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335BA4" w:rsidRPr="00831FF9" w:rsidTr="00831FF9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335BA4" w:rsidRPr="00831FF9" w:rsidRDefault="00335BA4" w:rsidP="00831FF9">
            <w:pPr>
              <w:ind w:left="-57"/>
              <w:rPr>
                <w:b/>
                <w:color w:val="002060"/>
                <w:sz w:val="24"/>
                <w:szCs w:val="24"/>
              </w:rPr>
            </w:pPr>
            <w:r w:rsidRPr="00831FF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A4" w:rsidRPr="00831FF9" w:rsidRDefault="00335BA4" w:rsidP="00831FF9">
            <w:pPr>
              <w:ind w:left="-71"/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831FF9">
              <w:rPr>
                <w:b/>
                <w:color w:val="0070C0"/>
                <w:sz w:val="24"/>
                <w:szCs w:val="24"/>
              </w:rPr>
              <w:t>Емблема</w:t>
            </w:r>
            <w:proofErr w:type="spellEnd"/>
            <w:r w:rsidRPr="00831FF9">
              <w:rPr>
                <w:b/>
                <w:color w:val="0070C0"/>
                <w:sz w:val="24"/>
                <w:szCs w:val="24"/>
              </w:rPr>
              <w:br/>
            </w:r>
            <w:proofErr w:type="spellStart"/>
            <w:r w:rsidRPr="00831FF9">
              <w:rPr>
                <w:b/>
                <w:color w:val="0070C0"/>
                <w:sz w:val="24"/>
                <w:szCs w:val="24"/>
              </w:rPr>
              <w:t>кафедри</w:t>
            </w:r>
            <w:proofErr w:type="spellEnd"/>
            <w:r w:rsidRPr="00831FF9">
              <w:rPr>
                <w:b/>
                <w:color w:val="0070C0"/>
                <w:sz w:val="24"/>
                <w:szCs w:val="24"/>
              </w:rPr>
              <w:t xml:space="preserve"> (за </w:t>
            </w:r>
            <w:proofErr w:type="spellStart"/>
            <w:r w:rsidRPr="00831FF9">
              <w:rPr>
                <w:b/>
                <w:color w:val="0070C0"/>
                <w:sz w:val="24"/>
                <w:szCs w:val="24"/>
              </w:rPr>
              <w:t>наявності</w:t>
            </w:r>
            <w:proofErr w:type="spellEnd"/>
            <w:r w:rsidRPr="00831FF9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335BA4" w:rsidRPr="00831FF9" w:rsidRDefault="00335BA4" w:rsidP="00831FF9">
            <w:pPr>
              <w:rPr>
                <w:b/>
                <w:color w:val="0070C0"/>
                <w:sz w:val="24"/>
                <w:szCs w:val="24"/>
              </w:rPr>
            </w:pPr>
            <w:r w:rsidRPr="00831FF9">
              <w:rPr>
                <w:b/>
                <w:color w:val="0070C0"/>
                <w:sz w:val="24"/>
                <w:szCs w:val="24"/>
              </w:rPr>
              <w:t xml:space="preserve">Кафедра </w:t>
            </w:r>
            <w:proofErr w:type="spellStart"/>
            <w:r w:rsidRPr="00831FF9">
              <w:rPr>
                <w:b/>
                <w:color w:val="0070C0"/>
                <w:sz w:val="24"/>
                <w:szCs w:val="24"/>
              </w:rPr>
              <w:t>математичноїфізики</w:t>
            </w:r>
            <w:proofErr w:type="spellEnd"/>
            <w:r w:rsidRPr="00831FF9">
              <w:rPr>
                <w:b/>
                <w:color w:val="0070C0"/>
                <w:sz w:val="24"/>
                <w:szCs w:val="24"/>
              </w:rPr>
              <w:t xml:space="preserve"> та </w:t>
            </w:r>
            <w:proofErr w:type="spellStart"/>
            <w:r w:rsidRPr="00831FF9">
              <w:rPr>
                <w:b/>
                <w:color w:val="0070C0"/>
                <w:sz w:val="24"/>
                <w:szCs w:val="24"/>
              </w:rPr>
              <w:t>диференціальнихрівнянь</w:t>
            </w:r>
            <w:proofErr w:type="spellEnd"/>
          </w:p>
        </w:tc>
      </w:tr>
      <w:tr w:rsidR="00335BA4" w:rsidRPr="00831FF9" w:rsidTr="00831FF9">
        <w:trPr>
          <w:trHeight w:val="628"/>
        </w:trPr>
        <w:tc>
          <w:tcPr>
            <w:tcW w:w="10206" w:type="dxa"/>
            <w:gridSpan w:val="3"/>
          </w:tcPr>
          <w:p w:rsidR="00335BA4" w:rsidRPr="00CE7B83" w:rsidRDefault="00335BA4" w:rsidP="00831FF9">
            <w:pPr>
              <w:spacing w:before="120"/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CE7B83">
              <w:rPr>
                <w:b/>
                <w:color w:val="002060"/>
                <w:sz w:val="24"/>
                <w:szCs w:val="24"/>
                <w:lang w:val="uk-UA"/>
              </w:rPr>
              <w:t>НАЗВА КУРСУ</w:t>
            </w:r>
          </w:p>
          <w:p w:rsidR="004B3B8C" w:rsidRPr="00926A57" w:rsidRDefault="00916450" w:rsidP="00831FF9">
            <w:pPr>
              <w:spacing w:before="120"/>
              <w:jc w:val="center"/>
              <w:rPr>
                <w:b/>
                <w:bCs/>
                <w:color w:val="17365D" w:themeColor="text2" w:themeShade="BF"/>
                <w:lang w:val="uk-UA"/>
              </w:rPr>
            </w:pPr>
            <w:r w:rsidRPr="00A15324"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  <w:t>Вища математика -</w:t>
            </w:r>
            <w:r w:rsidR="000608A5"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  <w:t>2</w:t>
            </w:r>
            <w:r w:rsidRPr="00A15324">
              <w:rPr>
                <w:rFonts w:asciiTheme="minorHAnsi" w:hAnsiTheme="minorHAnsi"/>
                <w:b/>
                <w:color w:val="002060"/>
                <w:sz w:val="32"/>
                <w:szCs w:val="32"/>
                <w:lang w:val="uk-UA"/>
              </w:rPr>
              <w:t xml:space="preserve">. </w:t>
            </w:r>
            <w:r w:rsidR="00926A57" w:rsidRPr="00926A57">
              <w:rPr>
                <w:b/>
                <w:bCs/>
                <w:color w:val="17365D" w:themeColor="text2" w:themeShade="BF"/>
                <w:lang w:val="uk-UA"/>
              </w:rPr>
              <w:t>“</w:t>
            </w:r>
            <w:r w:rsidR="00926A57" w:rsidRPr="00926A57">
              <w:rPr>
                <w:b/>
                <w:color w:val="17365D" w:themeColor="text2" w:themeShade="BF"/>
                <w:u w:val="single"/>
                <w:lang w:val="uk-UA"/>
              </w:rPr>
              <w:t>Застосування визначеного інтеграла.Теорія функцій багатьох змінних.Диференціальні рівняння. Числові та функціональні ряди</w:t>
            </w:r>
            <w:r w:rsidR="00926A57" w:rsidRPr="00926A57">
              <w:rPr>
                <w:b/>
                <w:bCs/>
                <w:color w:val="17365D" w:themeColor="text2" w:themeShade="BF"/>
                <w:u w:val="single"/>
                <w:lang w:val="uk-UA"/>
              </w:rPr>
              <w:t>.</w:t>
            </w:r>
            <w:r w:rsidR="00926A57" w:rsidRPr="00926A57">
              <w:rPr>
                <w:b/>
                <w:bCs/>
                <w:color w:val="17365D" w:themeColor="text2" w:themeShade="BF"/>
                <w:lang w:val="uk-UA"/>
              </w:rPr>
              <w:t>”</w:t>
            </w:r>
          </w:p>
          <w:p w:rsidR="00926A57" w:rsidRPr="00926A57" w:rsidRDefault="00926A57" w:rsidP="00831FF9">
            <w:pPr>
              <w:spacing w:before="120"/>
              <w:jc w:val="center"/>
              <w:rPr>
                <w:b/>
                <w:color w:val="17365D" w:themeColor="text2" w:themeShade="BF"/>
                <w:sz w:val="24"/>
                <w:szCs w:val="24"/>
                <w:lang w:val="uk-UA"/>
              </w:rPr>
            </w:pPr>
          </w:p>
          <w:p w:rsidR="00335BA4" w:rsidRPr="00A15324" w:rsidRDefault="00335BA4" w:rsidP="00831FF9">
            <w:pPr>
              <w:jc w:val="center"/>
              <w:rPr>
                <w:b/>
                <w:color w:val="002060"/>
                <w:sz w:val="24"/>
                <w:szCs w:val="24"/>
                <w:lang w:val="uk-UA"/>
              </w:rPr>
            </w:pPr>
            <w:r w:rsidRPr="00A15324">
              <w:rPr>
                <w:b/>
                <w:color w:val="002060"/>
                <w:sz w:val="24"/>
                <w:szCs w:val="24"/>
                <w:lang w:val="uk-UA"/>
              </w:rPr>
              <w:t>Робоча програма навчальної дисципліни (</w:t>
            </w:r>
            <w:proofErr w:type="spellStart"/>
            <w:r w:rsidRPr="00A15324">
              <w:rPr>
                <w:b/>
                <w:color w:val="002060"/>
                <w:sz w:val="24"/>
                <w:szCs w:val="24"/>
                <w:lang w:val="uk-UA"/>
              </w:rPr>
              <w:t>Силабус</w:t>
            </w:r>
            <w:proofErr w:type="spellEnd"/>
            <w:r w:rsidRPr="00A15324">
              <w:rPr>
                <w:b/>
                <w:color w:val="002060"/>
                <w:sz w:val="24"/>
                <w:szCs w:val="24"/>
                <w:lang w:val="uk-UA"/>
              </w:rPr>
              <w:t>)</w:t>
            </w:r>
          </w:p>
          <w:p w:rsidR="003822C8" w:rsidRPr="00831FF9" w:rsidRDefault="003822C8" w:rsidP="00831FF9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335BA4" w:rsidRPr="00831FF9" w:rsidRDefault="00335BA4" w:rsidP="00831FF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831FF9">
        <w:rPr>
          <w:rFonts w:ascii="Times New Roman" w:hAnsi="Times New Roman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/>
      </w:tblPr>
      <w:tblGrid>
        <w:gridCol w:w="2440"/>
        <w:gridCol w:w="7766"/>
      </w:tblGrid>
      <w:tr w:rsidR="00335BA4" w:rsidRPr="00831FF9" w:rsidTr="00916450">
        <w:trPr>
          <w:cnfStyle w:val="100000000000"/>
        </w:trPr>
        <w:tc>
          <w:tcPr>
            <w:cnfStyle w:val="001000000000"/>
            <w:tcW w:w="2440" w:type="dxa"/>
          </w:tcPr>
          <w:p w:rsidR="00335BA4" w:rsidRPr="00A15324" w:rsidRDefault="00335BA4" w:rsidP="00831FF9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7766" w:type="dxa"/>
          </w:tcPr>
          <w:p w:rsidR="00335BA4" w:rsidRPr="00A15324" w:rsidRDefault="00335BA4" w:rsidP="00831FF9">
            <w:pPr>
              <w:spacing w:before="20" w:after="20"/>
              <w:cnfStyle w:val="100000000000"/>
              <w:rPr>
                <w:i/>
                <w:sz w:val="24"/>
                <w:szCs w:val="24"/>
                <w:lang w:val="uk-UA"/>
              </w:rPr>
            </w:pPr>
            <w:r w:rsidRPr="00A15324">
              <w:rPr>
                <w:i/>
                <w:sz w:val="24"/>
                <w:szCs w:val="24"/>
                <w:lang w:val="uk-UA"/>
              </w:rPr>
              <w:t xml:space="preserve">Перший (бакалаврський) </w:t>
            </w:r>
          </w:p>
        </w:tc>
      </w:tr>
      <w:tr w:rsidR="00335BA4" w:rsidRPr="00831FF9" w:rsidTr="00916450">
        <w:trPr>
          <w:cnfStyle w:val="000000100000"/>
        </w:trPr>
        <w:tc>
          <w:tcPr>
            <w:cnfStyle w:val="001000000000"/>
            <w:tcW w:w="2440" w:type="dxa"/>
          </w:tcPr>
          <w:p w:rsidR="00335BA4" w:rsidRPr="00A15324" w:rsidRDefault="00335BA4" w:rsidP="00831FF9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766" w:type="dxa"/>
          </w:tcPr>
          <w:p w:rsidR="00335BA4" w:rsidRPr="00A15324" w:rsidRDefault="00A15324" w:rsidP="00831FF9">
            <w:pPr>
              <w:spacing w:before="20" w:after="20"/>
              <w:cnfStyle w:val="000000100000"/>
              <w:rPr>
                <w:i/>
                <w:sz w:val="24"/>
                <w:szCs w:val="24"/>
                <w:lang w:val="uk-UA"/>
              </w:rPr>
            </w:pPr>
            <w:r w:rsidRPr="00A15324">
              <w:rPr>
                <w:i/>
                <w:sz w:val="24"/>
                <w:szCs w:val="24"/>
                <w:lang w:val="uk-UA"/>
              </w:rPr>
              <w:t xml:space="preserve">14 - </w:t>
            </w:r>
            <w:r w:rsidR="00C72D60" w:rsidRPr="00A15324">
              <w:rPr>
                <w:i/>
                <w:sz w:val="24"/>
                <w:szCs w:val="24"/>
                <w:lang w:val="uk-UA"/>
              </w:rPr>
              <w:t>Електрична інжен</w:t>
            </w:r>
            <w:r>
              <w:rPr>
                <w:i/>
                <w:sz w:val="24"/>
                <w:szCs w:val="24"/>
                <w:lang w:val="uk-UA"/>
              </w:rPr>
              <w:t>е</w:t>
            </w:r>
            <w:r w:rsidR="00C72D60" w:rsidRPr="00A15324">
              <w:rPr>
                <w:i/>
                <w:sz w:val="24"/>
                <w:szCs w:val="24"/>
                <w:lang w:val="uk-UA"/>
              </w:rPr>
              <w:t>рія</w:t>
            </w:r>
          </w:p>
        </w:tc>
      </w:tr>
      <w:tr w:rsidR="00335BA4" w:rsidRPr="00831FF9" w:rsidTr="00916450">
        <w:tc>
          <w:tcPr>
            <w:cnfStyle w:val="001000000000"/>
            <w:tcW w:w="2440" w:type="dxa"/>
          </w:tcPr>
          <w:p w:rsidR="00335BA4" w:rsidRPr="00A15324" w:rsidRDefault="00335BA4" w:rsidP="00831FF9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766" w:type="dxa"/>
          </w:tcPr>
          <w:p w:rsidR="00335BA4" w:rsidRPr="00A15324" w:rsidRDefault="0062497A" w:rsidP="0062497A">
            <w:pPr>
              <w:pStyle w:val="9"/>
              <w:outlineLvl w:val="8"/>
              <w:cnfStyle w:val="000000000000"/>
              <w:rPr>
                <w:b/>
                <w:color w:val="auto"/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141 – Електроенергетика, електротехніка та електромеханіка</w:t>
            </w:r>
          </w:p>
        </w:tc>
      </w:tr>
      <w:tr w:rsidR="00335BA4" w:rsidRPr="00831FF9" w:rsidTr="00916450">
        <w:trPr>
          <w:cnfStyle w:val="000000100000"/>
        </w:trPr>
        <w:tc>
          <w:tcPr>
            <w:cnfStyle w:val="001000000000"/>
            <w:tcW w:w="2440" w:type="dxa"/>
          </w:tcPr>
          <w:p w:rsidR="00335BA4" w:rsidRPr="00A15324" w:rsidRDefault="00335BA4" w:rsidP="00831FF9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7766" w:type="dxa"/>
          </w:tcPr>
          <w:p w:rsidR="00335BA4" w:rsidRPr="00A15324" w:rsidRDefault="00A15324" w:rsidP="00831FF9">
            <w:pPr>
              <w:spacing w:before="20" w:after="20"/>
              <w:cnfStyle w:val="000000100000"/>
              <w:rPr>
                <w:i/>
                <w:sz w:val="24"/>
                <w:szCs w:val="24"/>
                <w:highlight w:val="yellow"/>
                <w:lang w:val="uk-UA"/>
              </w:rPr>
            </w:pPr>
            <w:r w:rsidRPr="00A15324">
              <w:rPr>
                <w:i/>
                <w:sz w:val="24"/>
                <w:szCs w:val="24"/>
                <w:lang w:val="uk-UA"/>
              </w:rPr>
              <w:t>Інжиніринг автоматизованих електротехн</w:t>
            </w:r>
            <w:r>
              <w:rPr>
                <w:i/>
                <w:sz w:val="24"/>
                <w:szCs w:val="24"/>
                <w:lang w:val="uk-UA"/>
              </w:rPr>
              <w:t>і</w:t>
            </w:r>
            <w:r w:rsidRPr="00A15324">
              <w:rPr>
                <w:i/>
                <w:sz w:val="24"/>
                <w:szCs w:val="24"/>
                <w:lang w:val="uk-UA"/>
              </w:rPr>
              <w:t>чних комплексів</w:t>
            </w:r>
          </w:p>
        </w:tc>
      </w:tr>
      <w:tr w:rsidR="00916450" w:rsidRPr="00831FF9" w:rsidTr="00916450">
        <w:tc>
          <w:tcPr>
            <w:cnfStyle w:val="001000000000"/>
            <w:tcW w:w="2440" w:type="dxa"/>
          </w:tcPr>
          <w:p w:rsidR="00916450" w:rsidRPr="00A15324" w:rsidRDefault="00916450" w:rsidP="00916450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7766" w:type="dxa"/>
          </w:tcPr>
          <w:p w:rsidR="00916450" w:rsidRPr="00A15324" w:rsidRDefault="00916450" w:rsidP="00916450">
            <w:pPr>
              <w:spacing w:before="20" w:after="20"/>
              <w:cnfStyle w:val="000000000000"/>
              <w:rPr>
                <w:i/>
                <w:sz w:val="24"/>
                <w:szCs w:val="24"/>
                <w:lang w:val="uk-UA"/>
              </w:rPr>
            </w:pPr>
            <w:r w:rsidRPr="00A15324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 xml:space="preserve">Нормативна </w:t>
            </w:r>
          </w:p>
        </w:tc>
      </w:tr>
      <w:tr w:rsidR="00916450" w:rsidRPr="00831FF9" w:rsidTr="00916450">
        <w:trPr>
          <w:cnfStyle w:val="000000100000"/>
        </w:trPr>
        <w:tc>
          <w:tcPr>
            <w:cnfStyle w:val="001000000000"/>
            <w:tcW w:w="2440" w:type="dxa"/>
          </w:tcPr>
          <w:p w:rsidR="00916450" w:rsidRPr="00A15324" w:rsidRDefault="00916450" w:rsidP="00916450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7766" w:type="dxa"/>
          </w:tcPr>
          <w:p w:rsidR="00916450" w:rsidRPr="00A15324" w:rsidRDefault="00916450" w:rsidP="00916450">
            <w:pPr>
              <w:spacing w:before="20" w:after="20"/>
              <w:cnfStyle w:val="000000100000"/>
              <w:rPr>
                <w:i/>
                <w:sz w:val="24"/>
                <w:szCs w:val="24"/>
                <w:lang w:val="uk-UA"/>
              </w:rPr>
            </w:pPr>
            <w:r w:rsidRPr="00A15324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>очна(денна)</w:t>
            </w:r>
          </w:p>
        </w:tc>
      </w:tr>
      <w:tr w:rsidR="00916450" w:rsidRPr="00831FF9" w:rsidTr="00916450">
        <w:tc>
          <w:tcPr>
            <w:cnfStyle w:val="001000000000"/>
            <w:tcW w:w="2440" w:type="dxa"/>
          </w:tcPr>
          <w:p w:rsidR="00916450" w:rsidRPr="00A15324" w:rsidRDefault="00916450" w:rsidP="00916450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Рік підготовки, семестр</w:t>
            </w:r>
          </w:p>
        </w:tc>
        <w:tc>
          <w:tcPr>
            <w:tcW w:w="7766" w:type="dxa"/>
          </w:tcPr>
          <w:p w:rsidR="00916450" w:rsidRPr="00A15324" w:rsidRDefault="00916450" w:rsidP="00916450">
            <w:pPr>
              <w:spacing w:before="20" w:after="20"/>
              <w:cnfStyle w:val="000000000000"/>
              <w:rPr>
                <w:i/>
                <w:sz w:val="24"/>
                <w:szCs w:val="24"/>
                <w:lang w:val="uk-UA"/>
              </w:rPr>
            </w:pPr>
            <w:r w:rsidRPr="00A15324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>1 курс,</w:t>
            </w:r>
            <w:r w:rsidR="006E742E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>весняний</w:t>
            </w:r>
            <w:r w:rsidRPr="00A15324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 xml:space="preserve"> семестр</w:t>
            </w:r>
          </w:p>
        </w:tc>
      </w:tr>
      <w:tr w:rsidR="00916450" w:rsidRPr="00831FF9" w:rsidTr="00916450">
        <w:trPr>
          <w:cnfStyle w:val="000000100000"/>
        </w:trPr>
        <w:tc>
          <w:tcPr>
            <w:cnfStyle w:val="001000000000"/>
            <w:tcW w:w="2440" w:type="dxa"/>
          </w:tcPr>
          <w:p w:rsidR="00916450" w:rsidRPr="00A15324" w:rsidRDefault="00916450" w:rsidP="00916450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7766" w:type="dxa"/>
          </w:tcPr>
          <w:p w:rsidR="00916450" w:rsidRPr="00A15324" w:rsidRDefault="00916450" w:rsidP="00916450">
            <w:pPr>
              <w:spacing w:before="20" w:after="20"/>
              <w:cnfStyle w:val="000000100000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  <w:r w:rsidRPr="00A15324">
              <w:rPr>
                <w:rFonts w:asciiTheme="minorHAnsi" w:hAnsiTheme="minorHAnsi"/>
                <w:i/>
                <w:sz w:val="22"/>
                <w:szCs w:val="22"/>
                <w:lang w:val="uk-UA"/>
              </w:rPr>
              <w:t>225/7,5 кредитів</w:t>
            </w:r>
          </w:p>
          <w:tbl>
            <w:tblPr>
              <w:tblW w:w="7540" w:type="dxa"/>
              <w:tblLook w:val="0000"/>
            </w:tblPr>
            <w:tblGrid>
              <w:gridCol w:w="1687"/>
              <w:gridCol w:w="1080"/>
              <w:gridCol w:w="1353"/>
              <w:gridCol w:w="1530"/>
              <w:gridCol w:w="1080"/>
              <w:gridCol w:w="810"/>
            </w:tblGrid>
            <w:tr w:rsidR="00916450" w:rsidRPr="00A15324" w:rsidTr="005D7744">
              <w:trPr>
                <w:trHeight w:val="276"/>
              </w:trPr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15324">
                    <w:rPr>
                      <w:sz w:val="24"/>
                      <w:szCs w:val="24"/>
                    </w:rPr>
                    <w:t>Лекції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15324">
                    <w:rPr>
                      <w:sz w:val="24"/>
                      <w:szCs w:val="24"/>
                    </w:rPr>
                    <w:t>Практич</w:t>
                  </w:r>
                  <w:proofErr w:type="spellEnd"/>
                  <w:r w:rsidRPr="00A15324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15324">
                    <w:rPr>
                      <w:sz w:val="24"/>
                      <w:szCs w:val="24"/>
                    </w:rPr>
                    <w:t>занят</w:t>
                  </w:r>
                  <w:proofErr w:type="spellEnd"/>
                  <w:r w:rsidRPr="00A15324">
                    <w:rPr>
                      <w:sz w:val="24"/>
                      <w:szCs w:val="24"/>
                    </w:rPr>
                    <w:t>. (семінари)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15324">
                    <w:rPr>
                      <w:sz w:val="24"/>
                      <w:szCs w:val="24"/>
                    </w:rPr>
                    <w:t>Лабор</w:t>
                  </w:r>
                  <w:proofErr w:type="spellEnd"/>
                  <w:r w:rsidRPr="00A15324">
                    <w:rPr>
                      <w:sz w:val="24"/>
                      <w:szCs w:val="24"/>
                    </w:rPr>
                    <w:t>. заняття (</w:t>
                  </w:r>
                  <w:proofErr w:type="spellStart"/>
                  <w:r w:rsidRPr="00A15324">
                    <w:rPr>
                      <w:sz w:val="24"/>
                      <w:szCs w:val="24"/>
                    </w:rPr>
                    <w:t>комп’ют</w:t>
                  </w:r>
                  <w:proofErr w:type="spellEnd"/>
                  <w:r w:rsidRPr="00A15324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15324">
                    <w:rPr>
                      <w:sz w:val="24"/>
                      <w:szCs w:val="24"/>
                    </w:rPr>
                    <w:t>практ</w:t>
                  </w:r>
                  <w:proofErr w:type="spellEnd"/>
                  <w:r w:rsidRPr="00A15324">
                    <w:rPr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15324">
                    <w:rPr>
                      <w:sz w:val="24"/>
                      <w:szCs w:val="24"/>
                    </w:rPr>
                    <w:t>Індив</w:t>
                  </w:r>
                  <w:proofErr w:type="spellEnd"/>
                  <w:r w:rsidRPr="00A15324">
                    <w:rPr>
                      <w:sz w:val="24"/>
                      <w:szCs w:val="24"/>
                    </w:rPr>
                    <w:t>. заняття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A15324">
                    <w:rPr>
                      <w:sz w:val="24"/>
                      <w:szCs w:val="24"/>
                    </w:rPr>
                    <w:t>СРС</w:t>
                  </w:r>
                </w:p>
              </w:tc>
            </w:tr>
            <w:tr w:rsidR="00916450" w:rsidRPr="00A15324" w:rsidTr="005D7744">
              <w:trPr>
                <w:trHeight w:val="255"/>
              </w:trPr>
              <w:tc>
                <w:tcPr>
                  <w:tcW w:w="16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15324">
                    <w:rPr>
                      <w:b/>
                      <w:bCs/>
                      <w:sz w:val="24"/>
                      <w:szCs w:val="24"/>
                    </w:rPr>
                    <w:t>Години</w:t>
                  </w:r>
                </w:p>
              </w:tc>
              <w:tc>
                <w:tcPr>
                  <w:tcW w:w="10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15324">
                    <w:rPr>
                      <w:b/>
                      <w:b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353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15324">
                    <w:rPr>
                      <w:b/>
                      <w:bCs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15324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15324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15324">
                    <w:rPr>
                      <w:b/>
                      <w:bCs/>
                      <w:sz w:val="24"/>
                      <w:szCs w:val="24"/>
                    </w:rPr>
                    <w:t>99</w:t>
                  </w:r>
                </w:p>
              </w:tc>
            </w:tr>
          </w:tbl>
          <w:p w:rsidR="00916450" w:rsidRPr="00A15324" w:rsidRDefault="00916450" w:rsidP="00916450">
            <w:pPr>
              <w:spacing w:before="20" w:after="20"/>
              <w:cnfStyle w:val="000000100000"/>
              <w:rPr>
                <w:i/>
                <w:color w:val="0070C0"/>
                <w:sz w:val="24"/>
                <w:szCs w:val="24"/>
                <w:lang w:val="uk-UA"/>
              </w:rPr>
            </w:pPr>
          </w:p>
        </w:tc>
      </w:tr>
      <w:tr w:rsidR="00916450" w:rsidRPr="00831FF9" w:rsidTr="00916450">
        <w:tc>
          <w:tcPr>
            <w:cnfStyle w:val="001000000000"/>
            <w:tcW w:w="2440" w:type="dxa"/>
          </w:tcPr>
          <w:p w:rsidR="00916450" w:rsidRPr="00A15324" w:rsidRDefault="00916450" w:rsidP="00916450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Семестровий контроль/ контрольні заходи</w:t>
            </w:r>
          </w:p>
        </w:tc>
        <w:tc>
          <w:tcPr>
            <w:tcW w:w="7766" w:type="dxa"/>
          </w:tcPr>
          <w:tbl>
            <w:tblPr>
              <w:tblW w:w="7332" w:type="dxa"/>
              <w:tblInd w:w="10" w:type="dxa"/>
              <w:tblLook w:val="0000"/>
            </w:tblPr>
            <w:tblGrid>
              <w:gridCol w:w="1032"/>
              <w:gridCol w:w="860"/>
              <w:gridCol w:w="1285"/>
              <w:gridCol w:w="1310"/>
              <w:gridCol w:w="1525"/>
              <w:gridCol w:w="1355"/>
            </w:tblGrid>
            <w:tr w:rsidR="00916450" w:rsidRPr="00A15324" w:rsidTr="005D7744">
              <w:trPr>
                <w:trHeight w:val="422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ind w:right="-39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Екзамен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Залік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 xml:space="preserve">МКР  </w:t>
                  </w:r>
                  <w:r w:rsidRPr="00A15324">
                    <w:rPr>
                      <w:bCs/>
                      <w:i/>
                      <w:sz w:val="24"/>
                      <w:szCs w:val="24"/>
                    </w:rPr>
                    <w:t>(вказати кількість)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РГР, РР, ГР</w:t>
                  </w:r>
                </w:p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i/>
                      <w:sz w:val="24"/>
                      <w:szCs w:val="24"/>
                    </w:rPr>
                    <w:t>(вказати кількість)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ДКР</w:t>
                  </w:r>
                </w:p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i/>
                      <w:sz w:val="24"/>
                      <w:szCs w:val="24"/>
                    </w:rPr>
                    <w:t>(вказати кількість)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Реферат</w:t>
                  </w:r>
                </w:p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  <w:r w:rsidRPr="00A15324">
                    <w:rPr>
                      <w:bCs/>
                      <w:i/>
                      <w:sz w:val="24"/>
                      <w:szCs w:val="24"/>
                    </w:rPr>
                    <w:t>(вказати кількість)</w:t>
                  </w:r>
                </w:p>
              </w:tc>
            </w:tr>
            <w:tr w:rsidR="00916450" w:rsidRPr="00A15324" w:rsidTr="005D7744">
              <w:trPr>
                <w:trHeight w:val="284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16450" w:rsidRPr="00A15324" w:rsidRDefault="00916450" w:rsidP="00916450">
                  <w:pPr>
                    <w:spacing w:line="240" w:lineRule="auto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15324">
                    <w:rPr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16450" w:rsidRPr="00A15324" w:rsidRDefault="00916450" w:rsidP="00916450">
            <w:pPr>
              <w:spacing w:before="20" w:after="20"/>
              <w:cnfStyle w:val="000000000000"/>
              <w:rPr>
                <w:i/>
                <w:sz w:val="24"/>
                <w:szCs w:val="24"/>
                <w:lang w:val="uk-UA"/>
              </w:rPr>
            </w:pPr>
          </w:p>
        </w:tc>
      </w:tr>
      <w:tr w:rsidR="00916450" w:rsidRPr="00831FF9" w:rsidTr="00916450">
        <w:trPr>
          <w:cnfStyle w:val="000000100000"/>
        </w:trPr>
        <w:tc>
          <w:tcPr>
            <w:cnfStyle w:val="001000000000"/>
            <w:tcW w:w="2440" w:type="dxa"/>
          </w:tcPr>
          <w:p w:rsidR="00916450" w:rsidRPr="00A15324" w:rsidRDefault="00916450" w:rsidP="00916450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Розклад занять</w:t>
            </w:r>
          </w:p>
        </w:tc>
        <w:tc>
          <w:tcPr>
            <w:tcW w:w="7766" w:type="dxa"/>
          </w:tcPr>
          <w:p w:rsidR="00916450" w:rsidRPr="00A15324" w:rsidRDefault="00916450" w:rsidP="00916450">
            <w:pPr>
              <w:spacing w:before="20" w:after="20"/>
              <w:cnfStyle w:val="000000100000"/>
              <w:rPr>
                <w:i/>
                <w:sz w:val="24"/>
                <w:szCs w:val="24"/>
                <w:lang w:val="uk-UA"/>
              </w:rPr>
            </w:pPr>
            <w:r w:rsidRPr="00A15324">
              <w:rPr>
                <w:i/>
                <w:sz w:val="24"/>
                <w:szCs w:val="24"/>
                <w:lang w:val="uk-UA"/>
              </w:rPr>
              <w:t>На сайті університету, також сайті ІЕЕ</w:t>
            </w:r>
          </w:p>
        </w:tc>
      </w:tr>
      <w:tr w:rsidR="00335BA4" w:rsidRPr="00831FF9" w:rsidTr="00916450">
        <w:tc>
          <w:tcPr>
            <w:cnfStyle w:val="001000000000"/>
            <w:tcW w:w="2440" w:type="dxa"/>
          </w:tcPr>
          <w:p w:rsidR="00335BA4" w:rsidRPr="00A15324" w:rsidRDefault="00335BA4" w:rsidP="00831FF9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766" w:type="dxa"/>
          </w:tcPr>
          <w:p w:rsidR="00335BA4" w:rsidRPr="00A15324" w:rsidRDefault="00335BA4" w:rsidP="00831FF9">
            <w:pPr>
              <w:spacing w:before="20" w:after="20"/>
              <w:cnfStyle w:val="00000000000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EE647C" w:rsidRPr="00831FF9" w:rsidTr="00916450">
        <w:trPr>
          <w:cnfStyle w:val="000000100000"/>
        </w:trPr>
        <w:tc>
          <w:tcPr>
            <w:cnfStyle w:val="001000000000"/>
            <w:tcW w:w="2440" w:type="dxa"/>
          </w:tcPr>
          <w:p w:rsidR="00EE647C" w:rsidRPr="00A15324" w:rsidRDefault="00EE647C" w:rsidP="00EE647C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 xml:space="preserve">Інформація про </w:t>
            </w:r>
            <w:r w:rsidRPr="00A15324">
              <w:rPr>
                <w:sz w:val="24"/>
                <w:szCs w:val="24"/>
                <w:lang w:val="uk-UA"/>
              </w:rPr>
              <w:br/>
              <w:t>керівника курсу / викладачів</w:t>
            </w:r>
          </w:p>
        </w:tc>
        <w:tc>
          <w:tcPr>
            <w:tcW w:w="7766" w:type="dxa"/>
          </w:tcPr>
          <w:p w:rsidR="00EE647C" w:rsidRPr="001E4A4B" w:rsidRDefault="00EE647C" w:rsidP="00EE647C">
            <w:pPr>
              <w:spacing w:before="20" w:after="20"/>
              <w:cnfStyle w:val="000000100000"/>
              <w:rPr>
                <w:i/>
                <w:sz w:val="24"/>
                <w:szCs w:val="24"/>
                <w:lang w:val="uk-UA"/>
              </w:rPr>
            </w:pPr>
            <w:r w:rsidRPr="001E4A4B">
              <w:rPr>
                <w:sz w:val="24"/>
                <w:szCs w:val="24"/>
                <w:lang w:val="uk-UA"/>
              </w:rPr>
              <w:t xml:space="preserve">Лектор: </w:t>
            </w:r>
            <w:r w:rsidRPr="001E4A4B">
              <w:rPr>
                <w:iCs/>
                <w:sz w:val="24"/>
                <w:szCs w:val="24"/>
                <w:lang w:val="uk-UA"/>
              </w:rPr>
              <w:t>Могильова Вікторія Віталіївна</w:t>
            </w:r>
            <w:r w:rsidRPr="001E4A4B">
              <w:rPr>
                <w:i/>
                <w:sz w:val="24"/>
                <w:szCs w:val="24"/>
                <w:lang w:val="uk-UA"/>
              </w:rPr>
              <w:t xml:space="preserve">, </w:t>
            </w:r>
            <w:r w:rsidRPr="001E4A4B">
              <w:rPr>
                <w:sz w:val="24"/>
                <w:szCs w:val="24"/>
                <w:lang w:val="uk-UA"/>
              </w:rPr>
              <w:t>доцент кафедри математичної фізики та диференціальних рівнянь ФМФ,канд. фіз.-мат. наук</w:t>
            </w:r>
          </w:p>
          <w:p w:rsidR="00EE647C" w:rsidRPr="00EE647C" w:rsidRDefault="006068A6" w:rsidP="00EE647C">
            <w:pPr>
              <w:cnfStyle w:val="000000100000"/>
              <w:rPr>
                <w:rStyle w:val="aa"/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E7B83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E7B83">
              <w:rPr>
                <w:lang w:val="uk-UA"/>
              </w:rPr>
              <w:instrText>:</w:instrText>
            </w:r>
            <w:r>
              <w:instrText>mogylova</w:instrText>
            </w:r>
            <w:r w:rsidRPr="00CE7B83">
              <w:rPr>
                <w:lang w:val="uk-UA"/>
              </w:rPr>
              <w:instrText>.</w:instrText>
            </w:r>
            <w:r>
              <w:instrText>viktoria</w:instrText>
            </w:r>
            <w:r w:rsidRPr="00CE7B83">
              <w:rPr>
                <w:lang w:val="uk-UA"/>
              </w:rPr>
              <w:instrText>@</w:instrText>
            </w:r>
            <w:r>
              <w:instrText>gmail</w:instrText>
            </w:r>
            <w:r w:rsidRPr="00CE7B83">
              <w:rPr>
                <w:lang w:val="uk-UA"/>
              </w:rPr>
              <w:instrText>.</w:instrText>
            </w:r>
            <w:r>
              <w:instrText>com</w:instrText>
            </w:r>
            <w:r w:rsidRPr="00CE7B83">
              <w:rPr>
                <w:lang w:val="uk-UA"/>
              </w:rPr>
              <w:instrText>"</w:instrText>
            </w:r>
            <w:r>
              <w:fldChar w:fldCharType="separate"/>
            </w:r>
            <w:r w:rsidR="00EE647C" w:rsidRPr="001E4A4B">
              <w:rPr>
                <w:rStyle w:val="aa"/>
                <w:sz w:val="24"/>
                <w:szCs w:val="24"/>
                <w:lang w:val="uk-UA"/>
              </w:rPr>
              <w:t>mogylova.viktoria@gmail.com</w:t>
            </w:r>
            <w:r>
              <w:fldChar w:fldCharType="end"/>
            </w:r>
          </w:p>
          <w:p w:rsidR="00EE647C" w:rsidRPr="001E4A4B" w:rsidRDefault="00EE647C" w:rsidP="00EE647C">
            <w:pPr>
              <w:spacing w:before="20" w:after="20"/>
              <w:cnfStyle w:val="000000100000"/>
              <w:rPr>
                <w:sz w:val="24"/>
                <w:szCs w:val="24"/>
                <w:lang w:val="uk-UA"/>
              </w:rPr>
            </w:pPr>
            <w:r w:rsidRPr="001E4A4B">
              <w:rPr>
                <w:color w:val="000000"/>
                <w:sz w:val="24"/>
                <w:szCs w:val="24"/>
                <w:lang w:val="uk-UA"/>
              </w:rPr>
              <w:t>ORCID:</w:t>
            </w:r>
            <w:r w:rsidR="006068A6">
              <w:fldChar w:fldCharType="begin"/>
            </w:r>
            <w:r w:rsidR="006068A6">
              <w:instrText>HYPERLINK</w:instrText>
            </w:r>
            <w:r w:rsidR="006068A6" w:rsidRPr="00CE7B83">
              <w:rPr>
                <w:lang w:val="uk-UA"/>
              </w:rPr>
              <w:instrText xml:space="preserve"> "</w:instrText>
            </w:r>
            <w:r w:rsidR="006068A6">
              <w:instrText>https</w:instrText>
            </w:r>
            <w:r w:rsidR="006068A6" w:rsidRPr="00CE7B83">
              <w:rPr>
                <w:lang w:val="uk-UA"/>
              </w:rPr>
              <w:instrText>://</w:instrText>
            </w:r>
            <w:r w:rsidR="006068A6">
              <w:instrText>www</w:instrText>
            </w:r>
            <w:r w:rsidR="006068A6" w:rsidRPr="00CE7B83">
              <w:rPr>
                <w:lang w:val="uk-UA"/>
              </w:rPr>
              <w:instrText>.</w:instrText>
            </w:r>
            <w:r w:rsidR="006068A6">
              <w:instrText>scopus</w:instrText>
            </w:r>
            <w:r w:rsidR="006068A6" w:rsidRPr="00CE7B83">
              <w:rPr>
                <w:lang w:val="uk-UA"/>
              </w:rPr>
              <w:instrText>.</w:instrText>
            </w:r>
            <w:r w:rsidR="006068A6">
              <w:instrText>com</w:instrText>
            </w:r>
            <w:r w:rsidR="006068A6" w:rsidRPr="00CE7B83">
              <w:rPr>
                <w:lang w:val="uk-UA"/>
              </w:rPr>
              <w:instrText>/</w:instrText>
            </w:r>
            <w:r w:rsidR="006068A6">
              <w:instrText>redirect</w:instrText>
            </w:r>
            <w:r w:rsidR="006068A6" w:rsidRPr="00CE7B83">
              <w:rPr>
                <w:lang w:val="uk-UA"/>
              </w:rPr>
              <w:instrText>.</w:instrText>
            </w:r>
            <w:r w:rsidR="006068A6">
              <w:instrText>uri</w:instrText>
            </w:r>
            <w:r w:rsidR="006068A6" w:rsidRPr="00CE7B83">
              <w:rPr>
                <w:lang w:val="uk-UA"/>
              </w:rPr>
              <w:instrText>?</w:instrText>
            </w:r>
            <w:r w:rsidR="006068A6">
              <w:instrText>url</w:instrText>
            </w:r>
            <w:r w:rsidR="006068A6" w:rsidRPr="00CE7B83">
              <w:rPr>
                <w:lang w:val="uk-UA"/>
              </w:rPr>
              <w:instrText>=</w:instrText>
            </w:r>
            <w:r w:rsidR="006068A6">
              <w:instrText>https</w:instrText>
            </w:r>
            <w:r w:rsidR="006068A6" w:rsidRPr="00CE7B83">
              <w:rPr>
                <w:lang w:val="uk-UA"/>
              </w:rPr>
              <w:instrText>://</w:instrText>
            </w:r>
            <w:r w:rsidR="006068A6">
              <w:instrText>orcid</w:instrText>
            </w:r>
            <w:r w:rsidR="006068A6" w:rsidRPr="00CE7B83">
              <w:rPr>
                <w:lang w:val="uk-UA"/>
              </w:rPr>
              <w:instrText>.</w:instrText>
            </w:r>
            <w:r w:rsidR="006068A6">
              <w:instrText>org</w:instrText>
            </w:r>
            <w:r w:rsidR="006068A6" w:rsidRPr="00CE7B83">
              <w:rPr>
                <w:lang w:val="uk-UA"/>
              </w:rPr>
              <w:instrText>/0000-0003-3757-4561&amp;</w:instrText>
            </w:r>
            <w:r w:rsidR="006068A6">
              <w:instrText>authorId</w:instrText>
            </w:r>
            <w:r w:rsidR="006068A6" w:rsidRPr="00CE7B83">
              <w:rPr>
                <w:lang w:val="uk-UA"/>
              </w:rPr>
              <w:instrText>=8631638900&amp;</w:instrText>
            </w:r>
            <w:r w:rsidR="006068A6">
              <w:instrText>origin</w:instrText>
            </w:r>
            <w:r w:rsidR="006068A6" w:rsidRPr="00CE7B83">
              <w:rPr>
                <w:lang w:val="uk-UA"/>
              </w:rPr>
              <w:instrText>=</w:instrText>
            </w:r>
            <w:r w:rsidR="006068A6">
              <w:instrText>AuthorProfile</w:instrText>
            </w:r>
            <w:r w:rsidR="006068A6" w:rsidRPr="00CE7B83">
              <w:rPr>
                <w:lang w:val="uk-UA"/>
              </w:rPr>
              <w:instrText>&amp;</w:instrText>
            </w:r>
            <w:r w:rsidR="006068A6">
              <w:instrText>orcId</w:instrText>
            </w:r>
            <w:r w:rsidR="006068A6" w:rsidRPr="00CE7B83">
              <w:rPr>
                <w:lang w:val="uk-UA"/>
              </w:rPr>
              <w:instrText>=0000-0003-3757-4561&amp;</w:instrText>
            </w:r>
            <w:r w:rsidR="006068A6">
              <w:instrText>category</w:instrText>
            </w:r>
            <w:r w:rsidR="006068A6" w:rsidRPr="00CE7B83">
              <w:rPr>
                <w:lang w:val="uk-UA"/>
              </w:rPr>
              <w:instrText>=</w:instrText>
            </w:r>
            <w:r w:rsidR="006068A6">
              <w:instrText>orcidLink</w:instrText>
            </w:r>
            <w:r w:rsidR="006068A6" w:rsidRPr="00CE7B83">
              <w:rPr>
                <w:lang w:val="uk-UA"/>
              </w:rPr>
              <w:instrText>%22" \</w:instrText>
            </w:r>
            <w:r w:rsidR="006068A6">
              <w:instrText>t</w:instrText>
            </w:r>
            <w:r w:rsidR="006068A6" w:rsidRPr="00CE7B83">
              <w:rPr>
                <w:lang w:val="uk-UA"/>
              </w:rPr>
              <w:instrText xml:space="preserve"> "_</w:instrText>
            </w:r>
            <w:r w:rsidR="006068A6">
              <w:instrText>blank</w:instrText>
            </w:r>
            <w:r w:rsidR="006068A6" w:rsidRPr="00CE7B83">
              <w:rPr>
                <w:lang w:val="uk-UA"/>
              </w:rPr>
              <w:instrText>"</w:instrText>
            </w:r>
            <w:r w:rsidR="006068A6">
              <w:fldChar w:fldCharType="separate"/>
            </w:r>
            <w:r w:rsidRPr="001E4A4B">
              <w:rPr>
                <w:rStyle w:val="linktext"/>
                <w:color w:val="0000FF"/>
                <w:sz w:val="24"/>
                <w:szCs w:val="24"/>
                <w:u w:val="single"/>
              </w:rPr>
              <w:t>https</w:t>
            </w:r>
            <w:r w:rsidRPr="00EE647C">
              <w:rPr>
                <w:rStyle w:val="linktext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r w:rsidRPr="001E4A4B">
              <w:rPr>
                <w:rStyle w:val="linktext"/>
                <w:color w:val="0000FF"/>
                <w:sz w:val="24"/>
                <w:szCs w:val="24"/>
                <w:u w:val="single"/>
              </w:rPr>
              <w:t>orcid</w:t>
            </w:r>
            <w:r w:rsidRPr="00EE647C">
              <w:rPr>
                <w:rStyle w:val="linktext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Pr="001E4A4B">
              <w:rPr>
                <w:rStyle w:val="linktext"/>
                <w:color w:val="0000FF"/>
                <w:sz w:val="24"/>
                <w:szCs w:val="24"/>
                <w:u w:val="single"/>
              </w:rPr>
              <w:t>org</w:t>
            </w:r>
            <w:r w:rsidRPr="00EE647C">
              <w:rPr>
                <w:rStyle w:val="linktext"/>
                <w:color w:val="0000FF"/>
                <w:sz w:val="24"/>
                <w:szCs w:val="24"/>
                <w:u w:val="single"/>
                <w:lang w:val="uk-UA"/>
              </w:rPr>
              <w:t>/0000-0003-3757-4561</w:t>
            </w:r>
            <w:r w:rsidR="006068A6">
              <w:fldChar w:fldCharType="end"/>
            </w:r>
          </w:p>
          <w:p w:rsidR="00EE647C" w:rsidRPr="001E4A4B" w:rsidRDefault="00EE647C" w:rsidP="00EE647C">
            <w:pPr>
              <w:spacing w:before="20" w:after="20"/>
              <w:cnfStyle w:val="000000100000"/>
              <w:rPr>
                <w:i/>
                <w:sz w:val="24"/>
                <w:szCs w:val="24"/>
                <w:lang w:val="uk-UA"/>
              </w:rPr>
            </w:pPr>
            <w:r w:rsidRPr="001E4A4B">
              <w:rPr>
                <w:sz w:val="24"/>
                <w:szCs w:val="24"/>
                <w:lang w:val="uk-UA"/>
              </w:rPr>
              <w:t xml:space="preserve">Практичні: </w:t>
            </w:r>
            <w:r w:rsidRPr="001E4A4B">
              <w:rPr>
                <w:iCs/>
                <w:sz w:val="24"/>
                <w:szCs w:val="24"/>
                <w:lang w:val="uk-UA"/>
              </w:rPr>
              <w:t>Могильова Вікторія Віталіївна</w:t>
            </w:r>
            <w:r w:rsidRPr="001E4A4B">
              <w:rPr>
                <w:i/>
                <w:sz w:val="24"/>
                <w:szCs w:val="24"/>
                <w:lang w:val="uk-UA"/>
              </w:rPr>
              <w:t xml:space="preserve">, </w:t>
            </w:r>
            <w:r w:rsidRPr="001E4A4B">
              <w:rPr>
                <w:sz w:val="24"/>
                <w:szCs w:val="24"/>
                <w:lang w:val="uk-UA"/>
              </w:rPr>
              <w:t>доцент кафедри математичної фізики та диференціальних рівнянь ФМФ,канд. фіз.-мат. наук</w:t>
            </w:r>
          </w:p>
          <w:p w:rsidR="00EE647C" w:rsidRPr="001E4A4B" w:rsidRDefault="006068A6" w:rsidP="00EE647C">
            <w:pPr>
              <w:cnfStyle w:val="000000100000"/>
              <w:rPr>
                <w:sz w:val="24"/>
                <w:szCs w:val="24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CE7B83">
              <w:rPr>
                <w:lang w:val="uk-UA"/>
              </w:rPr>
              <w:instrText xml:space="preserve"> "</w:instrText>
            </w:r>
            <w:r>
              <w:instrText>mailto</w:instrText>
            </w:r>
            <w:r w:rsidRPr="00CE7B83">
              <w:rPr>
                <w:lang w:val="uk-UA"/>
              </w:rPr>
              <w:instrText>:</w:instrText>
            </w:r>
            <w:r>
              <w:instrText>mogylova</w:instrText>
            </w:r>
            <w:r w:rsidRPr="00CE7B83">
              <w:rPr>
                <w:lang w:val="uk-UA"/>
              </w:rPr>
              <w:instrText>.</w:instrText>
            </w:r>
            <w:r>
              <w:instrText>viktoria</w:instrText>
            </w:r>
            <w:r w:rsidRPr="00CE7B83">
              <w:rPr>
                <w:lang w:val="uk-UA"/>
              </w:rPr>
              <w:instrText>@</w:instrText>
            </w:r>
            <w:r>
              <w:instrText>gmail</w:instrText>
            </w:r>
            <w:r w:rsidRPr="00CE7B83">
              <w:rPr>
                <w:lang w:val="uk-UA"/>
              </w:rPr>
              <w:instrText>.</w:instrText>
            </w:r>
            <w:r>
              <w:instrText>com</w:instrText>
            </w:r>
            <w:r w:rsidRPr="00CE7B83">
              <w:rPr>
                <w:lang w:val="uk-UA"/>
              </w:rPr>
              <w:instrText>"</w:instrText>
            </w:r>
            <w:r>
              <w:fldChar w:fldCharType="separate"/>
            </w:r>
            <w:r w:rsidR="00EE647C" w:rsidRPr="001E4A4B">
              <w:rPr>
                <w:rStyle w:val="aa"/>
                <w:sz w:val="24"/>
                <w:szCs w:val="24"/>
                <w:lang w:val="uk-UA"/>
              </w:rPr>
              <w:t>mogylova.viktoria@gmail.com</w:t>
            </w:r>
            <w:r>
              <w:fldChar w:fldCharType="end"/>
            </w:r>
          </w:p>
          <w:p w:rsidR="00EE647C" w:rsidRPr="001E4A4B" w:rsidRDefault="00EE647C" w:rsidP="00EE647C">
            <w:pPr>
              <w:spacing w:before="20" w:after="20"/>
              <w:cnfStyle w:val="000000100000"/>
              <w:rPr>
                <w:sz w:val="24"/>
                <w:szCs w:val="24"/>
                <w:lang w:val="uk-UA"/>
              </w:rPr>
            </w:pPr>
            <w:r w:rsidRPr="001E4A4B">
              <w:rPr>
                <w:color w:val="000000"/>
                <w:sz w:val="24"/>
                <w:szCs w:val="24"/>
                <w:lang w:val="uk-UA"/>
              </w:rPr>
              <w:t>ORCID:</w:t>
            </w:r>
            <w:r w:rsidR="006068A6">
              <w:fldChar w:fldCharType="begin"/>
            </w:r>
            <w:r w:rsidR="006068A6">
              <w:instrText>HYPERLINK</w:instrText>
            </w:r>
            <w:r w:rsidR="006068A6" w:rsidRPr="00CE7B83">
              <w:rPr>
                <w:lang w:val="uk-UA"/>
              </w:rPr>
              <w:instrText xml:space="preserve"> "</w:instrText>
            </w:r>
            <w:r w:rsidR="006068A6">
              <w:instrText>https</w:instrText>
            </w:r>
            <w:r w:rsidR="006068A6" w:rsidRPr="00CE7B83">
              <w:rPr>
                <w:lang w:val="uk-UA"/>
              </w:rPr>
              <w:instrText>://</w:instrText>
            </w:r>
            <w:r w:rsidR="006068A6">
              <w:instrText>www</w:instrText>
            </w:r>
            <w:r w:rsidR="006068A6" w:rsidRPr="00CE7B83">
              <w:rPr>
                <w:lang w:val="uk-UA"/>
              </w:rPr>
              <w:instrText>.</w:instrText>
            </w:r>
            <w:r w:rsidR="006068A6">
              <w:instrText>scopus</w:instrText>
            </w:r>
            <w:r w:rsidR="006068A6" w:rsidRPr="00CE7B83">
              <w:rPr>
                <w:lang w:val="uk-UA"/>
              </w:rPr>
              <w:instrText>.</w:instrText>
            </w:r>
            <w:r w:rsidR="006068A6">
              <w:instrText>com</w:instrText>
            </w:r>
            <w:r w:rsidR="006068A6" w:rsidRPr="00CE7B83">
              <w:rPr>
                <w:lang w:val="uk-UA"/>
              </w:rPr>
              <w:instrText>/</w:instrText>
            </w:r>
            <w:r w:rsidR="006068A6">
              <w:instrText>redirect</w:instrText>
            </w:r>
            <w:r w:rsidR="006068A6" w:rsidRPr="00CE7B83">
              <w:rPr>
                <w:lang w:val="uk-UA"/>
              </w:rPr>
              <w:instrText>.</w:instrText>
            </w:r>
            <w:r w:rsidR="006068A6">
              <w:instrText>uri</w:instrText>
            </w:r>
            <w:r w:rsidR="006068A6" w:rsidRPr="00CE7B83">
              <w:rPr>
                <w:lang w:val="uk-UA"/>
              </w:rPr>
              <w:instrText>?</w:instrText>
            </w:r>
            <w:r w:rsidR="006068A6">
              <w:instrText>url</w:instrText>
            </w:r>
            <w:r w:rsidR="006068A6" w:rsidRPr="00CE7B83">
              <w:rPr>
                <w:lang w:val="uk-UA"/>
              </w:rPr>
              <w:instrText>=</w:instrText>
            </w:r>
            <w:r w:rsidR="006068A6">
              <w:instrText>https</w:instrText>
            </w:r>
            <w:r w:rsidR="006068A6" w:rsidRPr="00CE7B83">
              <w:rPr>
                <w:lang w:val="uk-UA"/>
              </w:rPr>
              <w:instrText>://</w:instrText>
            </w:r>
            <w:r w:rsidR="006068A6">
              <w:instrText>orcid</w:instrText>
            </w:r>
            <w:r w:rsidR="006068A6" w:rsidRPr="00CE7B83">
              <w:rPr>
                <w:lang w:val="uk-UA"/>
              </w:rPr>
              <w:instrText>.</w:instrText>
            </w:r>
            <w:r w:rsidR="006068A6">
              <w:instrText>org</w:instrText>
            </w:r>
            <w:r w:rsidR="006068A6" w:rsidRPr="00CE7B83">
              <w:rPr>
                <w:lang w:val="uk-UA"/>
              </w:rPr>
              <w:instrText>/0000-0003-3757-4561&amp;</w:instrText>
            </w:r>
            <w:r w:rsidR="006068A6">
              <w:instrText>authorId</w:instrText>
            </w:r>
            <w:r w:rsidR="006068A6" w:rsidRPr="00CE7B83">
              <w:rPr>
                <w:lang w:val="uk-UA"/>
              </w:rPr>
              <w:instrText>=8631638900&amp;</w:instrText>
            </w:r>
            <w:r w:rsidR="006068A6">
              <w:instrText>origin</w:instrText>
            </w:r>
            <w:r w:rsidR="006068A6" w:rsidRPr="00CE7B83">
              <w:rPr>
                <w:lang w:val="uk-UA"/>
              </w:rPr>
              <w:instrText>=</w:instrText>
            </w:r>
            <w:r w:rsidR="006068A6">
              <w:instrText>AuthorProfile</w:instrText>
            </w:r>
            <w:r w:rsidR="006068A6" w:rsidRPr="00CE7B83">
              <w:rPr>
                <w:lang w:val="uk-UA"/>
              </w:rPr>
              <w:instrText>&amp;</w:instrText>
            </w:r>
            <w:r w:rsidR="006068A6">
              <w:instrText>orcId</w:instrText>
            </w:r>
            <w:r w:rsidR="006068A6" w:rsidRPr="00CE7B83">
              <w:rPr>
                <w:lang w:val="uk-UA"/>
              </w:rPr>
              <w:instrText>=0000-0003-3757-4561&amp;</w:instrText>
            </w:r>
            <w:r w:rsidR="006068A6">
              <w:instrText>category</w:instrText>
            </w:r>
            <w:r w:rsidR="006068A6" w:rsidRPr="00CE7B83">
              <w:rPr>
                <w:lang w:val="uk-UA"/>
              </w:rPr>
              <w:instrText>=</w:instrText>
            </w:r>
            <w:r w:rsidR="006068A6">
              <w:instrText>orcidLink</w:instrText>
            </w:r>
            <w:r w:rsidR="006068A6" w:rsidRPr="00CE7B83">
              <w:rPr>
                <w:lang w:val="uk-UA"/>
              </w:rPr>
              <w:instrText>%22" \</w:instrText>
            </w:r>
            <w:r w:rsidR="006068A6">
              <w:instrText>t</w:instrText>
            </w:r>
            <w:r w:rsidR="006068A6" w:rsidRPr="00CE7B83">
              <w:rPr>
                <w:lang w:val="uk-UA"/>
              </w:rPr>
              <w:instrText xml:space="preserve"> "_</w:instrText>
            </w:r>
            <w:r w:rsidR="006068A6">
              <w:instrText>blank</w:instrText>
            </w:r>
            <w:r w:rsidR="006068A6" w:rsidRPr="00CE7B83">
              <w:rPr>
                <w:lang w:val="uk-UA"/>
              </w:rPr>
              <w:instrText>"</w:instrText>
            </w:r>
            <w:r w:rsidR="006068A6">
              <w:fldChar w:fldCharType="separate"/>
            </w:r>
            <w:r w:rsidRPr="001E4A4B">
              <w:rPr>
                <w:rStyle w:val="linktext"/>
                <w:color w:val="0000FF"/>
                <w:sz w:val="24"/>
                <w:szCs w:val="24"/>
                <w:u w:val="single"/>
              </w:rPr>
              <w:t>https</w:t>
            </w:r>
            <w:r w:rsidRPr="00EE647C">
              <w:rPr>
                <w:rStyle w:val="linktext"/>
                <w:color w:val="0000FF"/>
                <w:sz w:val="24"/>
                <w:szCs w:val="24"/>
                <w:u w:val="single"/>
                <w:lang w:val="uk-UA"/>
              </w:rPr>
              <w:t>://</w:t>
            </w:r>
            <w:r w:rsidRPr="001E4A4B">
              <w:rPr>
                <w:rStyle w:val="linktext"/>
                <w:color w:val="0000FF"/>
                <w:sz w:val="24"/>
                <w:szCs w:val="24"/>
                <w:u w:val="single"/>
              </w:rPr>
              <w:t>orcid</w:t>
            </w:r>
            <w:r w:rsidRPr="00EE647C">
              <w:rPr>
                <w:rStyle w:val="linktext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r w:rsidRPr="001E4A4B">
              <w:rPr>
                <w:rStyle w:val="linktext"/>
                <w:color w:val="0000FF"/>
                <w:sz w:val="24"/>
                <w:szCs w:val="24"/>
                <w:u w:val="single"/>
              </w:rPr>
              <w:t>org</w:t>
            </w:r>
            <w:r w:rsidRPr="00EE647C">
              <w:rPr>
                <w:rStyle w:val="linktext"/>
                <w:color w:val="0000FF"/>
                <w:sz w:val="24"/>
                <w:szCs w:val="24"/>
                <w:u w:val="single"/>
                <w:lang w:val="uk-UA"/>
              </w:rPr>
              <w:t>/0000-0003-3757-4561</w:t>
            </w:r>
            <w:r w:rsidR="006068A6">
              <w:fldChar w:fldCharType="end"/>
            </w:r>
          </w:p>
          <w:p w:rsidR="00EE647C" w:rsidRPr="00A15324" w:rsidRDefault="00EE647C" w:rsidP="00EE647C">
            <w:pPr>
              <w:spacing w:before="20" w:after="20"/>
              <w:cnfStyle w:val="000000100000"/>
              <w:rPr>
                <w:color w:val="0070C0"/>
                <w:sz w:val="24"/>
                <w:szCs w:val="24"/>
                <w:lang w:val="uk-UA"/>
              </w:rPr>
            </w:pPr>
          </w:p>
        </w:tc>
      </w:tr>
      <w:tr w:rsidR="00EE647C" w:rsidRPr="00831FF9" w:rsidTr="00916450">
        <w:tc>
          <w:tcPr>
            <w:cnfStyle w:val="001000000000"/>
            <w:tcW w:w="2440" w:type="dxa"/>
          </w:tcPr>
          <w:p w:rsidR="00EE647C" w:rsidRPr="00A15324" w:rsidRDefault="00EE647C" w:rsidP="00EE647C">
            <w:pPr>
              <w:spacing w:before="20" w:after="20"/>
              <w:rPr>
                <w:sz w:val="24"/>
                <w:szCs w:val="24"/>
                <w:lang w:val="uk-UA"/>
              </w:rPr>
            </w:pPr>
            <w:r w:rsidRPr="00A15324">
              <w:rPr>
                <w:sz w:val="24"/>
                <w:szCs w:val="24"/>
                <w:lang w:val="uk-UA"/>
              </w:rPr>
              <w:t>Розміщення курсу</w:t>
            </w:r>
          </w:p>
        </w:tc>
        <w:tc>
          <w:tcPr>
            <w:tcW w:w="7766" w:type="dxa"/>
          </w:tcPr>
          <w:p w:rsidR="00EE647C" w:rsidRPr="00EE647C" w:rsidRDefault="00EE647C" w:rsidP="00EE647C">
            <w:pPr>
              <w:spacing w:before="20" w:after="20"/>
              <w:cnfStyle w:val="000000000000"/>
              <w:rPr>
                <w:sz w:val="24"/>
                <w:szCs w:val="24"/>
                <w:lang w:val="en-US"/>
              </w:rPr>
            </w:pPr>
            <w:r w:rsidRPr="00EE647C">
              <w:rPr>
                <w:sz w:val="24"/>
                <w:szCs w:val="24"/>
                <w:lang w:val="uk-UA"/>
              </w:rPr>
              <w:t>Сайт кафедри.</w:t>
            </w:r>
          </w:p>
        </w:tc>
      </w:tr>
    </w:tbl>
    <w:p w:rsidR="00335BA4" w:rsidRPr="00831FF9" w:rsidRDefault="00335BA4" w:rsidP="00831FF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831FF9">
        <w:rPr>
          <w:rFonts w:ascii="Times New Roman" w:hAnsi="Times New Roman"/>
        </w:rPr>
        <w:lastRenderedPageBreak/>
        <w:t>Програма навчальної дисципліни</w:t>
      </w:r>
    </w:p>
    <w:p w:rsidR="00335BA4" w:rsidRPr="00831FF9" w:rsidRDefault="00335BA4" w:rsidP="00831FF9">
      <w:pPr>
        <w:pStyle w:val="1"/>
        <w:spacing w:line="240" w:lineRule="auto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Опис навчальної дисципліни, її мета, предмет вивчання та результати навчання</w:t>
      </w:r>
    </w:p>
    <w:p w:rsidR="003822C8" w:rsidRPr="00831FF9" w:rsidRDefault="003822C8" w:rsidP="00831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ab/>
        <w:t>Метою навчальної дисципліни є формування у студентів інтегральної компетентності — здатності до логічного мислення, формування особистості студентів; розвиток їх інтелекту і здібностей; здатності розв’язувати складні спеціалізовані задачі та практичні проблеми професійної діяльності, використовувати методи математичного аналізу в інженерних розрахунках.</w:t>
      </w:r>
    </w:p>
    <w:p w:rsidR="003822C8" w:rsidRPr="00831FF9" w:rsidRDefault="003822C8" w:rsidP="00831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Програмні компетентності: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98"/>
      </w:tblGrid>
      <w:tr w:rsidR="003822C8" w:rsidRPr="00831FF9" w:rsidTr="00831FF9">
        <w:trPr>
          <w:trHeight w:val="107"/>
        </w:trPr>
        <w:tc>
          <w:tcPr>
            <w:tcW w:w="6598" w:type="dxa"/>
          </w:tcPr>
          <w:p w:rsidR="003822C8" w:rsidRDefault="003822C8" w:rsidP="00831FF9">
            <w:pPr>
              <w:pStyle w:val="Default"/>
              <w:rPr>
                <w:b/>
                <w:bCs/>
              </w:rPr>
            </w:pPr>
            <w:r w:rsidRPr="00831FF9">
              <w:rPr>
                <w:b/>
                <w:bCs/>
              </w:rPr>
              <w:t xml:space="preserve">Загальні компетентності (ЗК) </w:t>
            </w:r>
          </w:p>
          <w:p w:rsidR="00C72D60" w:rsidRPr="00C72D60" w:rsidRDefault="00C72D60" w:rsidP="00C7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ЗК1 Здатність до абстрактного мислення, аналізу і синтезу. </w:t>
            </w:r>
            <w:r w:rsidRPr="00C72D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ЗК2 Здатність застосовувати знання у практичних ситуаціях. </w:t>
            </w:r>
            <w:r w:rsidRPr="00C72D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ЗК5 Здатність до пошуку, оброблення та аналізу інформації з різних джерел. </w:t>
            </w:r>
            <w:r w:rsidRPr="00C72D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ЗК6 Здатність виявляти, ставити та вирішувати проблеми. </w:t>
            </w:r>
            <w:r w:rsidRPr="00C72D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ЗК8 Здатність працювати автономно. </w:t>
            </w:r>
            <w:r w:rsidRPr="00C72D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0101A" w:rsidRPr="00EE647C" w:rsidRDefault="00150324" w:rsidP="00EE64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FF9">
        <w:rPr>
          <w:rFonts w:ascii="Times New Roman" w:hAnsi="Times New Roman" w:cs="Times New Roman"/>
          <w:b/>
          <w:bCs/>
          <w:sz w:val="24"/>
          <w:szCs w:val="24"/>
        </w:rPr>
        <w:t>Програмні результати навчання</w:t>
      </w:r>
      <w:r w:rsidR="002E659F" w:rsidRPr="002E659F">
        <w:rPr>
          <w:rFonts w:ascii="Times New Roman" w:eastAsia="Times New Roman" w:hAnsi="Times New Roman" w:cs="Times New Roman"/>
          <w:sz w:val="24"/>
          <w:szCs w:val="24"/>
        </w:rPr>
        <w:br/>
        <w:t xml:space="preserve">ПРН10. Знаходити необхідну інформацію в науково-технічній літературі, базах даних та </w:t>
      </w:r>
      <w:r w:rsidR="002E659F" w:rsidRPr="002E659F">
        <w:rPr>
          <w:rFonts w:ascii="Times New Roman" w:eastAsia="Times New Roman" w:hAnsi="Times New Roman" w:cs="Times New Roman"/>
          <w:sz w:val="24"/>
          <w:szCs w:val="24"/>
        </w:rPr>
        <w:br/>
        <w:t xml:space="preserve">інших джерелах інформації, оцінювати її релевантність та достовірність. </w:t>
      </w:r>
    </w:p>
    <w:p w:rsidR="002E659F" w:rsidRDefault="002E659F" w:rsidP="00EE647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ПРН11. Вільно спілкуватися з професійних проблем державною та іноземною мовами усно </w:t>
      </w:r>
      <w:r w:rsidRPr="002E659F">
        <w:rPr>
          <w:rFonts w:ascii="Times New Roman" w:hAnsi="Times New Roman" w:cs="Times New Roman"/>
          <w:sz w:val="24"/>
          <w:szCs w:val="24"/>
        </w:rPr>
        <w:br/>
      </w: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і письмово, обговорювати результати професійної діяльності з фахівцями та нефахівцями, </w:t>
      </w:r>
      <w:r w:rsidRPr="002E659F">
        <w:rPr>
          <w:rFonts w:ascii="Times New Roman" w:hAnsi="Times New Roman" w:cs="Times New Roman"/>
          <w:sz w:val="24"/>
          <w:szCs w:val="24"/>
        </w:rPr>
        <w:br/>
      </w: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аргументувати свою позицію з дискусійних питань. </w:t>
      </w:r>
    </w:p>
    <w:p w:rsidR="002E659F" w:rsidRPr="002E659F" w:rsidRDefault="002E659F" w:rsidP="00EE6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ПРН15. Розуміти та демонструвати добру професійну, соціальну та емоційну поведінку, </w:t>
      </w:r>
      <w:r w:rsidRPr="002E659F">
        <w:rPr>
          <w:rFonts w:ascii="Times New Roman" w:hAnsi="Times New Roman" w:cs="Times New Roman"/>
          <w:sz w:val="24"/>
          <w:szCs w:val="24"/>
        </w:rPr>
        <w:br/>
      </w: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>дотримуватись здорового способу життя.</w:t>
      </w:r>
      <w:r w:rsidRPr="002E659F">
        <w:rPr>
          <w:rFonts w:ascii="Times New Roman" w:hAnsi="Times New Roman" w:cs="Times New Roman"/>
          <w:sz w:val="24"/>
          <w:szCs w:val="24"/>
        </w:rPr>
        <w:br/>
      </w: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ПРН18. Вміти самостійно вчитися, опановувати нові знання і вдосконалювати навички </w:t>
      </w:r>
      <w:r w:rsidRPr="002E659F">
        <w:rPr>
          <w:rFonts w:ascii="Times New Roman" w:hAnsi="Times New Roman" w:cs="Times New Roman"/>
          <w:sz w:val="24"/>
          <w:szCs w:val="24"/>
        </w:rPr>
        <w:br/>
      </w: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роботи з сучасним обладнанням, вимірювальною технікою та прикладним програмним </w:t>
      </w:r>
      <w:r w:rsidRPr="002E659F">
        <w:rPr>
          <w:rFonts w:ascii="Times New Roman" w:hAnsi="Times New Roman" w:cs="Times New Roman"/>
          <w:sz w:val="24"/>
          <w:szCs w:val="24"/>
        </w:rPr>
        <w:br/>
      </w:r>
      <w:r w:rsidRPr="002E659F">
        <w:rPr>
          <w:rStyle w:val="markedcontent"/>
          <w:rFonts w:ascii="Times New Roman" w:hAnsi="Times New Roman" w:cs="Times New Roman"/>
          <w:sz w:val="24"/>
          <w:szCs w:val="24"/>
        </w:rPr>
        <w:t xml:space="preserve">забезпеченням. </w:t>
      </w:r>
      <w:r w:rsidRPr="002E659F">
        <w:rPr>
          <w:rFonts w:ascii="Times New Roman" w:hAnsi="Times New Roman" w:cs="Times New Roman"/>
          <w:sz w:val="24"/>
          <w:szCs w:val="24"/>
        </w:rPr>
        <w:br/>
      </w:r>
    </w:p>
    <w:p w:rsidR="00335BA4" w:rsidRPr="00831FF9" w:rsidRDefault="00335BA4" w:rsidP="00831FF9">
      <w:pPr>
        <w:pStyle w:val="1"/>
        <w:spacing w:line="240" w:lineRule="auto"/>
        <w:rPr>
          <w:rFonts w:ascii="Times New Roman" w:hAnsi="Times New Roman"/>
        </w:rPr>
      </w:pPr>
      <w:proofErr w:type="spellStart"/>
      <w:r w:rsidRPr="00831FF9">
        <w:rPr>
          <w:rFonts w:ascii="Times New Roman" w:hAnsi="Times New Roman"/>
        </w:rPr>
        <w:t>Пререквізити</w:t>
      </w:r>
      <w:proofErr w:type="spellEnd"/>
      <w:r w:rsidRPr="00831FF9">
        <w:rPr>
          <w:rFonts w:ascii="Times New Roman" w:hAnsi="Times New Roman"/>
        </w:rPr>
        <w:t xml:space="preserve"> та </w:t>
      </w:r>
      <w:proofErr w:type="spellStart"/>
      <w:r w:rsidRPr="00831FF9">
        <w:rPr>
          <w:rFonts w:ascii="Times New Roman" w:hAnsi="Times New Roman"/>
        </w:rPr>
        <w:t>постреквізити</w:t>
      </w:r>
      <w:proofErr w:type="spellEnd"/>
      <w:r w:rsidRPr="00831FF9">
        <w:rPr>
          <w:rFonts w:ascii="Times New Roman" w:hAnsi="Times New Roman"/>
        </w:rPr>
        <w:t xml:space="preserve"> дисципліни (місце в структурно-логічній схемі навчання за відповідною освітньою програмою)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150324" w:rsidRPr="00831FF9" w:rsidTr="00831FF9">
        <w:trPr>
          <w:trHeight w:val="247"/>
        </w:trPr>
        <w:tc>
          <w:tcPr>
            <w:tcW w:w="10314" w:type="dxa"/>
          </w:tcPr>
          <w:p w:rsidR="00150324" w:rsidRPr="00831FF9" w:rsidRDefault="00150324" w:rsidP="00831FF9">
            <w:pPr>
              <w:pStyle w:val="Default"/>
              <w:ind w:right="-2950"/>
            </w:pPr>
            <w:r w:rsidRPr="00831FF9">
              <w:t xml:space="preserve">Викладається в </w:t>
            </w:r>
            <w:r w:rsidR="000608A5">
              <w:t>другому</w:t>
            </w:r>
            <w:r w:rsidRPr="00831FF9">
              <w:t xml:space="preserve"> семестрі на базі </w:t>
            </w:r>
            <w:r w:rsidR="000608A5">
              <w:t>курсу « Вища математика-1»</w:t>
            </w:r>
          </w:p>
        </w:tc>
      </w:tr>
    </w:tbl>
    <w:p w:rsidR="00335BA4" w:rsidRPr="00831FF9" w:rsidRDefault="00335BA4" w:rsidP="00831FF9">
      <w:pPr>
        <w:pStyle w:val="1"/>
        <w:spacing w:line="240" w:lineRule="auto"/>
        <w:rPr>
          <w:rFonts w:ascii="Times New Roman" w:hAnsi="Times New Roman"/>
        </w:rPr>
      </w:pPr>
      <w:r w:rsidRPr="00831FF9">
        <w:rPr>
          <w:rFonts w:ascii="Times New Roman" w:hAnsi="Times New Roman"/>
        </w:rPr>
        <w:t xml:space="preserve">Зміст навчальної дисципліни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150324" w:rsidRPr="00831FF9" w:rsidTr="001206C1">
        <w:trPr>
          <w:trHeight w:val="2309"/>
        </w:trPr>
        <w:tc>
          <w:tcPr>
            <w:tcW w:w="10314" w:type="dxa"/>
          </w:tcPr>
          <w:p w:rsidR="00784D1F" w:rsidRPr="00784D1F" w:rsidRDefault="00150324" w:rsidP="00831FF9">
            <w:pPr>
              <w:pStyle w:val="Default"/>
              <w:jc w:val="both"/>
            </w:pPr>
            <w:r w:rsidRPr="00831FF9">
              <w:t xml:space="preserve">1. </w:t>
            </w:r>
            <w:r w:rsidR="00784D1F" w:rsidRPr="00784D1F">
              <w:rPr>
                <w:bCs/>
                <w:i/>
                <w:iCs/>
              </w:rPr>
              <w:t>Інтегральне числення функції однієї змінної</w:t>
            </w:r>
            <w:r w:rsidRPr="00784D1F">
              <w:t xml:space="preserve">: </w:t>
            </w:r>
            <w:r w:rsidR="00784D1F" w:rsidRPr="00784D1F">
              <w:t>Визначений інтеграл</w:t>
            </w:r>
            <w:r w:rsidRPr="00784D1F">
              <w:t xml:space="preserve">. </w:t>
            </w:r>
            <w:r w:rsidR="00784D1F" w:rsidRPr="00784D1F">
              <w:t xml:space="preserve">Невласні інтеграли. </w:t>
            </w:r>
          </w:p>
          <w:p w:rsidR="00784D1F" w:rsidRPr="00784D1F" w:rsidRDefault="00150324" w:rsidP="00C10805">
            <w:pPr>
              <w:pStyle w:val="Default"/>
              <w:jc w:val="both"/>
            </w:pPr>
            <w:r w:rsidRPr="00784D1F">
              <w:t xml:space="preserve">2. </w:t>
            </w:r>
            <w:r w:rsidR="00784D1F" w:rsidRPr="00784D1F">
              <w:rPr>
                <w:bCs/>
                <w:i/>
                <w:iCs/>
              </w:rPr>
              <w:t>Функції кількох змінних</w:t>
            </w:r>
            <w:r w:rsidRPr="00784D1F">
              <w:rPr>
                <w:i/>
                <w:iCs/>
              </w:rPr>
              <w:t xml:space="preserve">: </w:t>
            </w:r>
            <w:r w:rsidR="00784D1F" w:rsidRPr="00784D1F">
              <w:t>Поняття функції кількох змінних. Границя та неперервність. Диференціювання та застосування похідних .</w:t>
            </w:r>
          </w:p>
          <w:p w:rsidR="00784D1F" w:rsidRPr="00784D1F" w:rsidRDefault="00150324" w:rsidP="00C10805">
            <w:pPr>
              <w:pStyle w:val="Default"/>
              <w:jc w:val="both"/>
            </w:pPr>
            <w:r w:rsidRPr="00784D1F">
              <w:t xml:space="preserve">3. </w:t>
            </w:r>
            <w:r w:rsidR="00784D1F" w:rsidRPr="00784D1F">
              <w:rPr>
                <w:bCs/>
                <w:i/>
                <w:iCs/>
              </w:rPr>
              <w:t>Звичайні диференціальні рівняння</w:t>
            </w:r>
            <w:r w:rsidRPr="00784D1F">
              <w:rPr>
                <w:i/>
                <w:iCs/>
              </w:rPr>
              <w:t>:</w:t>
            </w:r>
            <w:r w:rsidR="00784D1F" w:rsidRPr="00784D1F">
              <w:t xml:space="preserve"> Звичайні диференціальні рівняння першого порядку</w:t>
            </w:r>
            <w:r w:rsidRPr="00784D1F">
              <w:rPr>
                <w:b/>
                <w:bCs/>
              </w:rPr>
              <w:t xml:space="preserve">. </w:t>
            </w:r>
            <w:r w:rsidR="00784D1F" w:rsidRPr="00784D1F">
              <w:t xml:space="preserve">Звичайні диференціальні рівняння вищих порядків.Системи звичайних диференціальних рівнянь </w:t>
            </w:r>
          </w:p>
          <w:p w:rsidR="00784D1F" w:rsidRPr="00784D1F" w:rsidRDefault="00916450" w:rsidP="0078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D1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84D1F" w:rsidRPr="00784D1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Числові і функціональні ряди</w:t>
            </w:r>
            <w:r w:rsidR="001206C1" w:rsidRPr="00784D1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="00784D1F" w:rsidRPr="00784D1F">
              <w:rPr>
                <w:rFonts w:ascii="Times New Roman" w:hAnsi="Times New Roman" w:cs="Times New Roman"/>
                <w:sz w:val="24"/>
                <w:szCs w:val="24"/>
              </w:rPr>
              <w:t>Числові ряди. Функціональні ряди. Степеневі ряди. Ряди Фур’є</w:t>
            </w:r>
            <w:r w:rsidR="00077A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450" w:rsidRPr="001206C1" w:rsidRDefault="00916450" w:rsidP="00C10805">
            <w:pPr>
              <w:pStyle w:val="Default"/>
              <w:jc w:val="both"/>
              <w:rPr>
                <w:bCs/>
                <w:i/>
                <w:iCs/>
              </w:rPr>
            </w:pPr>
          </w:p>
        </w:tc>
      </w:tr>
    </w:tbl>
    <w:p w:rsidR="00335BA4" w:rsidRPr="00831FF9" w:rsidRDefault="00335BA4" w:rsidP="00831FF9">
      <w:pPr>
        <w:pStyle w:val="1"/>
        <w:spacing w:line="240" w:lineRule="auto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Навчальні матеріали та ресурси</w:t>
      </w:r>
    </w:p>
    <w:p w:rsidR="00150324" w:rsidRPr="00831FF9" w:rsidRDefault="00150324" w:rsidP="00831FF9">
      <w:pPr>
        <w:tabs>
          <w:tab w:val="left" w:pos="-567"/>
          <w:tab w:val="left" w:pos="-426"/>
        </w:tabs>
        <w:spacing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F9">
        <w:rPr>
          <w:rFonts w:ascii="Times New Roman" w:hAnsi="Times New Roman" w:cs="Times New Roman"/>
          <w:b/>
          <w:sz w:val="24"/>
          <w:szCs w:val="24"/>
        </w:rPr>
        <w:t>Основна література</w:t>
      </w:r>
    </w:p>
    <w:p w:rsidR="00150324" w:rsidRPr="00EE647C" w:rsidRDefault="00150324" w:rsidP="00554112">
      <w:pPr>
        <w:tabs>
          <w:tab w:val="left" w:pos="-567"/>
          <w:tab w:val="left" w:pos="-426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112">
        <w:rPr>
          <w:rFonts w:ascii="Times New Roman" w:hAnsi="Times New Roman" w:cs="Times New Roman"/>
          <w:sz w:val="24"/>
          <w:szCs w:val="24"/>
        </w:rPr>
        <w:t xml:space="preserve">1. </w:t>
      </w:r>
      <w:r w:rsidRPr="00EE647C">
        <w:rPr>
          <w:rFonts w:ascii="Times New Roman" w:hAnsi="Times New Roman" w:cs="Times New Roman"/>
          <w:sz w:val="24"/>
          <w:szCs w:val="24"/>
        </w:rPr>
        <w:t xml:space="preserve">Дубовик В.П. Вища математика: </w:t>
      </w:r>
      <w:proofErr w:type="spellStart"/>
      <w:r w:rsidRPr="00EE647C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EE64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647C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EE647C">
        <w:rPr>
          <w:rFonts w:ascii="Times New Roman" w:hAnsi="Times New Roman" w:cs="Times New Roman"/>
          <w:sz w:val="24"/>
          <w:szCs w:val="24"/>
        </w:rPr>
        <w:t>. / Дубовик В.П., Юрик І.І. – К.: А.С.К., 2005. – 648 с.</w:t>
      </w:r>
    </w:p>
    <w:p w:rsidR="00077A61" w:rsidRPr="00EE647C" w:rsidRDefault="00077A61" w:rsidP="00077A6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EE647C">
        <w:rPr>
          <w:rFonts w:ascii="Times New Roman" w:hAnsi="Times New Roman" w:cs="Times New Roman"/>
          <w:sz w:val="24"/>
          <w:szCs w:val="24"/>
        </w:rPr>
        <w:t>2. «</w:t>
      </w:r>
      <w:r w:rsidRPr="00EE647C">
        <w:rPr>
          <w:rFonts w:ascii="Times New Roman" w:hAnsi="Times New Roman" w:cs="Times New Roman"/>
          <w:bCs/>
          <w:sz w:val="24"/>
          <w:szCs w:val="24"/>
        </w:rPr>
        <w:t xml:space="preserve">Завдання та </w:t>
      </w:r>
      <w:proofErr w:type="spellStart"/>
      <w:r w:rsidRPr="00EE647C">
        <w:rPr>
          <w:rFonts w:ascii="Times New Roman" w:hAnsi="Times New Roman" w:cs="Times New Roman"/>
          <w:bCs/>
          <w:sz w:val="24"/>
          <w:szCs w:val="24"/>
        </w:rPr>
        <w:t>методичнiвказiвки</w:t>
      </w:r>
      <w:proofErr w:type="spellEnd"/>
      <w:r w:rsidRPr="00EE647C">
        <w:rPr>
          <w:rFonts w:ascii="Times New Roman" w:hAnsi="Times New Roman" w:cs="Times New Roman"/>
          <w:bCs/>
          <w:sz w:val="24"/>
          <w:szCs w:val="24"/>
        </w:rPr>
        <w:t xml:space="preserve"> до виконання типового розрахунку з курсу вищої математики на тему “Визначений та невласні інтеграли”</w:t>
      </w:r>
    </w:p>
    <w:p w:rsidR="00077A61" w:rsidRPr="00EE647C" w:rsidRDefault="00077A61" w:rsidP="00077A61">
      <w:pPr>
        <w:pStyle w:val="a0"/>
        <w:autoSpaceDE w:val="0"/>
        <w:autoSpaceDN w:val="0"/>
        <w:adjustRightInd w:val="0"/>
        <w:rPr>
          <w:rStyle w:val="aa"/>
          <w:sz w:val="24"/>
          <w:szCs w:val="24"/>
        </w:rPr>
      </w:pPr>
      <w:r w:rsidRPr="00EE647C">
        <w:rPr>
          <w:bCs/>
          <w:sz w:val="24"/>
          <w:szCs w:val="24"/>
        </w:rPr>
        <w:t>Уклали: В.Ф.</w:t>
      </w:r>
      <w:proofErr w:type="spellStart"/>
      <w:r w:rsidRPr="00EE647C">
        <w:rPr>
          <w:bCs/>
          <w:sz w:val="24"/>
          <w:szCs w:val="24"/>
        </w:rPr>
        <w:t>Зражевська</w:t>
      </w:r>
      <w:proofErr w:type="spellEnd"/>
      <w:r w:rsidRPr="00EE647C">
        <w:rPr>
          <w:bCs/>
          <w:sz w:val="24"/>
          <w:szCs w:val="24"/>
        </w:rPr>
        <w:t>, .В.В.</w:t>
      </w:r>
      <w:r w:rsidRPr="00EE647C">
        <w:rPr>
          <w:sz w:val="24"/>
          <w:szCs w:val="24"/>
        </w:rPr>
        <w:t xml:space="preserve"> Могильова. – К. НТУУ “КПІ імені Ігоря Сікорського”, 2017. - 37 с.», </w:t>
      </w:r>
      <w:proofErr w:type="spellStart"/>
      <w:r w:rsidRPr="00EE647C">
        <w:rPr>
          <w:sz w:val="24"/>
          <w:szCs w:val="24"/>
        </w:rPr>
        <w:t>елек</w:t>
      </w:r>
      <w:proofErr w:type="spellEnd"/>
      <w:r w:rsidRPr="00EE647C">
        <w:rPr>
          <w:sz w:val="24"/>
          <w:szCs w:val="24"/>
        </w:rPr>
        <w:t xml:space="preserve">. </w:t>
      </w:r>
      <w:r w:rsidRPr="00EE647C">
        <w:rPr>
          <w:sz w:val="24"/>
          <w:szCs w:val="24"/>
          <w:lang w:val="en-US"/>
        </w:rPr>
        <w:t>a</w:t>
      </w:r>
      <w:proofErr w:type="spellStart"/>
      <w:r w:rsidRPr="00EE647C">
        <w:rPr>
          <w:sz w:val="24"/>
          <w:szCs w:val="24"/>
        </w:rPr>
        <w:t>дреса</w:t>
      </w:r>
      <w:proofErr w:type="spellEnd"/>
      <w:r w:rsidRPr="00EE647C">
        <w:rPr>
          <w:sz w:val="24"/>
          <w:szCs w:val="24"/>
        </w:rPr>
        <w:t xml:space="preserve">: </w:t>
      </w:r>
      <w:hyperlink r:id="rId9" w:history="1">
        <w:r w:rsidRPr="00EE647C">
          <w:rPr>
            <w:rStyle w:val="aa"/>
            <w:sz w:val="24"/>
            <w:szCs w:val="24"/>
            <w:lang w:val="en-US"/>
          </w:rPr>
          <w:t>http</w:t>
        </w:r>
        <w:r w:rsidRPr="00EE647C">
          <w:rPr>
            <w:rStyle w:val="aa"/>
            <w:sz w:val="24"/>
            <w:szCs w:val="24"/>
          </w:rPr>
          <w:t>://</w:t>
        </w:r>
        <w:proofErr w:type="spellStart"/>
        <w:r w:rsidRPr="00EE647C">
          <w:rPr>
            <w:rStyle w:val="aa"/>
            <w:sz w:val="24"/>
            <w:szCs w:val="24"/>
            <w:lang w:val="en-US"/>
          </w:rPr>
          <w:t>ela</w:t>
        </w:r>
        <w:proofErr w:type="spellEnd"/>
        <w:r w:rsidRPr="00EE647C">
          <w:rPr>
            <w:rStyle w:val="aa"/>
            <w:sz w:val="24"/>
            <w:szCs w:val="24"/>
          </w:rPr>
          <w:t>.</w:t>
        </w:r>
        <w:proofErr w:type="spellStart"/>
        <w:r w:rsidRPr="00EE647C">
          <w:rPr>
            <w:rStyle w:val="aa"/>
            <w:sz w:val="24"/>
            <w:szCs w:val="24"/>
            <w:lang w:val="en-US"/>
          </w:rPr>
          <w:t>kpi</w:t>
        </w:r>
        <w:proofErr w:type="spellEnd"/>
        <w:r w:rsidRPr="00EE647C">
          <w:rPr>
            <w:rStyle w:val="aa"/>
            <w:sz w:val="24"/>
            <w:szCs w:val="24"/>
          </w:rPr>
          <w:t>.</w:t>
        </w:r>
        <w:proofErr w:type="spellStart"/>
        <w:r w:rsidRPr="00EE647C">
          <w:rPr>
            <w:rStyle w:val="aa"/>
            <w:sz w:val="24"/>
            <w:szCs w:val="24"/>
            <w:lang w:val="en-US"/>
          </w:rPr>
          <w:t>ua</w:t>
        </w:r>
        <w:proofErr w:type="spellEnd"/>
        <w:r w:rsidRPr="00EE647C">
          <w:rPr>
            <w:rStyle w:val="aa"/>
            <w:sz w:val="24"/>
            <w:szCs w:val="24"/>
          </w:rPr>
          <w:t>/</w:t>
        </w:r>
        <w:r w:rsidRPr="00EE647C">
          <w:rPr>
            <w:rStyle w:val="aa"/>
            <w:sz w:val="24"/>
            <w:szCs w:val="24"/>
            <w:lang w:val="en-US"/>
          </w:rPr>
          <w:t>handle</w:t>
        </w:r>
        <w:r w:rsidRPr="00EE647C">
          <w:rPr>
            <w:rStyle w:val="aa"/>
            <w:sz w:val="24"/>
            <w:szCs w:val="24"/>
          </w:rPr>
          <w:t>/123456789/23008</w:t>
        </w:r>
      </w:hyperlink>
    </w:p>
    <w:p w:rsidR="006E742E" w:rsidRPr="00EE647C" w:rsidRDefault="00077A61" w:rsidP="00077A61">
      <w:pPr>
        <w:pStyle w:val="a0"/>
        <w:spacing w:line="240" w:lineRule="auto"/>
        <w:rPr>
          <w:sz w:val="24"/>
          <w:szCs w:val="24"/>
        </w:rPr>
      </w:pPr>
      <w:r w:rsidRPr="00EE647C">
        <w:rPr>
          <w:sz w:val="24"/>
          <w:szCs w:val="24"/>
        </w:rPr>
        <w:lastRenderedPageBreak/>
        <w:t>3.Диференціальні рівняння та системи. Методичні вказівки та варіанти завдань для типового розрахунку з вищої математики. / уклад: Т.В.</w:t>
      </w:r>
      <w:proofErr w:type="spellStart"/>
      <w:r w:rsidRPr="00EE647C">
        <w:rPr>
          <w:sz w:val="24"/>
          <w:szCs w:val="24"/>
        </w:rPr>
        <w:t>Карнаухова</w:t>
      </w:r>
      <w:proofErr w:type="spellEnd"/>
      <w:r w:rsidRPr="00EE647C">
        <w:rPr>
          <w:sz w:val="24"/>
          <w:szCs w:val="24"/>
        </w:rPr>
        <w:t>, В.Ф.</w:t>
      </w:r>
      <w:proofErr w:type="spellStart"/>
      <w:r w:rsidRPr="00EE647C">
        <w:rPr>
          <w:sz w:val="24"/>
          <w:szCs w:val="24"/>
        </w:rPr>
        <w:t>Зражевська</w:t>
      </w:r>
      <w:proofErr w:type="spellEnd"/>
      <w:r w:rsidRPr="00EE647C">
        <w:rPr>
          <w:sz w:val="24"/>
          <w:szCs w:val="24"/>
        </w:rPr>
        <w:t>, В.В.Могильова-К.: НТУУ «КПІ»,2014.-80с. )</w:t>
      </w:r>
      <w:proofErr w:type="spellStart"/>
      <w:r w:rsidRPr="00EE647C">
        <w:rPr>
          <w:sz w:val="24"/>
          <w:szCs w:val="24"/>
        </w:rPr>
        <w:t>елект</w:t>
      </w:r>
      <w:proofErr w:type="spellEnd"/>
      <w:r w:rsidRPr="00EE647C">
        <w:rPr>
          <w:sz w:val="24"/>
          <w:szCs w:val="24"/>
        </w:rPr>
        <w:t xml:space="preserve">. адреса:   </w:t>
      </w:r>
      <w:hyperlink r:id="rId10" w:history="1">
        <w:r w:rsidRPr="00EE647C">
          <w:rPr>
            <w:rStyle w:val="aa"/>
            <w:sz w:val="24"/>
            <w:szCs w:val="24"/>
            <w:lang w:val="en-US"/>
          </w:rPr>
          <w:t>http</w:t>
        </w:r>
        <w:r w:rsidRPr="00EE647C">
          <w:rPr>
            <w:rStyle w:val="aa"/>
            <w:sz w:val="24"/>
            <w:szCs w:val="24"/>
          </w:rPr>
          <w:t>://</w:t>
        </w:r>
        <w:proofErr w:type="spellStart"/>
        <w:r w:rsidRPr="00EE647C">
          <w:rPr>
            <w:rStyle w:val="aa"/>
            <w:sz w:val="24"/>
            <w:szCs w:val="24"/>
            <w:lang w:val="en-US"/>
          </w:rPr>
          <w:t>ela</w:t>
        </w:r>
        <w:proofErr w:type="spellEnd"/>
        <w:r w:rsidRPr="00EE647C">
          <w:rPr>
            <w:rStyle w:val="aa"/>
            <w:sz w:val="24"/>
            <w:szCs w:val="24"/>
          </w:rPr>
          <w:t>.</w:t>
        </w:r>
        <w:proofErr w:type="spellStart"/>
        <w:r w:rsidRPr="00EE647C">
          <w:rPr>
            <w:rStyle w:val="aa"/>
            <w:sz w:val="24"/>
            <w:szCs w:val="24"/>
            <w:lang w:val="en-US"/>
          </w:rPr>
          <w:t>kpi</w:t>
        </w:r>
        <w:proofErr w:type="spellEnd"/>
        <w:r w:rsidRPr="00EE647C">
          <w:rPr>
            <w:rStyle w:val="aa"/>
            <w:sz w:val="24"/>
            <w:szCs w:val="24"/>
          </w:rPr>
          <w:t>.</w:t>
        </w:r>
        <w:proofErr w:type="spellStart"/>
        <w:r w:rsidRPr="00EE647C">
          <w:rPr>
            <w:rStyle w:val="aa"/>
            <w:sz w:val="24"/>
            <w:szCs w:val="24"/>
            <w:lang w:val="en-US"/>
          </w:rPr>
          <w:t>ua</w:t>
        </w:r>
        <w:proofErr w:type="spellEnd"/>
        <w:r w:rsidRPr="00EE647C">
          <w:rPr>
            <w:rStyle w:val="aa"/>
            <w:sz w:val="24"/>
            <w:szCs w:val="24"/>
          </w:rPr>
          <w:t>/</w:t>
        </w:r>
        <w:r w:rsidRPr="00EE647C">
          <w:rPr>
            <w:rStyle w:val="aa"/>
            <w:sz w:val="24"/>
            <w:szCs w:val="24"/>
            <w:lang w:val="en-US"/>
          </w:rPr>
          <w:t>handle</w:t>
        </w:r>
        <w:r w:rsidRPr="00EE647C">
          <w:rPr>
            <w:rStyle w:val="aa"/>
            <w:sz w:val="24"/>
            <w:szCs w:val="24"/>
          </w:rPr>
          <w:t>/123456789/7668</w:t>
        </w:r>
      </w:hyperlink>
    </w:p>
    <w:p w:rsidR="00150324" w:rsidRPr="00EE647C" w:rsidRDefault="006E742E" w:rsidP="00554112">
      <w:pPr>
        <w:tabs>
          <w:tab w:val="left" w:pos="-284"/>
        </w:tabs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47C">
        <w:rPr>
          <w:rFonts w:ascii="Times New Roman" w:hAnsi="Times New Roman" w:cs="Times New Roman"/>
          <w:sz w:val="24"/>
          <w:szCs w:val="24"/>
        </w:rPr>
        <w:t>4</w:t>
      </w:r>
      <w:r w:rsidR="00150324" w:rsidRPr="00EE647C">
        <w:rPr>
          <w:rFonts w:ascii="Times New Roman" w:hAnsi="Times New Roman" w:cs="Times New Roman"/>
          <w:sz w:val="24"/>
          <w:szCs w:val="24"/>
        </w:rPr>
        <w:t xml:space="preserve">. Дубовик В.П. Вища математика. Збірник задач: </w:t>
      </w:r>
      <w:proofErr w:type="spellStart"/>
      <w:r w:rsidR="00150324" w:rsidRPr="00EE647C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="00150324" w:rsidRPr="00EE64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0324" w:rsidRPr="00EE647C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="00150324" w:rsidRPr="00EE647C">
        <w:rPr>
          <w:rFonts w:ascii="Times New Roman" w:hAnsi="Times New Roman" w:cs="Times New Roman"/>
          <w:sz w:val="24"/>
          <w:szCs w:val="24"/>
        </w:rPr>
        <w:t>. / Дубовик В.П., Юрик І.І.  – К.: А.С.К., 2005. – 648 с.</w:t>
      </w:r>
    </w:p>
    <w:p w:rsidR="00554112" w:rsidRPr="00EE647C" w:rsidRDefault="006E742E" w:rsidP="005A0B4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47C">
        <w:rPr>
          <w:rFonts w:ascii="Times New Roman" w:hAnsi="Times New Roman" w:cs="Times New Roman"/>
          <w:sz w:val="24"/>
          <w:szCs w:val="24"/>
        </w:rPr>
        <w:t>5</w:t>
      </w:r>
      <w:r w:rsidR="00150324" w:rsidRPr="00EE647C">
        <w:rPr>
          <w:rFonts w:ascii="Times New Roman" w:hAnsi="Times New Roman" w:cs="Times New Roman"/>
          <w:sz w:val="24"/>
          <w:szCs w:val="24"/>
        </w:rPr>
        <w:t>.</w:t>
      </w:r>
      <w:r w:rsidR="005A0B42" w:rsidRPr="00EE647C">
        <w:rPr>
          <w:rFonts w:ascii="Times New Roman" w:hAnsi="Times New Roman" w:cs="Times New Roman"/>
          <w:sz w:val="24"/>
          <w:szCs w:val="24"/>
        </w:rPr>
        <w:t xml:space="preserve"> Кузнецов Л.А. </w:t>
      </w:r>
      <w:r w:rsidR="005A0B42" w:rsidRPr="00EE647C">
        <w:rPr>
          <w:rFonts w:ascii="Times New Roman" w:hAnsi="Times New Roman" w:cs="Times New Roman"/>
          <w:sz w:val="24"/>
          <w:szCs w:val="24"/>
          <w:lang w:val="ru-RU"/>
        </w:rPr>
        <w:t>Сборник задач по высшей математике</w:t>
      </w:r>
      <w:r w:rsidR="005A0B42" w:rsidRPr="00EE647C">
        <w:rPr>
          <w:rFonts w:ascii="Times New Roman" w:hAnsi="Times New Roman" w:cs="Times New Roman"/>
          <w:sz w:val="24"/>
          <w:szCs w:val="24"/>
        </w:rPr>
        <w:t xml:space="preserve">. </w:t>
      </w:r>
      <w:r w:rsidR="005A0B42" w:rsidRPr="00EE647C">
        <w:rPr>
          <w:rFonts w:ascii="Times New Roman" w:hAnsi="Times New Roman" w:cs="Times New Roman"/>
          <w:sz w:val="24"/>
          <w:szCs w:val="24"/>
          <w:lang w:val="ru-RU"/>
        </w:rPr>
        <w:t>Типовые расчёты. - М. Высшая школа, 1994.</w:t>
      </w:r>
    </w:p>
    <w:p w:rsidR="005A0B42" w:rsidRPr="00EE647C" w:rsidRDefault="006E742E" w:rsidP="008E40F4">
      <w:pPr>
        <w:tabs>
          <w:tab w:val="left" w:pos="-567"/>
          <w:tab w:val="left" w:pos="-426"/>
          <w:tab w:val="left" w:pos="0"/>
          <w:tab w:val="num" w:pos="1701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</w:pPr>
      <w:r w:rsidRPr="00EE647C">
        <w:rPr>
          <w:rFonts w:ascii="Times New Roman" w:hAnsi="Times New Roman" w:cs="Times New Roman"/>
          <w:sz w:val="24"/>
          <w:szCs w:val="24"/>
        </w:rPr>
        <w:t>6</w:t>
      </w:r>
      <w:r w:rsidR="00150324" w:rsidRPr="00EE647C">
        <w:rPr>
          <w:rFonts w:ascii="Times New Roman" w:hAnsi="Times New Roman" w:cs="Times New Roman"/>
          <w:sz w:val="24"/>
          <w:szCs w:val="24"/>
        </w:rPr>
        <w:t xml:space="preserve">. </w:t>
      </w:r>
      <w:r w:rsidR="005A0B42" w:rsidRPr="00EE647C">
        <w:rPr>
          <w:rFonts w:ascii="Times New Roman" w:hAnsi="Times New Roman" w:cs="Times New Roman"/>
          <w:sz w:val="24"/>
          <w:szCs w:val="24"/>
          <w:lang w:val="ru-RU"/>
        </w:rPr>
        <w:t>Берман Г.Н. Сборник задач по курсу математического анализа., -М. Наука, 1969, 1985.</w:t>
      </w:r>
    </w:p>
    <w:p w:rsidR="005A0B42" w:rsidRPr="00EE647C" w:rsidRDefault="005A0B42" w:rsidP="00554112">
      <w:pPr>
        <w:tabs>
          <w:tab w:val="left" w:pos="-567"/>
          <w:tab w:val="left" w:pos="-426"/>
          <w:tab w:val="left" w:pos="0"/>
          <w:tab w:val="num" w:pos="1701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/>
        </w:rPr>
      </w:pPr>
    </w:p>
    <w:p w:rsidR="00150324" w:rsidRPr="00EE647C" w:rsidRDefault="00150324" w:rsidP="004B3B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647C">
        <w:rPr>
          <w:rFonts w:ascii="Times New Roman" w:hAnsi="Times New Roman" w:cs="Times New Roman"/>
          <w:b/>
          <w:i/>
          <w:sz w:val="24"/>
          <w:szCs w:val="24"/>
        </w:rPr>
        <w:t>Додаткова література</w:t>
      </w:r>
    </w:p>
    <w:p w:rsidR="00784D1F" w:rsidRPr="00EE647C" w:rsidRDefault="0010101A" w:rsidP="00077A61">
      <w:pPr>
        <w:tabs>
          <w:tab w:val="left" w:pos="360"/>
          <w:tab w:val="left" w:pos="540"/>
        </w:tabs>
        <w:spacing w:after="0" w:line="240" w:lineRule="auto"/>
        <w:ind w:left="708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EE647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1. </w:t>
      </w:r>
      <w:r w:rsidR="00077A61" w:rsidRPr="00EE647C">
        <w:rPr>
          <w:rFonts w:ascii="Times New Roman" w:hAnsi="Times New Roman" w:cs="Times New Roman"/>
          <w:sz w:val="24"/>
          <w:szCs w:val="24"/>
        </w:rPr>
        <w:t xml:space="preserve">Завдання та </w:t>
      </w:r>
      <w:proofErr w:type="spellStart"/>
      <w:r w:rsidR="00077A61" w:rsidRPr="00EE647C">
        <w:rPr>
          <w:rFonts w:ascii="Times New Roman" w:hAnsi="Times New Roman" w:cs="Times New Roman"/>
          <w:sz w:val="24"/>
          <w:szCs w:val="24"/>
        </w:rPr>
        <w:t>методичнiвказiвки</w:t>
      </w:r>
      <w:proofErr w:type="spellEnd"/>
      <w:r w:rsidR="00077A61" w:rsidRPr="00EE647C">
        <w:rPr>
          <w:rFonts w:ascii="Times New Roman" w:hAnsi="Times New Roman" w:cs="Times New Roman"/>
          <w:sz w:val="24"/>
          <w:szCs w:val="24"/>
        </w:rPr>
        <w:t xml:space="preserve"> до вивчення окремих тем з курсу вищої математики. Уклали:В.Ф.</w:t>
      </w:r>
      <w:proofErr w:type="spellStart"/>
      <w:r w:rsidR="00077A61" w:rsidRPr="00EE647C">
        <w:rPr>
          <w:rFonts w:ascii="Times New Roman" w:hAnsi="Times New Roman" w:cs="Times New Roman"/>
          <w:sz w:val="24"/>
          <w:szCs w:val="24"/>
        </w:rPr>
        <w:t>Зражевська</w:t>
      </w:r>
      <w:proofErr w:type="spellEnd"/>
      <w:r w:rsidR="00077A61" w:rsidRPr="00EE647C">
        <w:rPr>
          <w:rFonts w:ascii="Times New Roman" w:hAnsi="Times New Roman" w:cs="Times New Roman"/>
          <w:sz w:val="24"/>
          <w:szCs w:val="24"/>
        </w:rPr>
        <w:t>, Т.В.</w:t>
      </w:r>
      <w:proofErr w:type="spellStart"/>
      <w:r w:rsidR="00077A61" w:rsidRPr="00EE647C">
        <w:rPr>
          <w:rFonts w:ascii="Times New Roman" w:hAnsi="Times New Roman" w:cs="Times New Roman"/>
          <w:sz w:val="24"/>
          <w:szCs w:val="24"/>
        </w:rPr>
        <w:t>Карнаухова.-К</w:t>
      </w:r>
      <w:proofErr w:type="spellEnd"/>
      <w:r w:rsidR="00077A61" w:rsidRPr="00EE647C">
        <w:rPr>
          <w:rFonts w:ascii="Times New Roman" w:hAnsi="Times New Roman" w:cs="Times New Roman"/>
          <w:sz w:val="24"/>
          <w:szCs w:val="24"/>
        </w:rPr>
        <w:t xml:space="preserve"> НТУУ “КПІ імені Ігоря Сікорського”, 2016. -36 </w:t>
      </w:r>
      <w:proofErr w:type="spellStart"/>
      <w:r w:rsidR="00077A61" w:rsidRPr="00EE647C">
        <w:rPr>
          <w:rFonts w:ascii="Times New Roman" w:hAnsi="Times New Roman" w:cs="Times New Roman"/>
          <w:sz w:val="24"/>
          <w:szCs w:val="24"/>
        </w:rPr>
        <w:t>с.Електронна</w:t>
      </w:r>
      <w:proofErr w:type="spellEnd"/>
      <w:r w:rsidR="00077A61" w:rsidRPr="00EE647C">
        <w:rPr>
          <w:rFonts w:ascii="Times New Roman" w:hAnsi="Times New Roman" w:cs="Times New Roman"/>
          <w:sz w:val="24"/>
          <w:szCs w:val="24"/>
        </w:rPr>
        <w:t xml:space="preserve"> адреса: </w:t>
      </w:r>
      <w:hyperlink r:id="rId11" w:history="1">
        <w:r w:rsidR="00077A61" w:rsidRPr="00EE647C">
          <w:rPr>
            <w:rStyle w:val="aa"/>
            <w:rFonts w:ascii="Times New Roman" w:hAnsi="Times New Roman" w:cs="Times New Roman"/>
            <w:sz w:val="24"/>
            <w:szCs w:val="24"/>
          </w:rPr>
          <w:t>https://ela.kpi.ua/handle/123456789/17728</w:t>
        </w:r>
      </w:hyperlink>
    </w:p>
    <w:p w:rsidR="00077A61" w:rsidRPr="00EE647C" w:rsidRDefault="00784D1F" w:rsidP="00077A61">
      <w:pPr>
        <w:pStyle w:val="af0"/>
        <w:spacing w:line="240" w:lineRule="auto"/>
        <w:ind w:left="708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EE647C">
        <w:rPr>
          <w:rFonts w:ascii="Times New Roman" w:hAnsi="Times New Roman" w:cs="Times New Roman"/>
          <w:sz w:val="24"/>
          <w:szCs w:val="24"/>
        </w:rPr>
        <w:t xml:space="preserve">2. </w:t>
      </w:r>
      <w:r w:rsidR="00077A61" w:rsidRPr="00EE647C">
        <w:rPr>
          <w:rFonts w:ascii="Times New Roman" w:hAnsi="Times New Roman" w:cs="Times New Roman"/>
          <w:sz w:val="24"/>
          <w:szCs w:val="24"/>
        </w:rPr>
        <w:t xml:space="preserve">Числові та функціональні ряди. Ряди </w:t>
      </w:r>
      <w:proofErr w:type="spellStart"/>
      <w:r w:rsidR="00077A61" w:rsidRPr="00EE647C">
        <w:rPr>
          <w:rFonts w:ascii="Times New Roman" w:hAnsi="Times New Roman" w:cs="Times New Roman"/>
          <w:sz w:val="24"/>
          <w:szCs w:val="24"/>
        </w:rPr>
        <w:t>Фур'є.Метод</w:t>
      </w:r>
      <w:proofErr w:type="spellEnd"/>
      <w:r w:rsidR="00077A61" w:rsidRPr="00EE647C">
        <w:rPr>
          <w:rFonts w:ascii="Times New Roman" w:hAnsi="Times New Roman" w:cs="Times New Roman"/>
          <w:sz w:val="24"/>
          <w:szCs w:val="24"/>
        </w:rPr>
        <w:t xml:space="preserve">. вказівки до вивчення теми дисципліни «Вища математика» для студентів енергетичних спеціальностей усіх формнавчання/Уклад.:М.І.Чернєй,Г.К.Новикова,Н.Л.Денисенко.—К.:НТУУ“КПІ”,2016.—62с.Елек. адреса: </w:t>
      </w:r>
      <w:hyperlink r:id="rId12" w:history="1">
        <w:r w:rsidR="00077A61" w:rsidRPr="00EE647C">
          <w:rPr>
            <w:rStyle w:val="aa"/>
            <w:rFonts w:ascii="Times New Roman" w:hAnsi="Times New Roman" w:cs="Times New Roman"/>
            <w:sz w:val="24"/>
            <w:szCs w:val="24"/>
          </w:rPr>
          <w:t>https://ela.kpi.ua/handle/123456789/17673</w:t>
        </w:r>
      </w:hyperlink>
    </w:p>
    <w:p w:rsidR="0010101A" w:rsidRPr="00EE647C" w:rsidRDefault="0077319A" w:rsidP="00077A6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47C">
        <w:rPr>
          <w:rFonts w:ascii="Times New Roman" w:hAnsi="Times New Roman" w:cs="Times New Roman"/>
          <w:spacing w:val="-6"/>
          <w:sz w:val="24"/>
          <w:szCs w:val="24"/>
        </w:rPr>
        <w:t xml:space="preserve">3. </w:t>
      </w:r>
      <w:r w:rsidR="005A0B42" w:rsidRPr="00EE647C">
        <w:rPr>
          <w:rFonts w:ascii="Times New Roman" w:hAnsi="Times New Roman" w:cs="Times New Roman"/>
          <w:sz w:val="24"/>
          <w:szCs w:val="24"/>
          <w:lang w:val="ru-RU"/>
        </w:rPr>
        <w:t>Письменный Д.Т. Конспект лекций по высшей математике: полный курс. – 4-е издание. – М. Айрис-пресс, 2006</w:t>
      </w:r>
      <w:r w:rsidR="005A0B42" w:rsidRPr="00EE6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19A" w:rsidRPr="00EE647C" w:rsidRDefault="0077319A" w:rsidP="00554112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E647C">
        <w:rPr>
          <w:rFonts w:ascii="Times New Roman" w:hAnsi="Times New Roman" w:cs="Times New Roman"/>
          <w:spacing w:val="-6"/>
          <w:sz w:val="24"/>
          <w:szCs w:val="24"/>
        </w:rPr>
        <w:t>4.</w:t>
      </w:r>
      <w:r w:rsidR="00554112" w:rsidRPr="00EE647C">
        <w:rPr>
          <w:rFonts w:ascii="Times New Roman" w:hAnsi="Times New Roman" w:cs="Times New Roman"/>
          <w:sz w:val="24"/>
          <w:szCs w:val="24"/>
        </w:rPr>
        <w:t xml:space="preserve"> Вища   математика: підручник для студентів економічних напрямків підготовки/ </w:t>
      </w:r>
      <w:proofErr w:type="spellStart"/>
      <w:r w:rsidR="00554112" w:rsidRPr="00EE647C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="00554112" w:rsidRPr="00EE647C">
        <w:rPr>
          <w:rFonts w:ascii="Times New Roman" w:hAnsi="Times New Roman" w:cs="Times New Roman"/>
          <w:sz w:val="24"/>
          <w:szCs w:val="24"/>
        </w:rPr>
        <w:t>. авторів.-  Харків: Фоліо,2014.</w:t>
      </w:r>
    </w:p>
    <w:p w:rsidR="00554112" w:rsidRPr="00EE647C" w:rsidRDefault="00554112" w:rsidP="005541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47C">
        <w:rPr>
          <w:rFonts w:ascii="Times New Roman" w:hAnsi="Times New Roman" w:cs="Times New Roman"/>
          <w:i/>
          <w:sz w:val="24"/>
          <w:szCs w:val="24"/>
        </w:rPr>
        <w:t>Загальна кількість – 1</w:t>
      </w:r>
      <w:r w:rsidR="00077A61" w:rsidRPr="00EE647C">
        <w:rPr>
          <w:rFonts w:ascii="Times New Roman" w:hAnsi="Times New Roman" w:cs="Times New Roman"/>
          <w:i/>
          <w:sz w:val="24"/>
          <w:szCs w:val="24"/>
        </w:rPr>
        <w:t>0</w:t>
      </w:r>
      <w:r w:rsidRPr="00EE647C">
        <w:rPr>
          <w:rFonts w:ascii="Times New Roman" w:hAnsi="Times New Roman" w:cs="Times New Roman"/>
          <w:i/>
          <w:sz w:val="24"/>
          <w:szCs w:val="24"/>
        </w:rPr>
        <w:t xml:space="preserve"> джерел</w:t>
      </w:r>
    </w:p>
    <w:p w:rsidR="0077319A" w:rsidRPr="00831FF9" w:rsidRDefault="0077319A" w:rsidP="004B3B8C">
      <w:pPr>
        <w:tabs>
          <w:tab w:val="left" w:pos="-567"/>
          <w:tab w:val="left" w:pos="-426"/>
          <w:tab w:val="left" w:pos="0"/>
          <w:tab w:val="num" w:pos="1701"/>
          <w:tab w:val="left" w:pos="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335BA4" w:rsidRPr="00831FF9" w:rsidRDefault="00335BA4" w:rsidP="00831FF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Навчальний контент</w:t>
      </w:r>
    </w:p>
    <w:p w:rsidR="00150324" w:rsidRPr="00EE647C" w:rsidRDefault="00335BA4" w:rsidP="00EE647C">
      <w:pPr>
        <w:pStyle w:val="1"/>
        <w:spacing w:before="0" w:after="0" w:line="240" w:lineRule="auto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Методика опанування навчальної дисципліни (освітнього компонента)</w:t>
      </w:r>
    </w:p>
    <w:p w:rsidR="00150324" w:rsidRPr="00831FF9" w:rsidRDefault="00150324" w:rsidP="0083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A8">
        <w:rPr>
          <w:rFonts w:ascii="Times New Roman" w:hAnsi="Times New Roman" w:cs="Times New Roman"/>
          <w:sz w:val="24"/>
          <w:szCs w:val="24"/>
        </w:rPr>
        <w:t xml:space="preserve">На лекційних заняттях </w:t>
      </w:r>
      <w:r w:rsidR="004B3B8C" w:rsidRPr="00354FA8">
        <w:rPr>
          <w:rFonts w:ascii="Times New Roman" w:hAnsi="Times New Roman" w:cs="Times New Roman"/>
          <w:sz w:val="24"/>
          <w:szCs w:val="24"/>
        </w:rPr>
        <w:t>–</w:t>
      </w:r>
      <w:r w:rsidRPr="00354FA8">
        <w:rPr>
          <w:rFonts w:ascii="Times New Roman" w:hAnsi="Times New Roman" w:cs="Times New Roman"/>
          <w:sz w:val="24"/>
          <w:szCs w:val="24"/>
        </w:rPr>
        <w:t xml:space="preserve"> Лекція</w:t>
      </w:r>
      <w:r w:rsidR="0055476F" w:rsidRPr="00354FA8">
        <w:rPr>
          <w:rFonts w:ascii="Times New Roman" w:hAnsi="Times New Roman" w:cs="Times New Roman"/>
          <w:sz w:val="24"/>
          <w:szCs w:val="24"/>
        </w:rPr>
        <w:t xml:space="preserve">, пояснення, </w:t>
      </w:r>
      <w:r w:rsidRPr="00354FA8">
        <w:rPr>
          <w:rFonts w:ascii="Times New Roman" w:hAnsi="Times New Roman" w:cs="Times New Roman"/>
          <w:sz w:val="24"/>
          <w:szCs w:val="24"/>
        </w:rPr>
        <w:t>мозковий штурм, проблемні завдання</w:t>
      </w:r>
    </w:p>
    <w:p w:rsidR="00150324" w:rsidRPr="00831FF9" w:rsidRDefault="00150324" w:rsidP="00831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F9">
        <w:rPr>
          <w:rFonts w:ascii="Times New Roman" w:hAnsi="Times New Roman" w:cs="Times New Roman"/>
          <w:b/>
          <w:sz w:val="24"/>
          <w:szCs w:val="24"/>
        </w:rPr>
        <w:t>Перелік лекцій</w:t>
      </w:r>
    </w:p>
    <w:p w:rsidR="00150324" w:rsidRPr="00E6532D" w:rsidRDefault="00150324" w:rsidP="00E653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532D">
        <w:rPr>
          <w:rFonts w:ascii="Times New Roman" w:hAnsi="Times New Roman" w:cs="Times New Roman"/>
          <w:i/>
          <w:sz w:val="24"/>
          <w:szCs w:val="24"/>
        </w:rPr>
        <w:t>Лекція 1.</w:t>
      </w:r>
      <w:r w:rsidR="008E40F4" w:rsidRPr="00E6532D">
        <w:rPr>
          <w:rFonts w:ascii="Times New Roman" w:hAnsi="Times New Roman" w:cs="Times New Roman"/>
          <w:i/>
          <w:sz w:val="24"/>
          <w:szCs w:val="24"/>
        </w:rPr>
        <w:t xml:space="preserve"> Інтегральне числення функції однієї змінної. Визначений інтеграл</w:t>
      </w:r>
    </w:p>
    <w:p w:rsidR="008E40F4" w:rsidRPr="00E6532D" w:rsidRDefault="008E40F4" w:rsidP="00E65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>1.1. Задачі, які приводять до поняття визначеного інтегралу.</w:t>
      </w:r>
    </w:p>
    <w:p w:rsidR="008E40F4" w:rsidRPr="00E6532D" w:rsidRDefault="008E40F4" w:rsidP="00E65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 xml:space="preserve">1.2. Визначений інтеграл як границя інтегральної суми. </w:t>
      </w:r>
    </w:p>
    <w:p w:rsidR="008E40F4" w:rsidRPr="00E6532D" w:rsidRDefault="008E40F4" w:rsidP="00E6532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 xml:space="preserve">1.3. Достатні умови існування визначеного інтегралу (без доведення). Геометричний і фізичний зміст. </w:t>
      </w:r>
    </w:p>
    <w:p w:rsidR="008E40F4" w:rsidRPr="007E077E" w:rsidRDefault="008E40F4" w:rsidP="007E07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>1.4. Властивості визначеного інтегралу.</w:t>
      </w:r>
    </w:p>
    <w:p w:rsidR="00150324" w:rsidRPr="00E6532D" w:rsidRDefault="00150324" w:rsidP="00E653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532D">
        <w:rPr>
          <w:rFonts w:ascii="Times New Roman" w:hAnsi="Times New Roman" w:cs="Times New Roman"/>
          <w:i/>
          <w:sz w:val="24"/>
          <w:szCs w:val="24"/>
        </w:rPr>
        <w:t xml:space="preserve">Лекція 2. </w:t>
      </w:r>
      <w:r w:rsidR="008E40F4" w:rsidRPr="00E6532D">
        <w:rPr>
          <w:rFonts w:ascii="Times New Roman" w:hAnsi="Times New Roman" w:cs="Times New Roman"/>
          <w:i/>
          <w:sz w:val="24"/>
          <w:szCs w:val="24"/>
        </w:rPr>
        <w:t>Визначений інтеграл</w:t>
      </w:r>
    </w:p>
    <w:p w:rsidR="008E40F4" w:rsidRPr="00E6532D" w:rsidRDefault="00150324" w:rsidP="00E65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 xml:space="preserve">2.1.  </w:t>
      </w:r>
      <w:r w:rsidR="008E40F4" w:rsidRPr="00E6532D">
        <w:rPr>
          <w:rFonts w:ascii="Times New Roman" w:hAnsi="Times New Roman" w:cs="Times New Roman"/>
          <w:sz w:val="24"/>
          <w:szCs w:val="24"/>
        </w:rPr>
        <w:t xml:space="preserve">Визначений інтеграл як функція верхньої змінної межі інтегрування. </w:t>
      </w:r>
    </w:p>
    <w:p w:rsidR="008E40F4" w:rsidRPr="00E6532D" w:rsidRDefault="008E40F4" w:rsidP="00E65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>2.2.Формула Ньютона - Лейбніца.</w:t>
      </w:r>
    </w:p>
    <w:p w:rsidR="008E40F4" w:rsidRPr="00E6532D" w:rsidRDefault="008E40F4" w:rsidP="00E6532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 xml:space="preserve">2.3. Заміна змінної та інтегрування частинами в визначеному інтегралі. Обчислення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E6532D">
        <w:rPr>
          <w:rFonts w:ascii="Times New Roman" w:hAnsi="Times New Roman" w:cs="Times New Roman"/>
          <w:sz w:val="24"/>
          <w:szCs w:val="24"/>
        </w:rPr>
        <w:t xml:space="preserve">  для парних та непарних функцій.</w:t>
      </w:r>
    </w:p>
    <w:p w:rsidR="00150324" w:rsidRPr="00E6532D" w:rsidRDefault="00150324" w:rsidP="00E6532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532D">
        <w:rPr>
          <w:rFonts w:ascii="Times New Roman" w:hAnsi="Times New Roman" w:cs="Times New Roman"/>
          <w:i/>
          <w:sz w:val="24"/>
          <w:szCs w:val="24"/>
        </w:rPr>
        <w:t>Лекція 3.</w:t>
      </w:r>
      <w:r w:rsidR="008E40F4" w:rsidRPr="00E6532D">
        <w:rPr>
          <w:rFonts w:ascii="Times New Roman" w:hAnsi="Times New Roman" w:cs="Times New Roman"/>
          <w:i/>
          <w:sz w:val="24"/>
          <w:szCs w:val="24"/>
        </w:rPr>
        <w:t xml:space="preserve"> Застосування визначеного інтеграла. Обчислення площ. </w:t>
      </w:r>
    </w:p>
    <w:p w:rsidR="008E40F4" w:rsidRPr="00E6532D" w:rsidRDefault="00150324" w:rsidP="00E6532D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E6532D">
        <w:rPr>
          <w:sz w:val="24"/>
          <w:szCs w:val="24"/>
        </w:rPr>
        <w:t xml:space="preserve">3.1. </w:t>
      </w:r>
      <w:r w:rsidR="008E40F4" w:rsidRPr="00E6532D">
        <w:rPr>
          <w:sz w:val="24"/>
          <w:szCs w:val="24"/>
        </w:rPr>
        <w:t>Обчислення площі плоскої фігури в декартових координатах.</w:t>
      </w:r>
    </w:p>
    <w:p w:rsidR="008E40F4" w:rsidRPr="00E6532D" w:rsidRDefault="008E40F4" w:rsidP="00E6532D">
      <w:pPr>
        <w:pStyle w:val="a0"/>
        <w:spacing w:line="240" w:lineRule="auto"/>
        <w:ind w:left="708" w:firstLine="1"/>
        <w:jc w:val="both"/>
        <w:rPr>
          <w:sz w:val="24"/>
          <w:szCs w:val="24"/>
        </w:rPr>
      </w:pPr>
      <w:r w:rsidRPr="00E6532D">
        <w:rPr>
          <w:sz w:val="24"/>
          <w:szCs w:val="24"/>
        </w:rPr>
        <w:t>3.2. Обчислення площі плоскої фігури в полярних координатах (площа криволінійного сектора)</w:t>
      </w:r>
    </w:p>
    <w:p w:rsidR="00150324" w:rsidRPr="00E6532D" w:rsidRDefault="00150324" w:rsidP="00E653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6532D">
        <w:rPr>
          <w:rFonts w:ascii="Times New Roman" w:hAnsi="Times New Roman" w:cs="Times New Roman"/>
          <w:i/>
          <w:sz w:val="24"/>
          <w:szCs w:val="24"/>
        </w:rPr>
        <w:t xml:space="preserve">Лекція 4. </w:t>
      </w:r>
      <w:r w:rsidR="006F5955" w:rsidRPr="00E6532D">
        <w:rPr>
          <w:rFonts w:ascii="Times New Roman" w:hAnsi="Times New Roman" w:cs="Times New Roman"/>
          <w:i/>
          <w:sz w:val="24"/>
          <w:szCs w:val="24"/>
        </w:rPr>
        <w:t xml:space="preserve">Обчислення довжини дуги, </w:t>
      </w:r>
      <w:proofErr w:type="spellStart"/>
      <w:r w:rsidR="006F5955" w:rsidRPr="00E6532D">
        <w:rPr>
          <w:rFonts w:ascii="Times New Roman" w:hAnsi="Times New Roman" w:cs="Times New Roman"/>
          <w:i/>
          <w:sz w:val="24"/>
          <w:szCs w:val="24"/>
        </w:rPr>
        <w:t>об’єма</w:t>
      </w:r>
      <w:proofErr w:type="spellEnd"/>
      <w:r w:rsidR="006F5955" w:rsidRPr="00E6532D">
        <w:rPr>
          <w:rFonts w:ascii="Times New Roman" w:hAnsi="Times New Roman" w:cs="Times New Roman"/>
          <w:i/>
          <w:sz w:val="24"/>
          <w:szCs w:val="24"/>
        </w:rPr>
        <w:t xml:space="preserve"> тіла. </w:t>
      </w:r>
    </w:p>
    <w:p w:rsidR="006F5955" w:rsidRPr="00E6532D" w:rsidRDefault="00150324" w:rsidP="00E65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 xml:space="preserve">4.1. </w:t>
      </w:r>
      <w:r w:rsidR="006F5955" w:rsidRPr="00E6532D">
        <w:rPr>
          <w:rFonts w:ascii="Times New Roman" w:hAnsi="Times New Roman" w:cs="Times New Roman"/>
          <w:sz w:val="24"/>
          <w:szCs w:val="24"/>
        </w:rPr>
        <w:t xml:space="preserve">Довжина плоскої дуги, заданої в декартових координатах, параметричними рівняннями та в полярній системі координат. </w:t>
      </w:r>
    </w:p>
    <w:p w:rsidR="006F5955" w:rsidRPr="00E6532D" w:rsidRDefault="006F5955" w:rsidP="00E65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>4.2. Довжина просторової кривої.</w:t>
      </w:r>
    </w:p>
    <w:p w:rsidR="006F5955" w:rsidRPr="00E6532D" w:rsidRDefault="006F5955" w:rsidP="00E65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 xml:space="preserve">4.3.Знаходження </w:t>
      </w:r>
      <w:proofErr w:type="spellStart"/>
      <w:r w:rsidRPr="00E6532D">
        <w:rPr>
          <w:rFonts w:ascii="Times New Roman" w:hAnsi="Times New Roman" w:cs="Times New Roman"/>
          <w:sz w:val="24"/>
          <w:szCs w:val="24"/>
        </w:rPr>
        <w:t>об'єма</w:t>
      </w:r>
      <w:proofErr w:type="spellEnd"/>
      <w:r w:rsidRPr="00E6532D">
        <w:rPr>
          <w:rFonts w:ascii="Times New Roman" w:hAnsi="Times New Roman" w:cs="Times New Roman"/>
          <w:sz w:val="24"/>
          <w:szCs w:val="24"/>
        </w:rPr>
        <w:t xml:space="preserve"> тіла за відомими площами паралельних перерізів. </w:t>
      </w:r>
    </w:p>
    <w:p w:rsidR="00150324" w:rsidRPr="00E6532D" w:rsidRDefault="00150324" w:rsidP="00E6532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6532D">
        <w:rPr>
          <w:rFonts w:ascii="Times New Roman" w:hAnsi="Times New Roman" w:cs="Times New Roman"/>
          <w:i/>
          <w:sz w:val="24"/>
          <w:szCs w:val="24"/>
        </w:rPr>
        <w:t xml:space="preserve">Лекція 5. </w:t>
      </w:r>
      <w:r w:rsidR="006F5955" w:rsidRPr="00E6532D">
        <w:rPr>
          <w:rFonts w:ascii="Times New Roman" w:hAnsi="Times New Roman" w:cs="Times New Roman"/>
          <w:i/>
          <w:iCs/>
          <w:sz w:val="24"/>
          <w:szCs w:val="24"/>
        </w:rPr>
        <w:t>Обчислення об'єму тіл обертання. Площа поверхні обертання.</w:t>
      </w:r>
    </w:p>
    <w:p w:rsidR="006F5955" w:rsidRPr="00E6532D" w:rsidRDefault="006F5955" w:rsidP="00E6532D">
      <w:pPr>
        <w:pStyle w:val="a0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E6532D">
        <w:rPr>
          <w:sz w:val="24"/>
          <w:szCs w:val="24"/>
        </w:rPr>
        <w:t>Обчислення об'єму тіл обертання.</w:t>
      </w:r>
    </w:p>
    <w:p w:rsidR="00150324" w:rsidRPr="00E6532D" w:rsidRDefault="006F5955" w:rsidP="00E6532D">
      <w:pPr>
        <w:pStyle w:val="a0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E6532D">
        <w:rPr>
          <w:sz w:val="24"/>
          <w:szCs w:val="24"/>
        </w:rPr>
        <w:t>Площа поверхні обертання.</w:t>
      </w:r>
      <w:r w:rsidR="00150324" w:rsidRPr="00E6532D">
        <w:rPr>
          <w:sz w:val="24"/>
          <w:szCs w:val="24"/>
          <w:lang w:eastAsia="ru-RU"/>
        </w:rPr>
        <w:t>.</w:t>
      </w:r>
    </w:p>
    <w:p w:rsidR="00150324" w:rsidRPr="00E6532D" w:rsidRDefault="00150324" w:rsidP="00E6532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532D">
        <w:rPr>
          <w:rFonts w:ascii="Times New Roman" w:hAnsi="Times New Roman" w:cs="Times New Roman"/>
          <w:i/>
          <w:sz w:val="24"/>
          <w:szCs w:val="24"/>
        </w:rPr>
        <w:t xml:space="preserve">Лекція 6. </w:t>
      </w:r>
      <w:r w:rsidR="006F5955" w:rsidRPr="00E6532D">
        <w:rPr>
          <w:rFonts w:ascii="Times New Roman" w:hAnsi="Times New Roman" w:cs="Times New Roman"/>
          <w:i/>
          <w:iCs/>
          <w:sz w:val="24"/>
          <w:szCs w:val="24"/>
        </w:rPr>
        <w:t xml:space="preserve">Невласні інтеграли. Невласні інтеграли </w:t>
      </w:r>
      <w:r w:rsidR="006F5955" w:rsidRPr="00E6532D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6F5955" w:rsidRPr="00E6532D">
        <w:rPr>
          <w:rFonts w:ascii="Times New Roman" w:hAnsi="Times New Roman" w:cs="Times New Roman"/>
          <w:i/>
          <w:iCs/>
          <w:sz w:val="24"/>
          <w:szCs w:val="24"/>
        </w:rPr>
        <w:t>-го роду.</w:t>
      </w:r>
    </w:p>
    <w:p w:rsidR="006F5955" w:rsidRPr="00E6532D" w:rsidRDefault="00150324" w:rsidP="00E6532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 xml:space="preserve">6.1. </w:t>
      </w:r>
      <w:r w:rsidR="006F5955" w:rsidRPr="00E6532D">
        <w:rPr>
          <w:rFonts w:ascii="Times New Roman" w:hAnsi="Times New Roman" w:cs="Times New Roman"/>
          <w:sz w:val="24"/>
          <w:szCs w:val="24"/>
        </w:rPr>
        <w:t xml:space="preserve">Невласні інтеграли від обмежених функцій по необмеженому проміжку (невласні інтеграли 1-го роду). </w:t>
      </w:r>
    </w:p>
    <w:p w:rsidR="006F5955" w:rsidRPr="00E6532D" w:rsidRDefault="006F5955" w:rsidP="00E6532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lastRenderedPageBreak/>
        <w:t xml:space="preserve">6.2.Достатні умови збіжності і розбіжності невласних інтегралів. </w:t>
      </w:r>
    </w:p>
    <w:p w:rsidR="00150324" w:rsidRPr="00E6532D" w:rsidRDefault="00150324" w:rsidP="00E653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532D">
        <w:rPr>
          <w:rFonts w:ascii="Times New Roman" w:hAnsi="Times New Roman" w:cs="Times New Roman"/>
          <w:i/>
          <w:sz w:val="24"/>
          <w:szCs w:val="24"/>
        </w:rPr>
        <w:t xml:space="preserve">Лекція 7. </w:t>
      </w:r>
      <w:r w:rsidR="006F5955" w:rsidRPr="00E6532D">
        <w:rPr>
          <w:rFonts w:ascii="Times New Roman" w:hAnsi="Times New Roman" w:cs="Times New Roman"/>
          <w:i/>
          <w:iCs/>
          <w:sz w:val="24"/>
          <w:szCs w:val="24"/>
        </w:rPr>
        <w:t xml:space="preserve">Невласні інтеграли </w:t>
      </w:r>
      <w:r w:rsidR="006F5955" w:rsidRPr="00E6532D"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 w:rsidR="006F5955" w:rsidRPr="00E6532D">
        <w:rPr>
          <w:rFonts w:ascii="Times New Roman" w:hAnsi="Times New Roman" w:cs="Times New Roman"/>
          <w:i/>
          <w:iCs/>
          <w:sz w:val="24"/>
          <w:szCs w:val="24"/>
        </w:rPr>
        <w:t>-го роду</w:t>
      </w:r>
      <w:r w:rsidR="000A2E2B" w:rsidRPr="00E6532D">
        <w:rPr>
          <w:rFonts w:ascii="Times New Roman" w:hAnsi="Times New Roman" w:cs="Times New Roman"/>
          <w:i/>
          <w:sz w:val="24"/>
          <w:szCs w:val="24"/>
        </w:rPr>
        <w:t>.</w:t>
      </w:r>
    </w:p>
    <w:p w:rsidR="006F5955" w:rsidRPr="00E6532D" w:rsidRDefault="00150324" w:rsidP="00E6532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 xml:space="preserve">7.1. </w:t>
      </w:r>
      <w:r w:rsidR="006F5955" w:rsidRPr="00E6532D">
        <w:rPr>
          <w:rFonts w:ascii="Times New Roman" w:hAnsi="Times New Roman" w:cs="Times New Roman"/>
          <w:sz w:val="24"/>
          <w:szCs w:val="24"/>
        </w:rPr>
        <w:t xml:space="preserve">Невласні інтеграли від необмежених функцій по обмеженому проміжку (невласні інтеграли 2-го роду). </w:t>
      </w:r>
    </w:p>
    <w:p w:rsidR="006F5955" w:rsidRPr="00E6532D" w:rsidRDefault="006F5955" w:rsidP="00E6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>7.2. Достатні умови збіжності і розбіжності невласних інтегралів.</w:t>
      </w:r>
    </w:p>
    <w:p w:rsidR="00150324" w:rsidRPr="00E6532D" w:rsidRDefault="00150324" w:rsidP="00E6532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532D">
        <w:rPr>
          <w:rFonts w:ascii="Times New Roman" w:hAnsi="Times New Roman" w:cs="Times New Roman"/>
          <w:i/>
          <w:sz w:val="24"/>
          <w:szCs w:val="24"/>
        </w:rPr>
        <w:t xml:space="preserve">Лекція 8. </w:t>
      </w:r>
      <w:r w:rsidR="006F5955" w:rsidRPr="00E6532D">
        <w:rPr>
          <w:rFonts w:ascii="Times New Roman" w:hAnsi="Times New Roman" w:cs="Times New Roman"/>
          <w:bCs/>
          <w:i/>
          <w:iCs/>
          <w:sz w:val="24"/>
          <w:szCs w:val="24"/>
        </w:rPr>
        <w:t>Функції кількох змінних.</w:t>
      </w:r>
    </w:p>
    <w:p w:rsidR="006F5955" w:rsidRPr="00E6532D" w:rsidRDefault="00150324" w:rsidP="00E6532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 xml:space="preserve">8.1. </w:t>
      </w:r>
      <w:r w:rsidR="006F5955" w:rsidRPr="00E6532D">
        <w:rPr>
          <w:rFonts w:ascii="Times New Roman" w:hAnsi="Times New Roman" w:cs="Times New Roman"/>
          <w:sz w:val="24"/>
          <w:szCs w:val="24"/>
        </w:rPr>
        <w:t xml:space="preserve">Означення функції кількох змінних. </w:t>
      </w:r>
    </w:p>
    <w:p w:rsidR="006F5955" w:rsidRPr="00E6532D" w:rsidRDefault="006F5955" w:rsidP="00E6532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 xml:space="preserve">8.2. Границя функції двох змінних. </w:t>
      </w:r>
    </w:p>
    <w:p w:rsidR="006F5955" w:rsidRPr="00E6532D" w:rsidRDefault="006F5955" w:rsidP="00E6532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 xml:space="preserve">8.3. Неперервність функції двох змінних . </w:t>
      </w:r>
    </w:p>
    <w:p w:rsidR="006F5955" w:rsidRPr="00E6532D" w:rsidRDefault="006F5955" w:rsidP="00E6532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>8.4. Частинні похідні функції двох змінних.</w:t>
      </w:r>
    </w:p>
    <w:p w:rsidR="00150324" w:rsidRPr="00543656" w:rsidRDefault="006F5955" w:rsidP="00543656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>8.5. Диференційованість функції двох змінних. Необхідна та достатня умовидиференційованості функції.</w:t>
      </w:r>
      <w:r w:rsidR="00150324" w:rsidRPr="00543656">
        <w:rPr>
          <w:sz w:val="24"/>
          <w:szCs w:val="24"/>
        </w:rPr>
        <w:t>.</w:t>
      </w:r>
    </w:p>
    <w:p w:rsidR="00150324" w:rsidRPr="00E6532D" w:rsidRDefault="00150324" w:rsidP="005436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6532D">
        <w:rPr>
          <w:rFonts w:ascii="Times New Roman" w:hAnsi="Times New Roman" w:cs="Times New Roman"/>
          <w:i/>
          <w:sz w:val="24"/>
          <w:szCs w:val="24"/>
        </w:rPr>
        <w:t xml:space="preserve">Лекція </w:t>
      </w:r>
      <w:r w:rsidR="00E07335" w:rsidRPr="00E6532D">
        <w:rPr>
          <w:rFonts w:ascii="Times New Roman" w:hAnsi="Times New Roman" w:cs="Times New Roman"/>
          <w:i/>
          <w:sz w:val="24"/>
          <w:szCs w:val="24"/>
        </w:rPr>
        <w:t>9</w:t>
      </w:r>
      <w:r w:rsidRPr="00E653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6532D" w:rsidRPr="00E6532D">
        <w:rPr>
          <w:rFonts w:ascii="Times New Roman" w:hAnsi="Times New Roman" w:cs="Times New Roman"/>
          <w:i/>
          <w:iCs/>
          <w:sz w:val="24"/>
          <w:szCs w:val="24"/>
        </w:rPr>
        <w:t>Диференціал функції двох змінних. Застосування диференціала функції двох змінних</w:t>
      </w:r>
    </w:p>
    <w:p w:rsidR="00E6532D" w:rsidRPr="00E6532D" w:rsidRDefault="00E07335" w:rsidP="00E65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>9</w:t>
      </w:r>
      <w:r w:rsidR="00150324" w:rsidRPr="00E6532D">
        <w:rPr>
          <w:rFonts w:ascii="Times New Roman" w:hAnsi="Times New Roman" w:cs="Times New Roman"/>
          <w:sz w:val="24"/>
          <w:szCs w:val="24"/>
        </w:rPr>
        <w:t xml:space="preserve">.1. </w:t>
      </w:r>
      <w:r w:rsidR="00E6532D" w:rsidRPr="00E6532D">
        <w:rPr>
          <w:rFonts w:ascii="Times New Roman" w:hAnsi="Times New Roman" w:cs="Times New Roman"/>
          <w:sz w:val="24"/>
          <w:szCs w:val="24"/>
        </w:rPr>
        <w:t>Повний диференціал функції двох змінних</w:t>
      </w:r>
    </w:p>
    <w:p w:rsidR="00E6532D" w:rsidRPr="00E6532D" w:rsidRDefault="00E6532D" w:rsidP="00E65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ab/>
        <w:t xml:space="preserve">9.1.1. Означення. Властивості. </w:t>
      </w:r>
    </w:p>
    <w:p w:rsidR="00E6532D" w:rsidRPr="00E6532D" w:rsidRDefault="00E6532D" w:rsidP="00E6532D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 xml:space="preserve">9.1.2. Застосування до наближених обчислень. </w:t>
      </w:r>
    </w:p>
    <w:p w:rsidR="00E6532D" w:rsidRPr="00E6532D" w:rsidRDefault="00E6532D" w:rsidP="00E6532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>9.2. Похідна складної функції. Повна похідна.</w:t>
      </w:r>
    </w:p>
    <w:p w:rsidR="00E6532D" w:rsidRPr="00E6532D" w:rsidRDefault="00E6532D" w:rsidP="00E6532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>9.3. Похідна неявно заданої функції.</w:t>
      </w:r>
    </w:p>
    <w:p w:rsidR="00E6532D" w:rsidRPr="00E6532D" w:rsidRDefault="00E6532D" w:rsidP="00E6532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>9.4. Похідні і диференціали вищих порядків.</w:t>
      </w:r>
    </w:p>
    <w:p w:rsidR="00E6532D" w:rsidRPr="00E6532D" w:rsidRDefault="00E6532D" w:rsidP="00E6532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>9.5 Теорема про мішані похідні.</w:t>
      </w:r>
    </w:p>
    <w:p w:rsidR="00E6532D" w:rsidRPr="00E6532D" w:rsidRDefault="00E6532D" w:rsidP="00E6532D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 xml:space="preserve"> 9.6. Дотична площина та нормаль до поверхні.</w:t>
      </w:r>
    </w:p>
    <w:p w:rsidR="00150324" w:rsidRPr="00543656" w:rsidRDefault="00E6532D" w:rsidP="00543656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532D">
        <w:rPr>
          <w:rFonts w:ascii="Times New Roman" w:hAnsi="Times New Roman" w:cs="Times New Roman"/>
          <w:sz w:val="24"/>
          <w:szCs w:val="24"/>
        </w:rPr>
        <w:t xml:space="preserve">9.7. Локальний екстремум функції двох змінних. </w:t>
      </w:r>
      <w:r w:rsidR="00150324" w:rsidRPr="00543656">
        <w:rPr>
          <w:sz w:val="24"/>
          <w:szCs w:val="24"/>
        </w:rPr>
        <w:t>.</w:t>
      </w:r>
    </w:p>
    <w:p w:rsidR="00150324" w:rsidRPr="00543656" w:rsidRDefault="00150324" w:rsidP="00543656">
      <w:pPr>
        <w:pStyle w:val="2"/>
        <w:ind w:firstLine="0"/>
        <w:jc w:val="left"/>
        <w:rPr>
          <w:b w:val="0"/>
          <w:bCs/>
          <w:i/>
          <w:iCs/>
          <w:sz w:val="24"/>
          <w:szCs w:val="24"/>
        </w:rPr>
      </w:pPr>
      <w:r w:rsidRPr="00543656">
        <w:rPr>
          <w:b w:val="0"/>
          <w:i/>
          <w:sz w:val="24"/>
          <w:szCs w:val="24"/>
        </w:rPr>
        <w:t>Лекція 1</w:t>
      </w:r>
      <w:r w:rsidR="00E07335" w:rsidRPr="00543656">
        <w:rPr>
          <w:b w:val="0"/>
          <w:i/>
          <w:sz w:val="24"/>
          <w:szCs w:val="24"/>
        </w:rPr>
        <w:t>0</w:t>
      </w:r>
      <w:r w:rsidRPr="00543656">
        <w:rPr>
          <w:b w:val="0"/>
          <w:i/>
          <w:sz w:val="24"/>
          <w:szCs w:val="24"/>
        </w:rPr>
        <w:t xml:space="preserve">. </w:t>
      </w:r>
      <w:r w:rsidR="009223D1" w:rsidRPr="00543656">
        <w:rPr>
          <w:b w:val="0"/>
          <w:bCs/>
          <w:i/>
          <w:iCs/>
          <w:sz w:val="24"/>
          <w:szCs w:val="24"/>
        </w:rPr>
        <w:t>Д</w:t>
      </w:r>
      <w:r w:rsidR="00E6532D" w:rsidRPr="00543656">
        <w:rPr>
          <w:b w:val="0"/>
          <w:bCs/>
          <w:i/>
          <w:iCs/>
          <w:sz w:val="24"/>
          <w:szCs w:val="24"/>
        </w:rPr>
        <w:t>иференціальні рівняння. Звичайні диференціальні рівняння першогопорядку.</w:t>
      </w:r>
    </w:p>
    <w:p w:rsidR="009223D1" w:rsidRPr="00543656" w:rsidRDefault="00150324" w:rsidP="0054365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>1</w:t>
      </w:r>
      <w:r w:rsidR="00E07335" w:rsidRPr="00543656">
        <w:rPr>
          <w:rFonts w:ascii="Times New Roman" w:hAnsi="Times New Roman" w:cs="Times New Roman"/>
          <w:sz w:val="24"/>
          <w:szCs w:val="24"/>
        </w:rPr>
        <w:t>0</w:t>
      </w:r>
      <w:r w:rsidRPr="00543656">
        <w:rPr>
          <w:rFonts w:ascii="Times New Roman" w:hAnsi="Times New Roman" w:cs="Times New Roman"/>
          <w:sz w:val="24"/>
          <w:szCs w:val="24"/>
        </w:rPr>
        <w:t>.</w:t>
      </w:r>
      <w:r w:rsidR="009223D1" w:rsidRPr="00543656">
        <w:rPr>
          <w:rFonts w:ascii="Times New Roman" w:hAnsi="Times New Roman" w:cs="Times New Roman"/>
          <w:sz w:val="24"/>
          <w:szCs w:val="24"/>
        </w:rPr>
        <w:t>1</w:t>
      </w:r>
      <w:r w:rsidRPr="00543656">
        <w:rPr>
          <w:rFonts w:ascii="Times New Roman" w:hAnsi="Times New Roman" w:cs="Times New Roman"/>
          <w:sz w:val="24"/>
          <w:szCs w:val="24"/>
        </w:rPr>
        <w:t xml:space="preserve">. </w:t>
      </w:r>
      <w:r w:rsidR="009223D1" w:rsidRPr="00543656">
        <w:rPr>
          <w:rFonts w:ascii="Times New Roman" w:hAnsi="Times New Roman" w:cs="Times New Roman"/>
          <w:sz w:val="24"/>
          <w:szCs w:val="24"/>
        </w:rPr>
        <w:t>Основні означення. Задачі, що приводять до диференціальних рівнянь.</w:t>
      </w:r>
    </w:p>
    <w:p w:rsidR="009223D1" w:rsidRPr="00543656" w:rsidRDefault="009223D1" w:rsidP="0054365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 xml:space="preserve">10.2. Задача Коші для диференціальних рівнянь першого порядку. </w:t>
      </w:r>
    </w:p>
    <w:p w:rsidR="00150324" w:rsidRPr="00543656" w:rsidRDefault="009223D1" w:rsidP="0054365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 xml:space="preserve">10.3. Диференціальні рівняння з відокремлюваними змінними. </w:t>
      </w:r>
    </w:p>
    <w:p w:rsidR="00E6532D" w:rsidRPr="00543656" w:rsidRDefault="00150324" w:rsidP="0054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i/>
          <w:sz w:val="24"/>
          <w:szCs w:val="24"/>
        </w:rPr>
        <w:t xml:space="preserve">Лекція 12. </w:t>
      </w:r>
      <w:r w:rsidR="00E6532D" w:rsidRPr="00543656">
        <w:rPr>
          <w:rFonts w:ascii="Times New Roman" w:hAnsi="Times New Roman" w:cs="Times New Roman"/>
          <w:i/>
          <w:iCs/>
          <w:sz w:val="24"/>
          <w:szCs w:val="24"/>
        </w:rPr>
        <w:t>Звичайні диференціальні рівняння першогопорядку</w:t>
      </w:r>
    </w:p>
    <w:p w:rsidR="009223D1" w:rsidRPr="00543656" w:rsidRDefault="00150324" w:rsidP="0054365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 xml:space="preserve">12.1. </w:t>
      </w:r>
      <w:r w:rsidR="009223D1" w:rsidRPr="00543656">
        <w:rPr>
          <w:rFonts w:ascii="Times New Roman" w:hAnsi="Times New Roman" w:cs="Times New Roman"/>
          <w:sz w:val="24"/>
          <w:szCs w:val="24"/>
        </w:rPr>
        <w:t>Диференціальні рівняння першого порядку однорідні відносно змінних.</w:t>
      </w:r>
    </w:p>
    <w:p w:rsidR="009223D1" w:rsidRPr="00543656" w:rsidRDefault="009223D1" w:rsidP="0054365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>12.2. Лінійні диференціальні рівняння першого порядку.</w:t>
      </w:r>
    </w:p>
    <w:p w:rsidR="009223D1" w:rsidRPr="00543656" w:rsidRDefault="009223D1" w:rsidP="0054365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>12.3. Рівняння Бернуллі.</w:t>
      </w:r>
    </w:p>
    <w:p w:rsidR="00382158" w:rsidRPr="00543656" w:rsidRDefault="009223D1" w:rsidP="0054365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>12.4. Диференціальні рівняння в повних диференціалах.</w:t>
      </w:r>
    </w:p>
    <w:p w:rsidR="009223D1" w:rsidRPr="00543656" w:rsidRDefault="00150324" w:rsidP="005436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54365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Лекція 13. </w:t>
      </w:r>
      <w:r w:rsidR="009223D1" w:rsidRPr="00543656">
        <w:rPr>
          <w:rFonts w:ascii="Times New Roman" w:hAnsi="Times New Roman" w:cs="Times New Roman"/>
          <w:i/>
          <w:iCs/>
          <w:sz w:val="24"/>
          <w:szCs w:val="24"/>
        </w:rPr>
        <w:t>Звичайні диференціальні рівняння вищих порядк</w:t>
      </w:r>
      <w:r w:rsidR="00825F61" w:rsidRPr="00543656">
        <w:rPr>
          <w:rFonts w:ascii="Times New Roman" w:hAnsi="Times New Roman" w:cs="Times New Roman"/>
          <w:i/>
          <w:iCs/>
          <w:sz w:val="24"/>
          <w:szCs w:val="24"/>
        </w:rPr>
        <w:t>ів</w:t>
      </w:r>
      <w:r w:rsidR="00825F61" w:rsidRPr="00543656">
        <w:rPr>
          <w:rFonts w:ascii="Times New Roman" w:hAnsi="Times New Roman" w:cs="Times New Roman"/>
          <w:sz w:val="24"/>
          <w:szCs w:val="24"/>
        </w:rPr>
        <w:t xml:space="preserve">, </w:t>
      </w:r>
      <w:r w:rsidR="00825F61" w:rsidRPr="00543656">
        <w:rPr>
          <w:rFonts w:ascii="Times New Roman" w:hAnsi="Times New Roman" w:cs="Times New Roman"/>
          <w:i/>
          <w:iCs/>
          <w:sz w:val="24"/>
          <w:szCs w:val="24"/>
        </w:rPr>
        <w:t>які допускають зниження порядку.</w:t>
      </w:r>
    </w:p>
    <w:p w:rsidR="00150324" w:rsidRPr="00543656" w:rsidRDefault="00150324" w:rsidP="005436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3656">
        <w:rPr>
          <w:rFonts w:ascii="Times New Roman" w:hAnsi="Times New Roman" w:cs="Times New Roman"/>
          <w:i/>
          <w:sz w:val="24"/>
          <w:szCs w:val="24"/>
        </w:rPr>
        <w:t xml:space="preserve">Лекція 14. </w:t>
      </w:r>
      <w:r w:rsidR="00825F61" w:rsidRPr="00543656">
        <w:rPr>
          <w:rFonts w:ascii="Times New Roman" w:hAnsi="Times New Roman" w:cs="Times New Roman"/>
          <w:i/>
          <w:iCs/>
          <w:sz w:val="24"/>
          <w:szCs w:val="24"/>
        </w:rPr>
        <w:t>Лінійні диференціальні рівняння n- ого порядку.</w:t>
      </w:r>
    </w:p>
    <w:p w:rsidR="00825F61" w:rsidRPr="00543656" w:rsidRDefault="00150324" w:rsidP="005436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>14.1</w:t>
      </w:r>
      <w:r w:rsidR="00825F61" w:rsidRPr="00543656">
        <w:rPr>
          <w:rFonts w:ascii="Times New Roman" w:hAnsi="Times New Roman" w:cs="Times New Roman"/>
          <w:sz w:val="24"/>
          <w:szCs w:val="24"/>
        </w:rPr>
        <w:t>. Властивості розв'язків лінійних однорідних диференціальних рівнянь.</w:t>
      </w:r>
    </w:p>
    <w:p w:rsidR="00825F61" w:rsidRPr="00543656" w:rsidRDefault="00825F61" w:rsidP="005436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 xml:space="preserve">14.2. Визначник Вронського. </w:t>
      </w:r>
    </w:p>
    <w:p w:rsidR="00131B97" w:rsidRPr="00543656" w:rsidRDefault="00825F61" w:rsidP="00543656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 xml:space="preserve">14.3. Фундаментальна система розв'язків лінійного однорідного диференціальної рівняння </w:t>
      </w:r>
      <w:r w:rsidRPr="00543656">
        <w:rPr>
          <w:rFonts w:ascii="Times New Roman" w:hAnsi="Times New Roman" w:cs="Times New Roman"/>
          <w:noProof/>
          <w:position w:val="-6"/>
          <w:sz w:val="24"/>
          <w:szCs w:val="24"/>
          <w:lang w:val="ru-RU" w:eastAsia="ru-RU"/>
        </w:rPr>
        <w:drawing>
          <wp:inline distT="0" distB="0" distL="0" distR="0">
            <wp:extent cx="146685" cy="155575"/>
            <wp:effectExtent l="0" t="0" r="0" b="0"/>
            <wp:docPr id="1027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t75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146685" cy="155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656">
        <w:rPr>
          <w:rFonts w:ascii="Times New Roman" w:hAnsi="Times New Roman" w:cs="Times New Roman"/>
          <w:sz w:val="24"/>
          <w:szCs w:val="24"/>
        </w:rPr>
        <w:t>-ого порядку</w:t>
      </w:r>
      <w:r w:rsidR="00131B97" w:rsidRPr="005436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B97" w:rsidRPr="00543656" w:rsidRDefault="00131B97" w:rsidP="005436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3656">
        <w:rPr>
          <w:rFonts w:ascii="Times New Roman" w:hAnsi="Times New Roman" w:cs="Times New Roman"/>
          <w:i/>
          <w:sz w:val="24"/>
          <w:szCs w:val="24"/>
        </w:rPr>
        <w:t>Лекція 15</w:t>
      </w:r>
      <w:r w:rsidR="00825F61" w:rsidRPr="00543656">
        <w:rPr>
          <w:rFonts w:ascii="Times New Roman" w:hAnsi="Times New Roman" w:cs="Times New Roman"/>
          <w:i/>
          <w:iCs/>
          <w:sz w:val="24"/>
          <w:szCs w:val="24"/>
        </w:rPr>
        <w:t xml:space="preserve"> Лінійні диференціальні рівняння n- ого порядку</w:t>
      </w:r>
      <w:r w:rsidRPr="0054365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25F61" w:rsidRPr="00543656" w:rsidRDefault="00150324" w:rsidP="00543656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>1</w:t>
      </w:r>
      <w:r w:rsidR="00131B97" w:rsidRPr="00543656">
        <w:rPr>
          <w:rFonts w:ascii="Times New Roman" w:hAnsi="Times New Roman" w:cs="Times New Roman"/>
          <w:sz w:val="24"/>
          <w:szCs w:val="24"/>
        </w:rPr>
        <w:t>5</w:t>
      </w:r>
      <w:r w:rsidRPr="00543656">
        <w:rPr>
          <w:rFonts w:ascii="Times New Roman" w:hAnsi="Times New Roman" w:cs="Times New Roman"/>
          <w:sz w:val="24"/>
          <w:szCs w:val="24"/>
        </w:rPr>
        <w:t>.</w:t>
      </w:r>
      <w:r w:rsidR="00131B97" w:rsidRPr="00543656">
        <w:rPr>
          <w:rFonts w:ascii="Times New Roman" w:hAnsi="Times New Roman" w:cs="Times New Roman"/>
          <w:sz w:val="24"/>
          <w:szCs w:val="24"/>
        </w:rPr>
        <w:t>1</w:t>
      </w:r>
      <w:r w:rsidRPr="00543656">
        <w:rPr>
          <w:rFonts w:ascii="Times New Roman" w:hAnsi="Times New Roman" w:cs="Times New Roman"/>
          <w:sz w:val="24"/>
          <w:szCs w:val="24"/>
        </w:rPr>
        <w:t xml:space="preserve">. </w:t>
      </w:r>
      <w:r w:rsidR="00825F61" w:rsidRPr="00543656">
        <w:rPr>
          <w:rFonts w:ascii="Times New Roman" w:hAnsi="Times New Roman" w:cs="Times New Roman"/>
          <w:sz w:val="24"/>
          <w:szCs w:val="24"/>
        </w:rPr>
        <w:t xml:space="preserve">Теорема про структуру загального розв'язку лінійного однорідного диференціального рівняння. </w:t>
      </w:r>
    </w:p>
    <w:p w:rsidR="00825F61" w:rsidRPr="00543656" w:rsidRDefault="00825F61" w:rsidP="00543656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>15.2. Теорема про структуру загального розв'язку лінійного неоднорідного диференціального рівняння.</w:t>
      </w:r>
    </w:p>
    <w:p w:rsidR="00144FB0" w:rsidRPr="00543656" w:rsidRDefault="00825F61" w:rsidP="005436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>15.3. Теорема про суперпозицію розв'язків.</w:t>
      </w:r>
    </w:p>
    <w:p w:rsidR="00144FB0" w:rsidRPr="00543656" w:rsidRDefault="00153466" w:rsidP="00543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i/>
          <w:sz w:val="24"/>
          <w:szCs w:val="24"/>
        </w:rPr>
        <w:t>Лекція 1</w:t>
      </w:r>
      <w:r w:rsidR="00131B97" w:rsidRPr="00543656">
        <w:rPr>
          <w:rFonts w:ascii="Times New Roman" w:hAnsi="Times New Roman" w:cs="Times New Roman"/>
          <w:i/>
          <w:sz w:val="24"/>
          <w:szCs w:val="24"/>
        </w:rPr>
        <w:t>6</w:t>
      </w:r>
      <w:r w:rsidRPr="005436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44FB0" w:rsidRPr="00543656">
        <w:rPr>
          <w:rFonts w:ascii="Times New Roman" w:hAnsi="Times New Roman" w:cs="Times New Roman"/>
          <w:i/>
          <w:iCs/>
          <w:sz w:val="24"/>
          <w:szCs w:val="24"/>
        </w:rPr>
        <w:t>Лінійні диференціальні рівняння другого порядку із сталими коефіцієнтами</w:t>
      </w:r>
    </w:p>
    <w:p w:rsidR="00144FB0" w:rsidRPr="00543656" w:rsidRDefault="00150324" w:rsidP="0054365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>1</w:t>
      </w:r>
      <w:r w:rsidR="00131B97" w:rsidRPr="00543656">
        <w:rPr>
          <w:rFonts w:ascii="Times New Roman" w:hAnsi="Times New Roman" w:cs="Times New Roman"/>
          <w:sz w:val="24"/>
          <w:szCs w:val="24"/>
        </w:rPr>
        <w:t>6</w:t>
      </w:r>
      <w:r w:rsidRPr="00543656">
        <w:rPr>
          <w:rFonts w:ascii="Times New Roman" w:hAnsi="Times New Roman" w:cs="Times New Roman"/>
          <w:sz w:val="24"/>
          <w:szCs w:val="24"/>
        </w:rPr>
        <w:t>.</w:t>
      </w:r>
      <w:r w:rsidR="0033135B" w:rsidRPr="00543656">
        <w:rPr>
          <w:rFonts w:ascii="Times New Roman" w:hAnsi="Times New Roman" w:cs="Times New Roman"/>
          <w:sz w:val="24"/>
          <w:szCs w:val="24"/>
        </w:rPr>
        <w:t>1</w:t>
      </w:r>
      <w:r w:rsidRPr="00543656">
        <w:rPr>
          <w:rFonts w:ascii="Times New Roman" w:hAnsi="Times New Roman" w:cs="Times New Roman"/>
          <w:sz w:val="24"/>
          <w:szCs w:val="24"/>
        </w:rPr>
        <w:t>.</w:t>
      </w:r>
      <w:r w:rsidR="00144FB0" w:rsidRPr="00543656">
        <w:rPr>
          <w:rFonts w:ascii="Times New Roman" w:hAnsi="Times New Roman" w:cs="Times New Roman"/>
          <w:sz w:val="24"/>
          <w:szCs w:val="24"/>
        </w:rPr>
        <w:t>ЛОДР другого порядку із сталими коефіцієнтами</w:t>
      </w:r>
    </w:p>
    <w:p w:rsidR="00144FB0" w:rsidRPr="00543656" w:rsidRDefault="00144FB0" w:rsidP="0054365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>16.1.1. Характеристичне рівняння.</w:t>
      </w:r>
    </w:p>
    <w:p w:rsidR="00144FB0" w:rsidRPr="00543656" w:rsidRDefault="00144FB0" w:rsidP="0054365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 xml:space="preserve">16.1.2. Побудова загального розв'язку. </w:t>
      </w:r>
    </w:p>
    <w:p w:rsidR="00144FB0" w:rsidRPr="00543656" w:rsidRDefault="00144FB0" w:rsidP="0054365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>16.2. Знаходження розв'язків ЛНДР зі сталими коефіцієнтами та спеціальною правою частиною.</w:t>
      </w:r>
    </w:p>
    <w:p w:rsidR="00150324" w:rsidRPr="00543656" w:rsidRDefault="00144FB0" w:rsidP="0054365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>16.3. Знаходження розв'язків ЛНДР зі сталими коефіцієнтами. Метод Лагранжа.</w:t>
      </w:r>
    </w:p>
    <w:p w:rsidR="00543656" w:rsidRPr="00543656" w:rsidRDefault="00543656" w:rsidP="0054365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43656">
        <w:rPr>
          <w:rFonts w:ascii="Times New Roman" w:hAnsi="Times New Roman" w:cs="Times New Roman"/>
          <w:sz w:val="24"/>
          <w:szCs w:val="24"/>
        </w:rPr>
        <w:t>16.4. Диференціальні рівняння коливань.</w:t>
      </w:r>
    </w:p>
    <w:p w:rsidR="00543656" w:rsidRPr="00075608" w:rsidRDefault="00150324" w:rsidP="000756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5608">
        <w:rPr>
          <w:rFonts w:ascii="Times New Roman" w:hAnsi="Times New Roman" w:cs="Times New Roman"/>
          <w:i/>
          <w:sz w:val="24"/>
          <w:szCs w:val="24"/>
        </w:rPr>
        <w:t>Лекція 1</w:t>
      </w:r>
      <w:r w:rsidR="00131B97" w:rsidRPr="00075608">
        <w:rPr>
          <w:rFonts w:ascii="Times New Roman" w:hAnsi="Times New Roman" w:cs="Times New Roman"/>
          <w:i/>
          <w:sz w:val="24"/>
          <w:szCs w:val="24"/>
        </w:rPr>
        <w:t>7</w:t>
      </w:r>
      <w:r w:rsidRPr="000756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E077E" w:rsidRPr="00075608">
        <w:rPr>
          <w:rFonts w:ascii="Times New Roman" w:hAnsi="Times New Roman" w:cs="Times New Roman"/>
          <w:i/>
          <w:iCs/>
          <w:sz w:val="32"/>
        </w:rPr>
        <w:t>Числові ряди</w:t>
      </w:r>
    </w:p>
    <w:p w:rsidR="00075608" w:rsidRPr="00075608" w:rsidRDefault="0033135B" w:rsidP="000756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075608">
        <w:rPr>
          <w:rFonts w:ascii="Times New Roman" w:hAnsi="Times New Roman" w:cs="Times New Roman"/>
          <w:i/>
          <w:sz w:val="24"/>
          <w:szCs w:val="24"/>
        </w:rPr>
        <w:tab/>
      </w:r>
      <w:r w:rsidRPr="00075608">
        <w:rPr>
          <w:rFonts w:ascii="Times New Roman" w:hAnsi="Times New Roman" w:cs="Times New Roman"/>
          <w:iCs/>
          <w:sz w:val="24"/>
          <w:szCs w:val="24"/>
        </w:rPr>
        <w:t>1</w:t>
      </w:r>
      <w:r w:rsidR="00131B97" w:rsidRPr="00075608">
        <w:rPr>
          <w:rFonts w:ascii="Times New Roman" w:hAnsi="Times New Roman" w:cs="Times New Roman"/>
          <w:iCs/>
          <w:sz w:val="24"/>
          <w:szCs w:val="24"/>
        </w:rPr>
        <w:t>7</w:t>
      </w:r>
      <w:r w:rsidRPr="00075608">
        <w:rPr>
          <w:rFonts w:ascii="Times New Roman" w:hAnsi="Times New Roman" w:cs="Times New Roman"/>
          <w:iCs/>
          <w:sz w:val="24"/>
          <w:szCs w:val="24"/>
        </w:rPr>
        <w:t>.1</w:t>
      </w:r>
      <w:r w:rsidR="007E077E" w:rsidRPr="00075608">
        <w:rPr>
          <w:rFonts w:ascii="Times New Roman" w:hAnsi="Times New Roman" w:cs="Times New Roman"/>
          <w:sz w:val="24"/>
        </w:rPr>
        <w:t xml:space="preserve"> Числові ряди. Збіжність і сума числового ряду. </w:t>
      </w:r>
    </w:p>
    <w:p w:rsidR="00075608" w:rsidRPr="00075608" w:rsidRDefault="00075608" w:rsidP="0007560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075608">
        <w:rPr>
          <w:rFonts w:ascii="Times New Roman" w:hAnsi="Times New Roman" w:cs="Times New Roman"/>
          <w:sz w:val="24"/>
        </w:rPr>
        <w:t xml:space="preserve">17.2. </w:t>
      </w:r>
      <w:r w:rsidR="007E077E" w:rsidRPr="00075608">
        <w:rPr>
          <w:rFonts w:ascii="Times New Roman" w:hAnsi="Times New Roman" w:cs="Times New Roman"/>
          <w:sz w:val="24"/>
        </w:rPr>
        <w:t>Властивості числових рядів.</w:t>
      </w:r>
    </w:p>
    <w:p w:rsidR="00075608" w:rsidRPr="00075608" w:rsidRDefault="00075608" w:rsidP="0007560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075608">
        <w:rPr>
          <w:rFonts w:ascii="Times New Roman" w:hAnsi="Times New Roman" w:cs="Times New Roman"/>
          <w:sz w:val="24"/>
        </w:rPr>
        <w:t>17.3</w:t>
      </w:r>
      <w:r w:rsidR="007E077E" w:rsidRPr="00075608">
        <w:rPr>
          <w:rFonts w:ascii="Times New Roman" w:hAnsi="Times New Roman" w:cs="Times New Roman"/>
          <w:sz w:val="24"/>
        </w:rPr>
        <w:t xml:space="preserve"> Необхідна умова збіжності ряду.</w:t>
      </w:r>
    </w:p>
    <w:p w:rsidR="00543656" w:rsidRPr="00075608" w:rsidRDefault="00075608" w:rsidP="0007560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75608">
        <w:rPr>
          <w:rFonts w:ascii="Times New Roman" w:hAnsi="Times New Roman" w:cs="Times New Roman"/>
          <w:sz w:val="24"/>
        </w:rPr>
        <w:lastRenderedPageBreak/>
        <w:t>17.4.</w:t>
      </w:r>
      <w:r w:rsidR="007E077E" w:rsidRPr="00075608">
        <w:rPr>
          <w:rFonts w:ascii="Times New Roman" w:hAnsi="Times New Roman" w:cs="Times New Roman"/>
          <w:sz w:val="24"/>
        </w:rPr>
        <w:t xml:space="preserve">  Достатня умова розбіжності ряд.</w:t>
      </w:r>
      <w:r w:rsidR="00543656" w:rsidRPr="000756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608" w:rsidRPr="00075608" w:rsidRDefault="005314C9" w:rsidP="0007560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75608">
        <w:rPr>
          <w:rFonts w:ascii="Times New Roman" w:hAnsi="Times New Roman" w:cs="Times New Roman"/>
          <w:i/>
          <w:sz w:val="24"/>
          <w:szCs w:val="24"/>
        </w:rPr>
        <w:t>Лекція 1</w:t>
      </w:r>
      <w:r w:rsidR="00131B97" w:rsidRPr="00075608">
        <w:rPr>
          <w:rFonts w:ascii="Times New Roman" w:hAnsi="Times New Roman" w:cs="Times New Roman"/>
          <w:i/>
          <w:sz w:val="24"/>
          <w:szCs w:val="24"/>
        </w:rPr>
        <w:t>8</w:t>
      </w:r>
      <w:r w:rsidRPr="000756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75608" w:rsidRPr="00075608">
        <w:rPr>
          <w:rFonts w:ascii="Times New Roman" w:hAnsi="Times New Roman" w:cs="Times New Roman"/>
          <w:i/>
          <w:iCs/>
          <w:sz w:val="24"/>
        </w:rPr>
        <w:t>Ряди з додатними членами.</w:t>
      </w:r>
    </w:p>
    <w:p w:rsidR="00075608" w:rsidRPr="00075608" w:rsidRDefault="00150324" w:rsidP="00075608">
      <w:pPr>
        <w:spacing w:after="0" w:line="240" w:lineRule="auto"/>
        <w:ind w:right="851" w:firstLine="708"/>
        <w:rPr>
          <w:rFonts w:ascii="Times New Roman" w:hAnsi="Times New Roman" w:cs="Times New Roman"/>
          <w:sz w:val="24"/>
        </w:rPr>
      </w:pPr>
      <w:r w:rsidRPr="00075608">
        <w:rPr>
          <w:rFonts w:ascii="Times New Roman" w:hAnsi="Times New Roman" w:cs="Times New Roman"/>
          <w:sz w:val="24"/>
          <w:szCs w:val="24"/>
        </w:rPr>
        <w:t>1</w:t>
      </w:r>
      <w:r w:rsidR="00131B97" w:rsidRPr="0007560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75608">
        <w:rPr>
          <w:rFonts w:ascii="Times New Roman" w:hAnsi="Times New Roman" w:cs="Times New Roman"/>
          <w:sz w:val="24"/>
          <w:szCs w:val="24"/>
        </w:rPr>
        <w:t>.</w:t>
      </w:r>
      <w:r w:rsidR="005314C9" w:rsidRPr="00075608">
        <w:rPr>
          <w:rFonts w:ascii="Times New Roman" w:hAnsi="Times New Roman" w:cs="Times New Roman"/>
          <w:sz w:val="24"/>
          <w:szCs w:val="24"/>
        </w:rPr>
        <w:t>1</w:t>
      </w:r>
      <w:r w:rsidRPr="00075608">
        <w:rPr>
          <w:rFonts w:ascii="Times New Roman" w:hAnsi="Times New Roman" w:cs="Times New Roman"/>
          <w:sz w:val="24"/>
          <w:szCs w:val="24"/>
        </w:rPr>
        <w:t xml:space="preserve">. </w:t>
      </w:r>
      <w:r w:rsidR="00075608" w:rsidRPr="00075608">
        <w:rPr>
          <w:rFonts w:ascii="Times New Roman" w:hAnsi="Times New Roman" w:cs="Times New Roman"/>
          <w:sz w:val="24"/>
        </w:rPr>
        <w:t xml:space="preserve">Теореми порівняння. </w:t>
      </w:r>
    </w:p>
    <w:p w:rsidR="00075608" w:rsidRPr="00075608" w:rsidRDefault="00075608" w:rsidP="00075608">
      <w:pPr>
        <w:spacing w:after="0" w:line="240" w:lineRule="auto"/>
        <w:ind w:right="851" w:firstLine="708"/>
        <w:rPr>
          <w:rFonts w:ascii="Times New Roman" w:hAnsi="Times New Roman" w:cs="Times New Roman"/>
          <w:sz w:val="24"/>
        </w:rPr>
      </w:pPr>
      <w:r w:rsidRPr="00075608">
        <w:rPr>
          <w:rFonts w:ascii="Times New Roman" w:hAnsi="Times New Roman" w:cs="Times New Roman"/>
          <w:sz w:val="24"/>
        </w:rPr>
        <w:t xml:space="preserve">18.2. Ознака </w:t>
      </w:r>
      <w:proofErr w:type="spellStart"/>
      <w:r w:rsidRPr="00075608">
        <w:rPr>
          <w:rFonts w:ascii="Times New Roman" w:hAnsi="Times New Roman" w:cs="Times New Roman"/>
          <w:sz w:val="24"/>
        </w:rPr>
        <w:t>Даламбера</w:t>
      </w:r>
      <w:proofErr w:type="spellEnd"/>
    </w:p>
    <w:p w:rsidR="00150324" w:rsidRPr="00075608" w:rsidRDefault="00075608" w:rsidP="00075608">
      <w:pPr>
        <w:spacing w:after="0" w:line="240" w:lineRule="auto"/>
        <w:ind w:right="851" w:firstLine="708"/>
        <w:rPr>
          <w:rFonts w:ascii="Times New Roman" w:hAnsi="Times New Roman" w:cs="Times New Roman"/>
          <w:sz w:val="24"/>
        </w:rPr>
      </w:pPr>
      <w:r w:rsidRPr="00075608">
        <w:rPr>
          <w:rFonts w:ascii="Times New Roman" w:hAnsi="Times New Roman" w:cs="Times New Roman"/>
          <w:sz w:val="24"/>
        </w:rPr>
        <w:t>18.3. Ознаки Коші</w:t>
      </w:r>
      <w:r w:rsidR="00150324" w:rsidRPr="00075608">
        <w:rPr>
          <w:rFonts w:ascii="Times New Roman" w:hAnsi="Times New Roman" w:cs="Times New Roman"/>
          <w:sz w:val="24"/>
          <w:szCs w:val="24"/>
        </w:rPr>
        <w:t>.</w:t>
      </w:r>
    </w:p>
    <w:p w:rsidR="00150324" w:rsidRPr="00075608" w:rsidRDefault="00150324" w:rsidP="000756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75608">
        <w:rPr>
          <w:rFonts w:ascii="Times New Roman" w:hAnsi="Times New Roman" w:cs="Times New Roman"/>
          <w:i/>
          <w:sz w:val="24"/>
          <w:szCs w:val="24"/>
        </w:rPr>
        <w:t>Лекція 1</w:t>
      </w:r>
      <w:r w:rsidR="00131B97" w:rsidRPr="00075608">
        <w:rPr>
          <w:rFonts w:ascii="Times New Roman" w:hAnsi="Times New Roman" w:cs="Times New Roman"/>
          <w:i/>
          <w:sz w:val="24"/>
          <w:szCs w:val="24"/>
        </w:rPr>
        <w:t>9</w:t>
      </w:r>
      <w:r w:rsidRPr="00075608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75608" w:rsidRPr="00075608">
        <w:rPr>
          <w:rFonts w:ascii="Times New Roman" w:hAnsi="Times New Roman" w:cs="Times New Roman"/>
          <w:i/>
          <w:sz w:val="24"/>
        </w:rPr>
        <w:t>Знакозмінні ряди.</w:t>
      </w:r>
    </w:p>
    <w:p w:rsidR="00075608" w:rsidRPr="00075608" w:rsidRDefault="00150324" w:rsidP="00075608">
      <w:pPr>
        <w:spacing w:after="0" w:line="240" w:lineRule="auto"/>
        <w:ind w:right="851" w:firstLine="708"/>
        <w:rPr>
          <w:rFonts w:ascii="Times New Roman" w:hAnsi="Times New Roman" w:cs="Times New Roman"/>
          <w:sz w:val="24"/>
        </w:rPr>
      </w:pPr>
      <w:r w:rsidRPr="00075608">
        <w:rPr>
          <w:rFonts w:ascii="Times New Roman" w:hAnsi="Times New Roman" w:cs="Times New Roman"/>
          <w:sz w:val="24"/>
          <w:szCs w:val="24"/>
        </w:rPr>
        <w:t>1</w:t>
      </w:r>
      <w:r w:rsidR="00131B97" w:rsidRPr="00075608">
        <w:rPr>
          <w:rFonts w:ascii="Times New Roman" w:hAnsi="Times New Roman" w:cs="Times New Roman"/>
          <w:sz w:val="24"/>
          <w:szCs w:val="24"/>
        </w:rPr>
        <w:t>9</w:t>
      </w:r>
      <w:r w:rsidRPr="00075608">
        <w:rPr>
          <w:rFonts w:ascii="Times New Roman" w:hAnsi="Times New Roman" w:cs="Times New Roman"/>
          <w:sz w:val="24"/>
          <w:szCs w:val="24"/>
        </w:rPr>
        <w:t xml:space="preserve">.1. </w:t>
      </w:r>
      <w:r w:rsidR="00075608" w:rsidRPr="00075608">
        <w:rPr>
          <w:rFonts w:ascii="Times New Roman" w:hAnsi="Times New Roman" w:cs="Times New Roman"/>
          <w:sz w:val="24"/>
        </w:rPr>
        <w:t xml:space="preserve">Абсолютна і умовна збіжності. </w:t>
      </w:r>
    </w:p>
    <w:p w:rsidR="00075608" w:rsidRPr="00075608" w:rsidRDefault="00075608" w:rsidP="00075608">
      <w:pPr>
        <w:spacing w:after="0" w:line="240" w:lineRule="auto"/>
        <w:ind w:right="851" w:firstLine="708"/>
        <w:rPr>
          <w:rFonts w:ascii="Times New Roman" w:hAnsi="Times New Roman" w:cs="Times New Roman"/>
          <w:sz w:val="24"/>
        </w:rPr>
      </w:pPr>
      <w:r w:rsidRPr="00075608">
        <w:rPr>
          <w:rFonts w:ascii="Times New Roman" w:hAnsi="Times New Roman" w:cs="Times New Roman"/>
          <w:sz w:val="24"/>
        </w:rPr>
        <w:t>19.2.Знакопочережні ряди. Теорема Лейбніца.</w:t>
      </w:r>
    </w:p>
    <w:p w:rsidR="00150324" w:rsidRPr="00075608" w:rsidRDefault="00075608" w:rsidP="00075608">
      <w:pPr>
        <w:spacing w:after="0" w:line="240" w:lineRule="auto"/>
        <w:ind w:right="851" w:firstLine="708"/>
        <w:rPr>
          <w:rFonts w:ascii="Times New Roman" w:hAnsi="Times New Roman" w:cs="Times New Roman"/>
          <w:sz w:val="24"/>
        </w:rPr>
      </w:pPr>
      <w:r w:rsidRPr="00075608">
        <w:rPr>
          <w:rFonts w:ascii="Times New Roman" w:hAnsi="Times New Roman" w:cs="Times New Roman"/>
          <w:sz w:val="24"/>
        </w:rPr>
        <w:t xml:space="preserve">19.3 Оцінка залишку </w:t>
      </w:r>
      <w:proofErr w:type="spellStart"/>
      <w:r w:rsidRPr="00075608">
        <w:rPr>
          <w:rFonts w:ascii="Times New Roman" w:hAnsi="Times New Roman" w:cs="Times New Roman"/>
          <w:sz w:val="24"/>
        </w:rPr>
        <w:t>знакопочережного</w:t>
      </w:r>
      <w:proofErr w:type="spellEnd"/>
      <w:r w:rsidRPr="00075608">
        <w:rPr>
          <w:rFonts w:ascii="Times New Roman" w:hAnsi="Times New Roman" w:cs="Times New Roman"/>
          <w:sz w:val="24"/>
        </w:rPr>
        <w:t xml:space="preserve"> ряду.</w:t>
      </w:r>
    </w:p>
    <w:p w:rsidR="00075608" w:rsidRPr="00075608" w:rsidRDefault="00150324" w:rsidP="00075608">
      <w:pPr>
        <w:spacing w:after="0" w:line="240" w:lineRule="auto"/>
        <w:rPr>
          <w:rFonts w:ascii="Times New Roman" w:hAnsi="Times New Roman" w:cs="Times New Roman"/>
        </w:rPr>
      </w:pPr>
      <w:r w:rsidRPr="00075608">
        <w:rPr>
          <w:rFonts w:ascii="Times New Roman" w:hAnsi="Times New Roman" w:cs="Times New Roman"/>
          <w:i/>
          <w:sz w:val="24"/>
          <w:szCs w:val="24"/>
        </w:rPr>
        <w:t xml:space="preserve">Лекція </w:t>
      </w:r>
      <w:r w:rsidR="00131B97" w:rsidRPr="00075608">
        <w:rPr>
          <w:rFonts w:ascii="Times New Roman" w:hAnsi="Times New Roman" w:cs="Times New Roman"/>
          <w:i/>
          <w:sz w:val="24"/>
          <w:szCs w:val="24"/>
        </w:rPr>
        <w:t>20</w:t>
      </w:r>
      <w:r w:rsidRPr="000756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75608" w:rsidRPr="00075608">
        <w:rPr>
          <w:rFonts w:ascii="Times New Roman" w:hAnsi="Times New Roman" w:cs="Times New Roman"/>
          <w:i/>
          <w:iCs/>
        </w:rPr>
        <w:t>Функціональні ряди.</w:t>
      </w:r>
    </w:p>
    <w:p w:rsidR="00075608" w:rsidRPr="00075608" w:rsidRDefault="00953BF2" w:rsidP="00075608">
      <w:pPr>
        <w:spacing w:after="0" w:line="240" w:lineRule="auto"/>
        <w:ind w:right="851" w:firstLine="708"/>
        <w:rPr>
          <w:rFonts w:ascii="Times New Roman" w:hAnsi="Times New Roman" w:cs="Times New Roman"/>
          <w:sz w:val="24"/>
        </w:rPr>
      </w:pPr>
      <w:r w:rsidRPr="00075608">
        <w:rPr>
          <w:rFonts w:ascii="Times New Roman" w:hAnsi="Times New Roman" w:cs="Times New Roman"/>
          <w:sz w:val="24"/>
          <w:szCs w:val="24"/>
        </w:rPr>
        <w:t>20</w:t>
      </w:r>
      <w:r w:rsidR="00150324" w:rsidRPr="00075608">
        <w:rPr>
          <w:rFonts w:ascii="Times New Roman" w:hAnsi="Times New Roman" w:cs="Times New Roman"/>
          <w:sz w:val="24"/>
          <w:szCs w:val="24"/>
        </w:rPr>
        <w:t>.</w:t>
      </w:r>
      <w:r w:rsidR="007E0287" w:rsidRPr="00075608">
        <w:rPr>
          <w:rFonts w:ascii="Times New Roman" w:hAnsi="Times New Roman" w:cs="Times New Roman"/>
          <w:sz w:val="24"/>
          <w:szCs w:val="24"/>
        </w:rPr>
        <w:t>1</w:t>
      </w:r>
      <w:r w:rsidR="00150324" w:rsidRPr="00075608">
        <w:rPr>
          <w:rFonts w:ascii="Times New Roman" w:hAnsi="Times New Roman" w:cs="Times New Roman"/>
          <w:sz w:val="24"/>
          <w:szCs w:val="24"/>
        </w:rPr>
        <w:t>.</w:t>
      </w:r>
      <w:r w:rsidR="00075608" w:rsidRPr="00075608">
        <w:rPr>
          <w:rFonts w:ascii="Times New Roman" w:hAnsi="Times New Roman" w:cs="Times New Roman"/>
          <w:sz w:val="24"/>
        </w:rPr>
        <w:t xml:space="preserve">Означення функціонального ряду. </w:t>
      </w:r>
    </w:p>
    <w:p w:rsidR="00075608" w:rsidRPr="00075608" w:rsidRDefault="00075608" w:rsidP="00075608">
      <w:pPr>
        <w:spacing w:after="0" w:line="240" w:lineRule="auto"/>
        <w:ind w:right="851" w:firstLine="708"/>
        <w:rPr>
          <w:rFonts w:ascii="Times New Roman" w:hAnsi="Times New Roman" w:cs="Times New Roman"/>
          <w:sz w:val="24"/>
        </w:rPr>
      </w:pPr>
      <w:r w:rsidRPr="00075608">
        <w:rPr>
          <w:rFonts w:ascii="Times New Roman" w:hAnsi="Times New Roman" w:cs="Times New Roman"/>
          <w:sz w:val="24"/>
        </w:rPr>
        <w:t xml:space="preserve">20.2.Область збіжності. </w:t>
      </w:r>
    </w:p>
    <w:p w:rsidR="00075608" w:rsidRPr="00075608" w:rsidRDefault="00075608" w:rsidP="00075608">
      <w:pPr>
        <w:spacing w:after="0" w:line="240" w:lineRule="auto"/>
        <w:ind w:right="851" w:firstLine="708"/>
        <w:rPr>
          <w:rFonts w:ascii="Times New Roman" w:hAnsi="Times New Roman" w:cs="Times New Roman"/>
          <w:sz w:val="24"/>
        </w:rPr>
      </w:pPr>
      <w:r w:rsidRPr="00075608">
        <w:rPr>
          <w:rFonts w:ascii="Times New Roman" w:hAnsi="Times New Roman" w:cs="Times New Roman"/>
          <w:sz w:val="24"/>
        </w:rPr>
        <w:t xml:space="preserve">20.3. Рівномірна збіжність. </w:t>
      </w:r>
    </w:p>
    <w:p w:rsidR="00150324" w:rsidRPr="00075608" w:rsidRDefault="00075608" w:rsidP="00075608">
      <w:pPr>
        <w:spacing w:after="0" w:line="240" w:lineRule="auto"/>
        <w:ind w:right="851" w:firstLine="708"/>
        <w:rPr>
          <w:rFonts w:ascii="Times New Roman" w:hAnsi="Times New Roman" w:cs="Times New Roman"/>
          <w:sz w:val="24"/>
        </w:rPr>
      </w:pPr>
      <w:r w:rsidRPr="00075608">
        <w:rPr>
          <w:rFonts w:ascii="Times New Roman" w:hAnsi="Times New Roman" w:cs="Times New Roman"/>
          <w:sz w:val="24"/>
        </w:rPr>
        <w:t xml:space="preserve">20.4. Властивості </w:t>
      </w:r>
      <w:r w:rsidR="00E05C3C" w:rsidRPr="00075608">
        <w:rPr>
          <w:rFonts w:ascii="Times New Roman" w:hAnsi="Times New Roman" w:cs="Times New Roman"/>
          <w:sz w:val="24"/>
        </w:rPr>
        <w:t>рівномірно збіжних</w:t>
      </w:r>
      <w:r w:rsidRPr="00075608">
        <w:rPr>
          <w:rFonts w:ascii="Times New Roman" w:hAnsi="Times New Roman" w:cs="Times New Roman"/>
          <w:sz w:val="24"/>
        </w:rPr>
        <w:t xml:space="preserve"> рядів. </w:t>
      </w:r>
    </w:p>
    <w:p w:rsidR="00E05C3C" w:rsidRPr="002F7574" w:rsidRDefault="00E45215" w:rsidP="002F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74">
        <w:rPr>
          <w:rFonts w:ascii="Times New Roman" w:hAnsi="Times New Roman" w:cs="Times New Roman"/>
          <w:i/>
          <w:sz w:val="24"/>
          <w:szCs w:val="24"/>
        </w:rPr>
        <w:t>Лекція 2</w:t>
      </w:r>
      <w:r w:rsidR="00953BF2" w:rsidRPr="002F7574">
        <w:rPr>
          <w:rFonts w:ascii="Times New Roman" w:hAnsi="Times New Roman" w:cs="Times New Roman"/>
          <w:i/>
          <w:sz w:val="24"/>
          <w:szCs w:val="24"/>
        </w:rPr>
        <w:t>1</w:t>
      </w:r>
      <w:r w:rsidRPr="002F7574">
        <w:rPr>
          <w:rFonts w:ascii="Times New Roman" w:hAnsi="Times New Roman" w:cs="Times New Roman"/>
          <w:i/>
          <w:sz w:val="24"/>
          <w:szCs w:val="24"/>
        </w:rPr>
        <w:t>.</w:t>
      </w:r>
      <w:r w:rsidR="00E05C3C" w:rsidRPr="002F7574">
        <w:rPr>
          <w:rFonts w:ascii="Times New Roman" w:hAnsi="Times New Roman" w:cs="Times New Roman"/>
          <w:i/>
          <w:iCs/>
          <w:sz w:val="24"/>
          <w:szCs w:val="24"/>
        </w:rPr>
        <w:t>Степеневі ряди.</w:t>
      </w:r>
    </w:p>
    <w:p w:rsidR="00E05C3C" w:rsidRPr="002F7574" w:rsidRDefault="007E0287" w:rsidP="002F7574">
      <w:pPr>
        <w:spacing w:after="0" w:line="240" w:lineRule="auto"/>
        <w:ind w:right="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574">
        <w:rPr>
          <w:rFonts w:ascii="Times New Roman" w:hAnsi="Times New Roman" w:cs="Times New Roman"/>
          <w:sz w:val="24"/>
          <w:szCs w:val="24"/>
        </w:rPr>
        <w:t>2</w:t>
      </w:r>
      <w:r w:rsidR="00953BF2" w:rsidRPr="002F7574">
        <w:rPr>
          <w:rFonts w:ascii="Times New Roman" w:hAnsi="Times New Roman" w:cs="Times New Roman"/>
          <w:sz w:val="24"/>
          <w:szCs w:val="24"/>
        </w:rPr>
        <w:t>1</w:t>
      </w:r>
      <w:r w:rsidRPr="002F7574">
        <w:rPr>
          <w:rFonts w:ascii="Times New Roman" w:hAnsi="Times New Roman" w:cs="Times New Roman"/>
          <w:sz w:val="24"/>
          <w:szCs w:val="24"/>
        </w:rPr>
        <w:t xml:space="preserve">.1. </w:t>
      </w:r>
      <w:r w:rsidR="00E05C3C" w:rsidRPr="002F7574">
        <w:rPr>
          <w:rFonts w:ascii="Times New Roman" w:hAnsi="Times New Roman" w:cs="Times New Roman"/>
          <w:sz w:val="24"/>
          <w:szCs w:val="24"/>
        </w:rPr>
        <w:t xml:space="preserve">Теореми </w:t>
      </w:r>
      <w:proofErr w:type="spellStart"/>
      <w:r w:rsidR="00E05C3C" w:rsidRPr="002F7574">
        <w:rPr>
          <w:rFonts w:ascii="Times New Roman" w:hAnsi="Times New Roman" w:cs="Times New Roman"/>
          <w:sz w:val="24"/>
          <w:szCs w:val="24"/>
        </w:rPr>
        <w:t>Абеля</w:t>
      </w:r>
      <w:proofErr w:type="spellEnd"/>
      <w:r w:rsidR="00E05C3C" w:rsidRPr="002F7574">
        <w:rPr>
          <w:rFonts w:ascii="Times New Roman" w:hAnsi="Times New Roman" w:cs="Times New Roman"/>
          <w:sz w:val="24"/>
          <w:szCs w:val="24"/>
        </w:rPr>
        <w:t>.</w:t>
      </w:r>
    </w:p>
    <w:p w:rsidR="00E05C3C" w:rsidRPr="002F7574" w:rsidRDefault="00E05C3C" w:rsidP="002F7574">
      <w:pPr>
        <w:spacing w:after="0" w:line="240" w:lineRule="auto"/>
        <w:ind w:right="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574">
        <w:rPr>
          <w:rFonts w:ascii="Times New Roman" w:hAnsi="Times New Roman" w:cs="Times New Roman"/>
          <w:sz w:val="24"/>
          <w:szCs w:val="24"/>
        </w:rPr>
        <w:t>21.2. Інтервал і радіус збіжності степеневого ряду.</w:t>
      </w:r>
    </w:p>
    <w:p w:rsidR="00E05C3C" w:rsidRPr="002F7574" w:rsidRDefault="00E05C3C" w:rsidP="002F7574">
      <w:pPr>
        <w:spacing w:after="0" w:line="240" w:lineRule="auto"/>
        <w:ind w:right="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574">
        <w:rPr>
          <w:rFonts w:ascii="Times New Roman" w:hAnsi="Times New Roman" w:cs="Times New Roman"/>
          <w:sz w:val="24"/>
          <w:szCs w:val="24"/>
        </w:rPr>
        <w:t>21.3. Властивості степеневих рядів.</w:t>
      </w:r>
    </w:p>
    <w:p w:rsidR="00E45215" w:rsidRPr="002F7574" w:rsidRDefault="00E45215" w:rsidP="002F7574">
      <w:pPr>
        <w:pStyle w:val="af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7574">
        <w:rPr>
          <w:rFonts w:ascii="Times New Roman" w:hAnsi="Times New Roman" w:cs="Times New Roman"/>
          <w:i/>
          <w:sz w:val="24"/>
          <w:szCs w:val="24"/>
        </w:rPr>
        <w:t xml:space="preserve">Лекція </w:t>
      </w:r>
      <w:r w:rsidR="00953BF2" w:rsidRPr="002F7574">
        <w:rPr>
          <w:rFonts w:ascii="Times New Roman" w:hAnsi="Times New Roman" w:cs="Times New Roman"/>
          <w:i/>
          <w:sz w:val="24"/>
          <w:szCs w:val="24"/>
        </w:rPr>
        <w:t>2</w:t>
      </w:r>
      <w:r w:rsidR="00354FA8" w:rsidRPr="002F7574">
        <w:rPr>
          <w:rFonts w:ascii="Times New Roman" w:hAnsi="Times New Roman" w:cs="Times New Roman"/>
          <w:i/>
          <w:sz w:val="24"/>
          <w:szCs w:val="24"/>
        </w:rPr>
        <w:t>2</w:t>
      </w:r>
      <w:r w:rsidRPr="002F7574">
        <w:rPr>
          <w:rFonts w:ascii="Times New Roman" w:hAnsi="Times New Roman" w:cs="Times New Roman"/>
          <w:i/>
          <w:sz w:val="24"/>
          <w:szCs w:val="24"/>
        </w:rPr>
        <w:t>.</w:t>
      </w:r>
      <w:r w:rsidR="00E05C3C" w:rsidRPr="002F7574">
        <w:rPr>
          <w:rFonts w:ascii="Times New Roman" w:hAnsi="Times New Roman" w:cs="Times New Roman"/>
          <w:i/>
          <w:iCs/>
          <w:sz w:val="24"/>
          <w:szCs w:val="24"/>
        </w:rPr>
        <w:t xml:space="preserve">Ряди </w:t>
      </w:r>
      <w:proofErr w:type="spellStart"/>
      <w:r w:rsidR="00E05C3C" w:rsidRPr="002F7574">
        <w:rPr>
          <w:rFonts w:ascii="Times New Roman" w:hAnsi="Times New Roman" w:cs="Times New Roman"/>
          <w:i/>
          <w:iCs/>
          <w:sz w:val="24"/>
          <w:szCs w:val="24"/>
        </w:rPr>
        <w:t>Тейлора</w:t>
      </w:r>
      <w:proofErr w:type="spellEnd"/>
      <w:r w:rsidR="00E05C3C" w:rsidRPr="002F7574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="00E05C3C" w:rsidRPr="002F7574">
        <w:rPr>
          <w:rFonts w:ascii="Times New Roman" w:hAnsi="Times New Roman" w:cs="Times New Roman"/>
          <w:i/>
          <w:iCs/>
          <w:sz w:val="24"/>
          <w:szCs w:val="24"/>
        </w:rPr>
        <w:t>Маклорена</w:t>
      </w:r>
      <w:proofErr w:type="spellEnd"/>
    </w:p>
    <w:p w:rsidR="00E05C3C" w:rsidRPr="002F7574" w:rsidRDefault="00953BF2" w:rsidP="002F7574">
      <w:pPr>
        <w:spacing w:after="0" w:line="240" w:lineRule="auto"/>
        <w:ind w:right="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574">
        <w:rPr>
          <w:rFonts w:ascii="Times New Roman" w:hAnsi="Times New Roman" w:cs="Times New Roman"/>
          <w:bCs/>
          <w:sz w:val="24"/>
          <w:szCs w:val="24"/>
        </w:rPr>
        <w:t>2</w:t>
      </w:r>
      <w:r w:rsidR="00354FA8" w:rsidRPr="002F7574">
        <w:rPr>
          <w:rFonts w:ascii="Times New Roman" w:hAnsi="Times New Roman" w:cs="Times New Roman"/>
          <w:bCs/>
          <w:sz w:val="24"/>
          <w:szCs w:val="24"/>
        </w:rPr>
        <w:t>2</w:t>
      </w:r>
      <w:r w:rsidRPr="002F7574">
        <w:rPr>
          <w:rFonts w:ascii="Times New Roman" w:hAnsi="Times New Roman" w:cs="Times New Roman"/>
          <w:bCs/>
          <w:sz w:val="24"/>
          <w:szCs w:val="24"/>
        </w:rPr>
        <w:t>.1</w:t>
      </w:r>
      <w:r w:rsidR="00E05C3C" w:rsidRPr="002F7574">
        <w:rPr>
          <w:rFonts w:ascii="Times New Roman" w:hAnsi="Times New Roman" w:cs="Times New Roman"/>
          <w:sz w:val="24"/>
          <w:szCs w:val="24"/>
        </w:rPr>
        <w:t xml:space="preserve"> Ряд Тейлора. Ряд </w:t>
      </w:r>
      <w:proofErr w:type="spellStart"/>
      <w:r w:rsidR="00E05C3C" w:rsidRPr="002F7574">
        <w:rPr>
          <w:rFonts w:ascii="Times New Roman" w:hAnsi="Times New Roman" w:cs="Times New Roman"/>
          <w:sz w:val="24"/>
          <w:szCs w:val="24"/>
        </w:rPr>
        <w:t>Маклорена</w:t>
      </w:r>
      <w:proofErr w:type="spellEnd"/>
      <w:r w:rsidR="00E05C3C" w:rsidRPr="002F7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C3C" w:rsidRPr="002F7574" w:rsidRDefault="00E05C3C" w:rsidP="002F7574">
      <w:pPr>
        <w:spacing w:after="0" w:line="240" w:lineRule="auto"/>
        <w:ind w:right="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574">
        <w:rPr>
          <w:rFonts w:ascii="Times New Roman" w:hAnsi="Times New Roman" w:cs="Times New Roman"/>
          <w:sz w:val="24"/>
          <w:szCs w:val="24"/>
        </w:rPr>
        <w:t xml:space="preserve">22.2.Теорема про </w:t>
      </w:r>
      <w:proofErr w:type="spellStart"/>
      <w:r w:rsidRPr="002F7574">
        <w:rPr>
          <w:rFonts w:ascii="Times New Roman" w:hAnsi="Times New Roman" w:cs="Times New Roman"/>
          <w:sz w:val="24"/>
          <w:szCs w:val="24"/>
        </w:rPr>
        <w:t>єдиність</w:t>
      </w:r>
      <w:proofErr w:type="spellEnd"/>
      <w:r w:rsidRPr="002F7574">
        <w:rPr>
          <w:rFonts w:ascii="Times New Roman" w:hAnsi="Times New Roman" w:cs="Times New Roman"/>
          <w:sz w:val="24"/>
          <w:szCs w:val="24"/>
        </w:rPr>
        <w:t xml:space="preserve"> розкладу функції в степеневий ряд.</w:t>
      </w:r>
    </w:p>
    <w:p w:rsidR="00E05C3C" w:rsidRPr="002F7574" w:rsidRDefault="00E05C3C" w:rsidP="002F7574">
      <w:pPr>
        <w:spacing w:after="0" w:line="240" w:lineRule="auto"/>
        <w:ind w:right="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574">
        <w:rPr>
          <w:rFonts w:ascii="Times New Roman" w:hAnsi="Times New Roman" w:cs="Times New Roman"/>
          <w:sz w:val="24"/>
          <w:szCs w:val="24"/>
        </w:rPr>
        <w:t xml:space="preserve">22.3. Необхідна і достатня умова розкладу функції в ряд Тейлора. </w:t>
      </w:r>
    </w:p>
    <w:p w:rsidR="00E05C3C" w:rsidRPr="002F7574" w:rsidRDefault="00E05C3C" w:rsidP="002F7574">
      <w:pPr>
        <w:spacing w:after="0" w:line="240" w:lineRule="auto"/>
        <w:ind w:right="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574">
        <w:rPr>
          <w:rFonts w:ascii="Times New Roman" w:hAnsi="Times New Roman" w:cs="Times New Roman"/>
          <w:sz w:val="24"/>
          <w:szCs w:val="24"/>
        </w:rPr>
        <w:t xml:space="preserve">22.4.Розклад в степеневі ряди функцій </w:t>
      </w:r>
      <w:r w:rsidRPr="002F7574">
        <w:rPr>
          <w:rFonts w:ascii="Times New Roman" w:hAnsi="Times New Roman" w:cs="Times New Roman"/>
          <w:noProof/>
          <w:position w:val="-6"/>
          <w:sz w:val="24"/>
          <w:szCs w:val="24"/>
          <w:lang w:val="ru-RU" w:eastAsia="ru-RU"/>
        </w:rPr>
        <w:drawing>
          <wp:inline distT="0" distB="0" distL="0" distR="0">
            <wp:extent cx="180975" cy="198120"/>
            <wp:effectExtent l="0" t="0" r="0" b="0"/>
            <wp:docPr id="1030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t75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180975" cy="1981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74">
        <w:rPr>
          <w:rFonts w:ascii="Times New Roman" w:hAnsi="Times New Roman" w:cs="Times New Roman"/>
          <w:sz w:val="24"/>
          <w:szCs w:val="24"/>
        </w:rPr>
        <w:t xml:space="preserve">, </w:t>
      </w:r>
      <w:r w:rsidRPr="002F7574">
        <w:rPr>
          <w:rFonts w:ascii="Times New Roman" w:hAnsi="Times New Roman" w:cs="Times New Roman"/>
          <w:noProof/>
          <w:position w:val="-6"/>
          <w:sz w:val="24"/>
          <w:szCs w:val="24"/>
          <w:lang w:val="ru-RU" w:eastAsia="ru-RU"/>
        </w:rPr>
        <w:drawing>
          <wp:inline distT="0" distB="0" distL="0" distR="0">
            <wp:extent cx="336550" cy="180975"/>
            <wp:effectExtent l="0" t="0" r="0" b="0"/>
            <wp:docPr id="1031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_t75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336550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74">
        <w:rPr>
          <w:rFonts w:ascii="Times New Roman" w:hAnsi="Times New Roman" w:cs="Times New Roman"/>
          <w:sz w:val="24"/>
          <w:szCs w:val="24"/>
        </w:rPr>
        <w:t xml:space="preserve">, </w:t>
      </w:r>
      <w:r w:rsidRPr="002F7574">
        <w:rPr>
          <w:rFonts w:ascii="Times New Roman" w:hAnsi="Times New Roman" w:cs="Times New Roman"/>
          <w:noProof/>
          <w:position w:val="-10"/>
          <w:sz w:val="24"/>
          <w:szCs w:val="24"/>
          <w:lang w:val="ru-RU" w:eastAsia="ru-RU"/>
        </w:rPr>
        <w:drawing>
          <wp:inline distT="0" distB="0" distL="0" distR="0">
            <wp:extent cx="543560" cy="215900"/>
            <wp:effectExtent l="0" t="0" r="0" b="0"/>
            <wp:docPr id="1032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_t75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543560" cy="215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74">
        <w:rPr>
          <w:rFonts w:ascii="Times New Roman" w:hAnsi="Times New Roman" w:cs="Times New Roman"/>
          <w:sz w:val="24"/>
          <w:szCs w:val="24"/>
        </w:rPr>
        <w:t xml:space="preserve">, </w:t>
      </w:r>
      <w:r w:rsidRPr="002F7574">
        <w:rPr>
          <w:rFonts w:ascii="Times New Roman" w:hAnsi="Times New Roman" w:cs="Times New Roman"/>
          <w:noProof/>
          <w:position w:val="-10"/>
          <w:sz w:val="24"/>
          <w:szCs w:val="24"/>
          <w:lang w:val="ru-RU" w:eastAsia="ru-RU"/>
        </w:rPr>
        <w:drawing>
          <wp:inline distT="0" distB="0" distL="0" distR="0">
            <wp:extent cx="491490" cy="241300"/>
            <wp:effectExtent l="0" t="0" r="0" b="0"/>
            <wp:docPr id="1033" name="_x0000_t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t75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491490" cy="241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574">
        <w:rPr>
          <w:rFonts w:ascii="Times New Roman" w:hAnsi="Times New Roman" w:cs="Times New Roman"/>
          <w:sz w:val="24"/>
          <w:szCs w:val="24"/>
        </w:rPr>
        <w:t>.</w:t>
      </w:r>
    </w:p>
    <w:p w:rsidR="00953BF2" w:rsidRPr="002F7574" w:rsidRDefault="00E05C3C" w:rsidP="002F7574">
      <w:pPr>
        <w:spacing w:after="0" w:line="240" w:lineRule="auto"/>
        <w:ind w:right="8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574">
        <w:rPr>
          <w:rFonts w:ascii="Times New Roman" w:hAnsi="Times New Roman" w:cs="Times New Roman"/>
          <w:sz w:val="24"/>
          <w:szCs w:val="24"/>
        </w:rPr>
        <w:t>22.5. Обчислення тригонометричних функцій і логарифмів.</w:t>
      </w:r>
    </w:p>
    <w:p w:rsidR="00E45215" w:rsidRPr="002F7574" w:rsidRDefault="00E45215" w:rsidP="002F7574">
      <w:pPr>
        <w:pStyle w:val="af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7574">
        <w:rPr>
          <w:rFonts w:ascii="Times New Roman" w:hAnsi="Times New Roman" w:cs="Times New Roman"/>
          <w:i/>
          <w:sz w:val="24"/>
          <w:szCs w:val="24"/>
        </w:rPr>
        <w:t>Лекція 2</w:t>
      </w:r>
      <w:r w:rsidR="00354FA8" w:rsidRPr="002F7574">
        <w:rPr>
          <w:rFonts w:ascii="Times New Roman" w:hAnsi="Times New Roman" w:cs="Times New Roman"/>
          <w:i/>
          <w:sz w:val="24"/>
          <w:szCs w:val="24"/>
        </w:rPr>
        <w:t>3</w:t>
      </w:r>
      <w:r w:rsidRPr="002F7574">
        <w:rPr>
          <w:rFonts w:ascii="Times New Roman" w:hAnsi="Times New Roman" w:cs="Times New Roman"/>
          <w:i/>
          <w:sz w:val="24"/>
          <w:szCs w:val="24"/>
        </w:rPr>
        <w:t>.</w:t>
      </w:r>
      <w:r w:rsidR="00E05C3C" w:rsidRPr="002F7574">
        <w:rPr>
          <w:rFonts w:ascii="Times New Roman" w:hAnsi="Times New Roman" w:cs="Times New Roman"/>
          <w:bCs/>
          <w:i/>
          <w:iCs/>
          <w:sz w:val="24"/>
          <w:szCs w:val="24"/>
        </w:rPr>
        <w:t>Застосування степеневих рядів</w:t>
      </w:r>
    </w:p>
    <w:p w:rsidR="00E05C3C" w:rsidRPr="002F7574" w:rsidRDefault="00953BF2" w:rsidP="002F757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7574">
        <w:rPr>
          <w:rFonts w:ascii="Times New Roman" w:hAnsi="Times New Roman" w:cs="Times New Roman"/>
          <w:bCs/>
          <w:sz w:val="24"/>
          <w:szCs w:val="24"/>
        </w:rPr>
        <w:t>2</w:t>
      </w:r>
      <w:r w:rsidR="00354FA8" w:rsidRPr="002F7574">
        <w:rPr>
          <w:rFonts w:ascii="Times New Roman" w:hAnsi="Times New Roman" w:cs="Times New Roman"/>
          <w:bCs/>
          <w:sz w:val="24"/>
          <w:szCs w:val="24"/>
        </w:rPr>
        <w:t>3</w:t>
      </w:r>
      <w:r w:rsidRPr="002F7574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E05C3C" w:rsidRPr="002F7574">
        <w:rPr>
          <w:rFonts w:ascii="Times New Roman" w:hAnsi="Times New Roman" w:cs="Times New Roman"/>
          <w:sz w:val="24"/>
          <w:szCs w:val="24"/>
        </w:rPr>
        <w:t>Обчислення коренів.</w:t>
      </w:r>
    </w:p>
    <w:p w:rsidR="00E05C3C" w:rsidRPr="002F7574" w:rsidRDefault="00E05C3C" w:rsidP="002F757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7574">
        <w:rPr>
          <w:rFonts w:ascii="Times New Roman" w:hAnsi="Times New Roman" w:cs="Times New Roman"/>
          <w:sz w:val="24"/>
          <w:szCs w:val="24"/>
        </w:rPr>
        <w:t>23.2 Наближене обчислення інтегралів.</w:t>
      </w:r>
    </w:p>
    <w:p w:rsidR="00E05C3C" w:rsidRPr="002F7574" w:rsidRDefault="00E05C3C" w:rsidP="002F757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7574">
        <w:rPr>
          <w:rFonts w:ascii="Times New Roman" w:hAnsi="Times New Roman" w:cs="Times New Roman"/>
          <w:sz w:val="24"/>
          <w:szCs w:val="24"/>
        </w:rPr>
        <w:t>23.3. Наближене інтегрування диференціальних рівнянь за допомогою</w:t>
      </w:r>
    </w:p>
    <w:p w:rsidR="00953BF2" w:rsidRPr="002F7574" w:rsidRDefault="00E45215" w:rsidP="002F75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7574">
        <w:rPr>
          <w:rFonts w:ascii="Times New Roman" w:hAnsi="Times New Roman" w:cs="Times New Roman"/>
          <w:i/>
          <w:sz w:val="24"/>
          <w:szCs w:val="24"/>
        </w:rPr>
        <w:t>Лекція 24.</w:t>
      </w:r>
      <w:r w:rsidR="00E05C3C" w:rsidRPr="002F7574">
        <w:rPr>
          <w:rFonts w:ascii="Times New Roman" w:hAnsi="Times New Roman" w:cs="Times New Roman"/>
          <w:i/>
          <w:iCs/>
          <w:sz w:val="24"/>
          <w:szCs w:val="24"/>
        </w:rPr>
        <w:t>Ряди Фур’є</w:t>
      </w:r>
    </w:p>
    <w:p w:rsidR="002F7574" w:rsidRPr="002F7574" w:rsidRDefault="00953BF2" w:rsidP="002F75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574">
        <w:rPr>
          <w:rFonts w:ascii="Times New Roman" w:hAnsi="Times New Roman" w:cs="Times New Roman"/>
          <w:sz w:val="24"/>
          <w:szCs w:val="24"/>
        </w:rPr>
        <w:t>24.1</w:t>
      </w:r>
      <w:r w:rsidR="002F7574" w:rsidRPr="002F7574">
        <w:rPr>
          <w:rFonts w:ascii="Times New Roman" w:hAnsi="Times New Roman" w:cs="Times New Roman"/>
          <w:sz w:val="24"/>
          <w:szCs w:val="24"/>
        </w:rPr>
        <w:t>.Тригонометричні ряди.</w:t>
      </w:r>
    </w:p>
    <w:p w:rsidR="002F7574" w:rsidRPr="002F7574" w:rsidRDefault="002F7574" w:rsidP="002F75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574">
        <w:rPr>
          <w:rFonts w:ascii="Times New Roman" w:hAnsi="Times New Roman" w:cs="Times New Roman"/>
          <w:sz w:val="24"/>
          <w:szCs w:val="24"/>
        </w:rPr>
        <w:t>24.2. Ортогональні системи функцій.</w:t>
      </w:r>
    </w:p>
    <w:p w:rsidR="002F7574" w:rsidRPr="002F7574" w:rsidRDefault="002F7574" w:rsidP="002F75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574">
        <w:rPr>
          <w:rFonts w:ascii="Times New Roman" w:hAnsi="Times New Roman" w:cs="Times New Roman"/>
          <w:sz w:val="24"/>
          <w:szCs w:val="24"/>
        </w:rPr>
        <w:t xml:space="preserve">24.3. Ряди Фур'є. Формули для коефіцієнтів ряду Фур'є. </w:t>
      </w:r>
    </w:p>
    <w:p w:rsidR="002F7574" w:rsidRPr="002F7574" w:rsidRDefault="00E45215" w:rsidP="002F75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7574">
        <w:rPr>
          <w:rFonts w:ascii="Times New Roman" w:hAnsi="Times New Roman" w:cs="Times New Roman"/>
          <w:i/>
          <w:sz w:val="24"/>
          <w:szCs w:val="24"/>
        </w:rPr>
        <w:t>Лекція 25.</w:t>
      </w:r>
      <w:r w:rsidR="00E05C3C" w:rsidRPr="002F7574">
        <w:rPr>
          <w:rFonts w:ascii="Times New Roman" w:hAnsi="Times New Roman" w:cs="Times New Roman"/>
          <w:i/>
          <w:iCs/>
          <w:sz w:val="24"/>
          <w:szCs w:val="24"/>
        </w:rPr>
        <w:t>Ряди Фур’є</w:t>
      </w:r>
    </w:p>
    <w:p w:rsidR="002F7574" w:rsidRPr="002F7574" w:rsidRDefault="002F7574" w:rsidP="002F75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7574">
        <w:rPr>
          <w:rFonts w:ascii="Times New Roman" w:hAnsi="Times New Roman" w:cs="Times New Roman"/>
          <w:i/>
          <w:iCs/>
          <w:sz w:val="24"/>
          <w:szCs w:val="24"/>
        </w:rPr>
        <w:t>25.1.</w:t>
      </w:r>
      <w:r w:rsidRPr="002F7574">
        <w:rPr>
          <w:rFonts w:ascii="Times New Roman" w:hAnsi="Times New Roman" w:cs="Times New Roman"/>
          <w:sz w:val="24"/>
          <w:szCs w:val="24"/>
        </w:rPr>
        <w:t xml:space="preserve"> Приклади на розклад функцій в ряди Фур'є.</w:t>
      </w:r>
    </w:p>
    <w:p w:rsidR="002F7574" w:rsidRPr="002F7574" w:rsidRDefault="002F7574" w:rsidP="002F75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7574">
        <w:rPr>
          <w:rFonts w:ascii="Times New Roman" w:hAnsi="Times New Roman" w:cs="Times New Roman"/>
          <w:i/>
          <w:iCs/>
          <w:sz w:val="24"/>
          <w:szCs w:val="24"/>
        </w:rPr>
        <w:t>25.2.</w:t>
      </w:r>
      <w:r w:rsidRPr="002F7574">
        <w:rPr>
          <w:rFonts w:ascii="Times New Roman" w:hAnsi="Times New Roman" w:cs="Times New Roman"/>
          <w:sz w:val="24"/>
          <w:szCs w:val="24"/>
        </w:rPr>
        <w:t xml:space="preserve"> Розклад в ряди Фур'є парних і непарних функцій.</w:t>
      </w:r>
    </w:p>
    <w:p w:rsidR="00E05C3C" w:rsidRPr="002F7574" w:rsidRDefault="00E45215" w:rsidP="002F757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7574">
        <w:rPr>
          <w:rFonts w:ascii="Times New Roman" w:hAnsi="Times New Roman" w:cs="Times New Roman"/>
          <w:i/>
          <w:sz w:val="24"/>
          <w:szCs w:val="24"/>
        </w:rPr>
        <w:t>Лекція 26.</w:t>
      </w:r>
      <w:r w:rsidR="00E05C3C" w:rsidRPr="002F7574">
        <w:rPr>
          <w:rFonts w:ascii="Times New Roman" w:hAnsi="Times New Roman" w:cs="Times New Roman"/>
          <w:i/>
          <w:iCs/>
          <w:sz w:val="24"/>
          <w:szCs w:val="24"/>
        </w:rPr>
        <w:t>Ряди Фур’є</w:t>
      </w:r>
    </w:p>
    <w:p w:rsidR="002F7574" w:rsidRPr="002F7574" w:rsidRDefault="002F7574" w:rsidP="002F7574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F7574">
        <w:rPr>
          <w:rFonts w:ascii="Times New Roman" w:hAnsi="Times New Roman" w:cs="Times New Roman"/>
          <w:i/>
          <w:iCs/>
          <w:sz w:val="24"/>
          <w:szCs w:val="24"/>
        </w:rPr>
        <w:t>26.1.</w:t>
      </w:r>
      <w:r w:rsidRPr="002F7574">
        <w:rPr>
          <w:rFonts w:ascii="Times New Roman" w:hAnsi="Times New Roman" w:cs="Times New Roman"/>
          <w:sz w:val="24"/>
          <w:szCs w:val="24"/>
        </w:rPr>
        <w:t xml:space="preserve"> Розклад в ряди Фур'є функцій з будь-яким періодом і функцій, заданих на скінченному інтервалі.</w:t>
      </w:r>
    </w:p>
    <w:p w:rsidR="002F7574" w:rsidRPr="002F7574" w:rsidRDefault="002F7574" w:rsidP="002F7574">
      <w:pPr>
        <w:tabs>
          <w:tab w:val="left" w:pos="284"/>
        </w:tabs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2F7574">
        <w:rPr>
          <w:rFonts w:ascii="Times New Roman" w:hAnsi="Times New Roman" w:cs="Times New Roman"/>
          <w:sz w:val="24"/>
          <w:szCs w:val="24"/>
        </w:rPr>
        <w:tab/>
        <w:t>26.2. Комплексна форма ряду Фур'є.</w:t>
      </w:r>
    </w:p>
    <w:p w:rsidR="00E45215" w:rsidRPr="002F7574" w:rsidRDefault="00E45215" w:rsidP="002F75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574">
        <w:rPr>
          <w:rFonts w:ascii="Times New Roman" w:hAnsi="Times New Roman" w:cs="Times New Roman"/>
          <w:i/>
          <w:sz w:val="24"/>
          <w:szCs w:val="24"/>
        </w:rPr>
        <w:t>Лекція 27.</w:t>
      </w:r>
      <w:r w:rsidR="00354FA8" w:rsidRPr="002F7574">
        <w:rPr>
          <w:rFonts w:ascii="Times New Roman" w:hAnsi="Times New Roman" w:cs="Times New Roman"/>
          <w:sz w:val="24"/>
          <w:szCs w:val="24"/>
        </w:rPr>
        <w:t xml:space="preserve"> Оглядова лекція.</w:t>
      </w:r>
    </w:p>
    <w:p w:rsidR="00150324" w:rsidRPr="00831FF9" w:rsidRDefault="00150324" w:rsidP="0083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На практичних за</w:t>
      </w:r>
      <w:r w:rsidR="0077319A" w:rsidRPr="00831FF9">
        <w:rPr>
          <w:rFonts w:ascii="Times New Roman" w:hAnsi="Times New Roman" w:cs="Times New Roman"/>
          <w:sz w:val="24"/>
          <w:szCs w:val="24"/>
        </w:rPr>
        <w:t>няттях -  Завдання до виконання</w:t>
      </w:r>
    </w:p>
    <w:p w:rsidR="0077319A" w:rsidRPr="00831FF9" w:rsidRDefault="0077319A" w:rsidP="00831F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1FF9">
        <w:rPr>
          <w:rFonts w:ascii="Times New Roman" w:hAnsi="Times New Roman" w:cs="Times New Roman"/>
          <w:b/>
          <w:i/>
          <w:sz w:val="24"/>
          <w:szCs w:val="24"/>
        </w:rPr>
        <w:t>Перелік (орієнтовно) практичних занять</w:t>
      </w:r>
    </w:p>
    <w:p w:rsidR="0077319A" w:rsidRPr="00831FF9" w:rsidRDefault="0077319A" w:rsidP="00831FF9">
      <w:pPr>
        <w:pStyle w:val="ab"/>
        <w:ind w:firstLine="709"/>
        <w:jc w:val="left"/>
        <w:rPr>
          <w:sz w:val="24"/>
          <w:szCs w:val="24"/>
          <w:lang w:val="uk-UA"/>
        </w:rPr>
      </w:pPr>
      <w:r w:rsidRPr="00831FF9">
        <w:rPr>
          <w:i/>
          <w:sz w:val="24"/>
          <w:szCs w:val="24"/>
          <w:lang w:val="uk-UA"/>
        </w:rPr>
        <w:t>Практичне заняття 1.</w:t>
      </w:r>
      <w:r w:rsidR="003B48BB">
        <w:rPr>
          <w:sz w:val="24"/>
          <w:szCs w:val="24"/>
          <w:lang w:val="uk-UA"/>
        </w:rPr>
        <w:t>Обчислення визначених інтегралів.</w:t>
      </w:r>
    </w:p>
    <w:p w:rsidR="00354FA8" w:rsidRDefault="0077319A" w:rsidP="00354FA8">
      <w:pPr>
        <w:pStyle w:val="ab"/>
        <w:ind w:firstLine="709"/>
        <w:jc w:val="left"/>
        <w:rPr>
          <w:sz w:val="24"/>
          <w:szCs w:val="24"/>
          <w:lang w:val="uk-UA"/>
        </w:rPr>
      </w:pPr>
      <w:r w:rsidRPr="00354FA8">
        <w:rPr>
          <w:i/>
          <w:sz w:val="24"/>
          <w:szCs w:val="24"/>
          <w:lang w:val="uk-UA"/>
        </w:rPr>
        <w:t>Практичне заняття</w:t>
      </w:r>
      <w:r w:rsidRPr="00831FF9">
        <w:rPr>
          <w:i/>
          <w:sz w:val="24"/>
          <w:szCs w:val="24"/>
          <w:lang w:val="uk-UA"/>
        </w:rPr>
        <w:t>2</w:t>
      </w:r>
      <w:r w:rsidRPr="00831FF9">
        <w:rPr>
          <w:i/>
          <w:sz w:val="24"/>
          <w:szCs w:val="24"/>
        </w:rPr>
        <w:t>.</w:t>
      </w:r>
      <w:r w:rsidR="00354FA8" w:rsidRPr="00831FF9">
        <w:rPr>
          <w:sz w:val="24"/>
          <w:szCs w:val="24"/>
          <w:lang w:val="uk-UA"/>
        </w:rPr>
        <w:t xml:space="preserve">Обчислення </w:t>
      </w:r>
      <w:r w:rsidR="003B48BB">
        <w:rPr>
          <w:sz w:val="24"/>
          <w:szCs w:val="24"/>
          <w:lang w:val="uk-UA"/>
        </w:rPr>
        <w:t>визначених інтегралів</w:t>
      </w:r>
      <w:r w:rsidRPr="00831FF9">
        <w:rPr>
          <w:sz w:val="24"/>
          <w:szCs w:val="24"/>
          <w:lang w:val="uk-UA"/>
        </w:rPr>
        <w:t>.</w:t>
      </w:r>
    </w:p>
    <w:p w:rsidR="0077319A" w:rsidRPr="00831FF9" w:rsidRDefault="00354FA8" w:rsidP="00354FA8">
      <w:pPr>
        <w:pStyle w:val="ab"/>
        <w:ind w:firstLine="709"/>
        <w:jc w:val="left"/>
        <w:rPr>
          <w:sz w:val="24"/>
          <w:szCs w:val="24"/>
          <w:lang w:val="uk-UA"/>
        </w:rPr>
      </w:pPr>
      <w:r w:rsidRPr="00831FF9">
        <w:rPr>
          <w:i/>
          <w:sz w:val="24"/>
          <w:szCs w:val="24"/>
          <w:lang w:val="uk-UA"/>
        </w:rPr>
        <w:t>Практичне заняття</w:t>
      </w:r>
      <w:r>
        <w:rPr>
          <w:i/>
          <w:sz w:val="24"/>
          <w:szCs w:val="24"/>
          <w:lang w:val="uk-UA"/>
        </w:rPr>
        <w:t xml:space="preserve"> 3.</w:t>
      </w:r>
      <w:r w:rsidR="003B48BB">
        <w:rPr>
          <w:sz w:val="24"/>
          <w:szCs w:val="24"/>
          <w:lang w:val="uk-UA"/>
        </w:rPr>
        <w:t>Обчислення площ плоских фігур ( декартова система координат)</w:t>
      </w:r>
      <w:r w:rsidR="0077319A" w:rsidRPr="00831FF9">
        <w:rPr>
          <w:sz w:val="24"/>
          <w:szCs w:val="24"/>
          <w:lang w:val="uk-UA"/>
        </w:rPr>
        <w:t>.</w:t>
      </w:r>
    </w:p>
    <w:p w:rsidR="003B48BB" w:rsidRDefault="0077319A" w:rsidP="003B48BB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831FF9">
        <w:rPr>
          <w:i/>
          <w:sz w:val="24"/>
          <w:szCs w:val="24"/>
        </w:rPr>
        <w:t xml:space="preserve">Практичне заняття </w:t>
      </w:r>
      <w:r w:rsidR="00354FA8">
        <w:rPr>
          <w:i/>
          <w:sz w:val="24"/>
          <w:szCs w:val="24"/>
        </w:rPr>
        <w:t>4</w:t>
      </w:r>
      <w:r w:rsidRPr="00831FF9">
        <w:rPr>
          <w:i/>
          <w:sz w:val="24"/>
          <w:szCs w:val="24"/>
        </w:rPr>
        <w:t>.</w:t>
      </w:r>
      <w:r w:rsidR="003B48BB">
        <w:rPr>
          <w:sz w:val="24"/>
          <w:szCs w:val="24"/>
        </w:rPr>
        <w:t>Обчислення площ плоских фігур (полярна система координат)</w:t>
      </w:r>
    </w:p>
    <w:p w:rsidR="0077319A" w:rsidRPr="00831FF9" w:rsidRDefault="0077319A" w:rsidP="003B48BB">
      <w:pPr>
        <w:pStyle w:val="a0"/>
        <w:spacing w:line="240" w:lineRule="auto"/>
        <w:ind w:left="0" w:firstLine="709"/>
        <w:jc w:val="both"/>
        <w:rPr>
          <w:sz w:val="24"/>
          <w:szCs w:val="24"/>
        </w:rPr>
      </w:pPr>
      <w:r w:rsidRPr="00831FF9">
        <w:rPr>
          <w:i/>
          <w:sz w:val="24"/>
          <w:szCs w:val="24"/>
        </w:rPr>
        <w:t xml:space="preserve">Практичне заняття </w:t>
      </w:r>
      <w:r w:rsidR="00354FA8">
        <w:rPr>
          <w:i/>
          <w:sz w:val="24"/>
          <w:szCs w:val="24"/>
        </w:rPr>
        <w:t>5</w:t>
      </w:r>
      <w:r w:rsidRPr="00831FF9">
        <w:rPr>
          <w:i/>
          <w:sz w:val="24"/>
          <w:szCs w:val="24"/>
        </w:rPr>
        <w:t>.</w:t>
      </w:r>
      <w:r w:rsidR="003B48BB">
        <w:rPr>
          <w:sz w:val="24"/>
          <w:szCs w:val="24"/>
        </w:rPr>
        <w:t xml:space="preserve">Обчислення довжини плоскої кривої, </w:t>
      </w:r>
      <w:proofErr w:type="spellStart"/>
      <w:r w:rsidR="003B48BB">
        <w:rPr>
          <w:sz w:val="24"/>
          <w:szCs w:val="24"/>
        </w:rPr>
        <w:t>об’єма</w:t>
      </w:r>
      <w:proofErr w:type="spellEnd"/>
      <w:r w:rsidR="003B48BB">
        <w:rPr>
          <w:sz w:val="24"/>
          <w:szCs w:val="24"/>
        </w:rPr>
        <w:t xml:space="preserve">  тіл.</w:t>
      </w:r>
    </w:p>
    <w:p w:rsidR="00A72152" w:rsidRDefault="0077319A" w:rsidP="00A721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Практичне заняття </w:t>
      </w:r>
      <w:r w:rsidR="00A72152">
        <w:rPr>
          <w:rFonts w:ascii="Times New Roman" w:hAnsi="Times New Roman" w:cs="Times New Roman"/>
          <w:i/>
          <w:sz w:val="24"/>
          <w:szCs w:val="24"/>
        </w:rPr>
        <w:t>6</w:t>
      </w:r>
      <w:r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3B48BB">
        <w:rPr>
          <w:sz w:val="24"/>
          <w:szCs w:val="24"/>
        </w:rPr>
        <w:t xml:space="preserve">Обчислення </w:t>
      </w:r>
      <w:proofErr w:type="spellStart"/>
      <w:r w:rsidR="003B48BB">
        <w:rPr>
          <w:sz w:val="24"/>
          <w:szCs w:val="24"/>
        </w:rPr>
        <w:t>об’єма</w:t>
      </w:r>
      <w:proofErr w:type="spellEnd"/>
      <w:r w:rsidR="003B48BB">
        <w:rPr>
          <w:sz w:val="24"/>
          <w:szCs w:val="24"/>
        </w:rPr>
        <w:t xml:space="preserve"> , площ поверхні тіл обертання. </w:t>
      </w:r>
    </w:p>
    <w:p w:rsidR="0077319A" w:rsidRPr="00831FF9" w:rsidRDefault="00A72152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Практичне заняття </w:t>
      </w:r>
      <w:r>
        <w:rPr>
          <w:rFonts w:ascii="Times New Roman" w:hAnsi="Times New Roman" w:cs="Times New Roman"/>
          <w:i/>
          <w:sz w:val="24"/>
          <w:szCs w:val="24"/>
        </w:rPr>
        <w:t>7.</w:t>
      </w:r>
      <w:r w:rsidR="003B48BB">
        <w:rPr>
          <w:rFonts w:ascii="Times New Roman" w:hAnsi="Times New Roman" w:cs="Times New Roman"/>
          <w:sz w:val="24"/>
          <w:szCs w:val="24"/>
        </w:rPr>
        <w:t xml:space="preserve">Невласні інтеграли </w:t>
      </w:r>
      <w:r w:rsidR="003B48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B48BB">
        <w:rPr>
          <w:rFonts w:ascii="Times New Roman" w:hAnsi="Times New Roman" w:cs="Times New Roman"/>
          <w:sz w:val="24"/>
          <w:szCs w:val="24"/>
        </w:rPr>
        <w:t>-го роду</w:t>
      </w:r>
      <w:r w:rsidR="00DC0155" w:rsidRPr="00831F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319A" w:rsidRPr="00831FF9" w:rsidRDefault="0077319A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Практичне заняття </w:t>
      </w:r>
      <w:r w:rsidR="00A72152">
        <w:rPr>
          <w:rFonts w:ascii="Times New Roman" w:hAnsi="Times New Roman" w:cs="Times New Roman"/>
          <w:i/>
          <w:sz w:val="24"/>
          <w:szCs w:val="24"/>
        </w:rPr>
        <w:t>8</w:t>
      </w:r>
      <w:r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3B48BB" w:rsidRPr="00E454DB">
        <w:rPr>
          <w:rFonts w:ascii="Times New Roman" w:hAnsi="Times New Roman" w:cs="Times New Roman"/>
          <w:sz w:val="24"/>
          <w:szCs w:val="24"/>
        </w:rPr>
        <w:t>Невласні інтеграли</w:t>
      </w:r>
      <w:r w:rsidR="00E454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54DB">
        <w:rPr>
          <w:rFonts w:ascii="Times New Roman" w:hAnsi="Times New Roman" w:cs="Times New Roman"/>
          <w:sz w:val="24"/>
          <w:szCs w:val="24"/>
        </w:rPr>
        <w:t>-го роду</w:t>
      </w:r>
      <w:r w:rsidR="00DC0155" w:rsidRPr="00831F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72152" w:rsidRDefault="0077319A" w:rsidP="00831FF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Практичне заняття </w:t>
      </w:r>
      <w:r w:rsidR="00A72152">
        <w:rPr>
          <w:rFonts w:ascii="Times New Roman" w:hAnsi="Times New Roman" w:cs="Times New Roman"/>
          <w:i/>
          <w:sz w:val="24"/>
          <w:szCs w:val="24"/>
        </w:rPr>
        <w:t>9</w:t>
      </w:r>
      <w:r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E454DB">
        <w:rPr>
          <w:rFonts w:ascii="Times New Roman" w:hAnsi="Times New Roman" w:cs="Times New Roman"/>
          <w:sz w:val="24"/>
          <w:szCs w:val="24"/>
        </w:rPr>
        <w:t>Повторення</w:t>
      </w:r>
      <w:r w:rsidR="00A72152" w:rsidRPr="00831FF9">
        <w:rPr>
          <w:rFonts w:ascii="Times New Roman" w:hAnsi="Times New Roman" w:cs="Times New Roman"/>
          <w:sz w:val="24"/>
          <w:szCs w:val="24"/>
        </w:rPr>
        <w:t>.</w:t>
      </w:r>
      <w:r w:rsidR="00E454DB">
        <w:rPr>
          <w:rFonts w:ascii="Times New Roman" w:hAnsi="Times New Roman" w:cs="Times New Roman"/>
          <w:sz w:val="24"/>
          <w:szCs w:val="24"/>
        </w:rPr>
        <w:t>МКР частина 1.</w:t>
      </w:r>
    </w:p>
    <w:p w:rsidR="0077319A" w:rsidRPr="00831FF9" w:rsidRDefault="00A72152" w:rsidP="00831FF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Практичне заняття </w:t>
      </w:r>
      <w:r>
        <w:rPr>
          <w:rFonts w:ascii="Times New Roman" w:hAnsi="Times New Roman" w:cs="Times New Roman"/>
          <w:i/>
          <w:sz w:val="24"/>
          <w:szCs w:val="24"/>
        </w:rPr>
        <w:t xml:space="preserve">10. </w:t>
      </w:r>
      <w:r w:rsidR="00E454DB" w:rsidRPr="00E454DB">
        <w:rPr>
          <w:rFonts w:ascii="Times New Roman" w:hAnsi="Times New Roman" w:cs="Times New Roman"/>
          <w:iCs/>
          <w:sz w:val="24"/>
          <w:szCs w:val="24"/>
        </w:rPr>
        <w:t>Аналіз МКР1</w:t>
      </w:r>
      <w:r w:rsidR="00E454DB">
        <w:rPr>
          <w:rFonts w:ascii="Times New Roman" w:hAnsi="Times New Roman" w:cs="Times New Roman"/>
          <w:i/>
          <w:sz w:val="24"/>
          <w:szCs w:val="24"/>
        </w:rPr>
        <w:t>.</w:t>
      </w:r>
      <w:r w:rsidR="00E454DB">
        <w:rPr>
          <w:rFonts w:ascii="Times New Roman" w:hAnsi="Times New Roman" w:cs="Times New Roman"/>
          <w:sz w:val="24"/>
          <w:szCs w:val="24"/>
        </w:rPr>
        <w:t>Частинні похідні</w:t>
      </w:r>
      <w:r w:rsidR="00DC0155" w:rsidRPr="00831FF9">
        <w:rPr>
          <w:rFonts w:ascii="Times New Roman" w:hAnsi="Times New Roman" w:cs="Times New Roman"/>
          <w:sz w:val="24"/>
          <w:szCs w:val="24"/>
        </w:rPr>
        <w:t>.</w:t>
      </w:r>
    </w:p>
    <w:p w:rsidR="00A72152" w:rsidRPr="00E454DB" w:rsidRDefault="00A72152" w:rsidP="00887DA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Практичне заняття </w:t>
      </w:r>
      <w:r>
        <w:rPr>
          <w:rFonts w:ascii="Times New Roman" w:hAnsi="Times New Roman" w:cs="Times New Roman"/>
          <w:i/>
          <w:sz w:val="24"/>
          <w:szCs w:val="24"/>
        </w:rPr>
        <w:t>11.</w:t>
      </w:r>
      <w:r w:rsidR="00E454DB">
        <w:rPr>
          <w:rFonts w:ascii="Times New Roman" w:hAnsi="Times New Roman" w:cs="Times New Roman"/>
          <w:sz w:val="24"/>
          <w:szCs w:val="24"/>
        </w:rPr>
        <w:t>Похідні складної функції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  <w:r w:rsidR="00E454DB">
        <w:rPr>
          <w:rFonts w:ascii="Times New Roman" w:hAnsi="Times New Roman" w:cs="Times New Roman"/>
          <w:sz w:val="24"/>
          <w:szCs w:val="24"/>
        </w:rPr>
        <w:t xml:space="preserve"> Похідні неявно заданої функції.Диференціал. </w:t>
      </w:r>
    </w:p>
    <w:p w:rsidR="0077319A" w:rsidRPr="00831FF9" w:rsidRDefault="0077319A" w:rsidP="00831FF9">
      <w:pPr>
        <w:pStyle w:val="ae"/>
        <w:spacing w:before="0" w:beforeAutospacing="0" w:after="0" w:afterAutospacing="0"/>
        <w:ind w:firstLine="709"/>
        <w:jc w:val="both"/>
      </w:pPr>
      <w:r w:rsidRPr="00831FF9">
        <w:rPr>
          <w:i/>
        </w:rPr>
        <w:t xml:space="preserve">Практичне заняття </w:t>
      </w:r>
      <w:r w:rsidR="00A72152">
        <w:rPr>
          <w:i/>
        </w:rPr>
        <w:t>12</w:t>
      </w:r>
      <w:r w:rsidRPr="00831FF9">
        <w:rPr>
          <w:i/>
        </w:rPr>
        <w:t>.</w:t>
      </w:r>
      <w:r w:rsidR="00E454DB">
        <w:t>Похідні вищих порядків. Диференціал 2-го порядку.</w:t>
      </w:r>
    </w:p>
    <w:p w:rsidR="0077319A" w:rsidRDefault="00DC0155" w:rsidP="00A7215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FF9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Практичне заняття 13</w:t>
      </w:r>
      <w:r w:rsidR="0077319A" w:rsidRPr="00831FF9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E454DB">
        <w:rPr>
          <w:rFonts w:ascii="Times New Roman" w:hAnsi="Times New Roman" w:cs="Times New Roman"/>
          <w:bCs/>
          <w:sz w:val="24"/>
          <w:szCs w:val="24"/>
        </w:rPr>
        <w:t>Застосування похідних.</w:t>
      </w:r>
    </w:p>
    <w:p w:rsidR="00A72152" w:rsidRPr="00A72152" w:rsidRDefault="00A72152" w:rsidP="00A72152">
      <w:pPr>
        <w:pStyle w:val="a0"/>
        <w:spacing w:line="240" w:lineRule="auto"/>
        <w:ind w:left="0" w:firstLine="709"/>
        <w:rPr>
          <w:sz w:val="24"/>
          <w:szCs w:val="24"/>
        </w:rPr>
      </w:pPr>
      <w:r w:rsidRPr="00831FF9">
        <w:rPr>
          <w:i/>
          <w:sz w:val="24"/>
          <w:szCs w:val="24"/>
        </w:rPr>
        <w:t>Практичне заняття 1</w:t>
      </w:r>
      <w:r>
        <w:rPr>
          <w:i/>
          <w:sz w:val="24"/>
          <w:szCs w:val="24"/>
        </w:rPr>
        <w:t>4</w:t>
      </w:r>
      <w:r w:rsidRPr="00831FF9">
        <w:rPr>
          <w:i/>
          <w:sz w:val="24"/>
          <w:szCs w:val="24"/>
        </w:rPr>
        <w:t>.</w:t>
      </w:r>
      <w:r w:rsidR="00E454DB">
        <w:rPr>
          <w:sz w:val="24"/>
          <w:szCs w:val="24"/>
        </w:rPr>
        <w:t>Повторення. МКР частина2</w:t>
      </w:r>
    </w:p>
    <w:p w:rsidR="0077319A" w:rsidRDefault="00DC0155" w:rsidP="00887DA5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 1</w:t>
      </w:r>
      <w:r w:rsidR="00A72152">
        <w:rPr>
          <w:rFonts w:ascii="Times New Roman" w:hAnsi="Times New Roman" w:cs="Times New Roman"/>
          <w:i/>
          <w:sz w:val="24"/>
          <w:szCs w:val="24"/>
        </w:rPr>
        <w:t>5</w:t>
      </w:r>
      <w:r w:rsidR="0077319A"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A72152" w:rsidRPr="00831FF9">
        <w:rPr>
          <w:rFonts w:ascii="Times New Roman" w:hAnsi="Times New Roman" w:cs="Times New Roman"/>
          <w:sz w:val="24"/>
          <w:szCs w:val="24"/>
        </w:rPr>
        <w:t>Аналіз МКР-2.</w:t>
      </w:r>
      <w:r w:rsidR="00E454DB">
        <w:rPr>
          <w:rFonts w:ascii="Times New Roman" w:hAnsi="Times New Roman" w:cs="Times New Roman"/>
          <w:sz w:val="24"/>
          <w:szCs w:val="24"/>
        </w:rPr>
        <w:t xml:space="preserve"> Диференціальні рівняння (ДР) з відокремлюваними</w:t>
      </w:r>
      <w:r w:rsidR="00887DA5">
        <w:rPr>
          <w:rFonts w:ascii="Times New Roman" w:hAnsi="Times New Roman" w:cs="Times New Roman"/>
          <w:sz w:val="24"/>
          <w:szCs w:val="24"/>
        </w:rPr>
        <w:t xml:space="preserve"> змінними.</w:t>
      </w:r>
    </w:p>
    <w:p w:rsidR="00033DF6" w:rsidRPr="00831FF9" w:rsidRDefault="00033DF6" w:rsidP="0083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 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887DA5">
        <w:rPr>
          <w:rFonts w:ascii="Times New Roman" w:hAnsi="Times New Roman" w:cs="Times New Roman"/>
          <w:sz w:val="24"/>
          <w:szCs w:val="24"/>
        </w:rPr>
        <w:t>ДР  однорідні відносно змінних.</w:t>
      </w:r>
    </w:p>
    <w:p w:rsidR="00887DA5" w:rsidRDefault="00DC0155" w:rsidP="00887DA5">
      <w:pPr>
        <w:spacing w:after="0" w:line="240" w:lineRule="auto"/>
        <w:ind w:left="708" w:firstLine="1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 1</w:t>
      </w:r>
      <w:r w:rsidR="00033DF6">
        <w:rPr>
          <w:rFonts w:ascii="Times New Roman" w:hAnsi="Times New Roman" w:cs="Times New Roman"/>
          <w:i/>
          <w:sz w:val="24"/>
          <w:szCs w:val="24"/>
        </w:rPr>
        <w:t>7</w:t>
      </w:r>
      <w:r w:rsidR="0077319A"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887DA5">
        <w:rPr>
          <w:rFonts w:ascii="Times New Roman" w:hAnsi="Times New Roman" w:cs="Times New Roman"/>
          <w:sz w:val="24"/>
          <w:szCs w:val="24"/>
        </w:rPr>
        <w:t>Лінійні ДР. Рівняння Бернуллі.</w:t>
      </w:r>
    </w:p>
    <w:p w:rsidR="00887DA5" w:rsidRDefault="00DC0155" w:rsidP="00887DA5">
      <w:pPr>
        <w:spacing w:after="0" w:line="240" w:lineRule="auto"/>
        <w:ind w:left="708" w:firstLine="1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 xml:space="preserve">Практичне заняття </w:t>
      </w:r>
      <w:r w:rsidR="0077319A" w:rsidRPr="00831FF9">
        <w:rPr>
          <w:rFonts w:ascii="Times New Roman" w:hAnsi="Times New Roman" w:cs="Times New Roman"/>
          <w:i/>
          <w:sz w:val="24"/>
          <w:szCs w:val="24"/>
        </w:rPr>
        <w:t>1</w:t>
      </w:r>
      <w:r w:rsidR="00033DF6">
        <w:rPr>
          <w:rFonts w:ascii="Times New Roman" w:hAnsi="Times New Roman" w:cs="Times New Roman"/>
          <w:i/>
          <w:sz w:val="24"/>
          <w:szCs w:val="24"/>
        </w:rPr>
        <w:t>8</w:t>
      </w:r>
      <w:r w:rsidR="0077319A" w:rsidRPr="00831FF9">
        <w:rPr>
          <w:rFonts w:ascii="Times New Roman" w:hAnsi="Times New Roman" w:cs="Times New Roman"/>
          <w:i/>
          <w:sz w:val="24"/>
          <w:szCs w:val="24"/>
        </w:rPr>
        <w:t>.</w:t>
      </w:r>
      <w:r w:rsidR="00887DA5">
        <w:rPr>
          <w:rFonts w:ascii="Times New Roman" w:hAnsi="Times New Roman" w:cs="Times New Roman"/>
          <w:sz w:val="24"/>
          <w:szCs w:val="24"/>
        </w:rPr>
        <w:t>ЛОДР 2-го порядку зі сталими коефіцієнтами</w:t>
      </w:r>
      <w:r w:rsidR="0077319A" w:rsidRPr="00831FF9">
        <w:rPr>
          <w:rFonts w:ascii="Times New Roman" w:hAnsi="Times New Roman" w:cs="Times New Roman"/>
          <w:sz w:val="24"/>
          <w:szCs w:val="24"/>
        </w:rPr>
        <w:t>.</w:t>
      </w:r>
      <w:r w:rsidR="00887DA5">
        <w:rPr>
          <w:rFonts w:ascii="Times New Roman" w:hAnsi="Times New Roman" w:cs="Times New Roman"/>
          <w:sz w:val="24"/>
          <w:szCs w:val="24"/>
        </w:rPr>
        <w:t xml:space="preserve"> ЛНДР 2-го порядку зі сталими коефіцієнтами</w:t>
      </w:r>
      <w:r w:rsidR="00887DA5" w:rsidRPr="00887DA5">
        <w:rPr>
          <w:rFonts w:ascii="Times New Roman" w:hAnsi="Times New Roman" w:cs="Times New Roman"/>
          <w:iCs/>
          <w:sz w:val="24"/>
          <w:szCs w:val="24"/>
        </w:rPr>
        <w:t>та спеціальною правою частиною</w:t>
      </w:r>
      <w:r w:rsidR="00887DA5">
        <w:rPr>
          <w:rFonts w:ascii="Times New Roman" w:hAnsi="Times New Roman" w:cs="Times New Roman"/>
          <w:iCs/>
          <w:sz w:val="24"/>
          <w:szCs w:val="24"/>
        </w:rPr>
        <w:t>.</w:t>
      </w:r>
    </w:p>
    <w:p w:rsidR="00887DA5" w:rsidRDefault="00033DF6" w:rsidP="00887DA5">
      <w:pPr>
        <w:spacing w:after="0" w:line="240" w:lineRule="auto"/>
        <w:ind w:left="708" w:firstLine="1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</w:t>
      </w:r>
      <w:r>
        <w:rPr>
          <w:rFonts w:ascii="Times New Roman" w:hAnsi="Times New Roman" w:cs="Times New Roman"/>
          <w:i/>
          <w:sz w:val="24"/>
          <w:szCs w:val="24"/>
        </w:rPr>
        <w:t xml:space="preserve"> 19. </w:t>
      </w:r>
      <w:r w:rsidR="00887DA5">
        <w:rPr>
          <w:rFonts w:ascii="Times New Roman" w:hAnsi="Times New Roman" w:cs="Times New Roman"/>
          <w:sz w:val="24"/>
          <w:szCs w:val="24"/>
        </w:rPr>
        <w:t>ЛНДР 2-го порядку зі сталими коефіцієнтами</w:t>
      </w:r>
      <w:r w:rsidR="00887DA5" w:rsidRPr="00887DA5">
        <w:rPr>
          <w:rFonts w:ascii="Times New Roman" w:hAnsi="Times New Roman" w:cs="Times New Roman"/>
          <w:iCs/>
          <w:sz w:val="24"/>
          <w:szCs w:val="24"/>
        </w:rPr>
        <w:t>та спеціальною правою частиною</w:t>
      </w:r>
      <w:r w:rsidR="00887DA5">
        <w:rPr>
          <w:rFonts w:ascii="Times New Roman" w:hAnsi="Times New Roman" w:cs="Times New Roman"/>
          <w:iCs/>
          <w:sz w:val="24"/>
          <w:szCs w:val="24"/>
        </w:rPr>
        <w:t>.</w:t>
      </w:r>
    </w:p>
    <w:p w:rsidR="00887DA5" w:rsidRDefault="00033DF6" w:rsidP="00887DA5">
      <w:pPr>
        <w:spacing w:after="0" w:line="240" w:lineRule="auto"/>
        <w:ind w:left="708" w:firstLine="1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</w:t>
      </w:r>
      <w:r>
        <w:rPr>
          <w:rFonts w:ascii="Times New Roman" w:hAnsi="Times New Roman" w:cs="Times New Roman"/>
          <w:i/>
          <w:sz w:val="24"/>
          <w:szCs w:val="24"/>
        </w:rPr>
        <w:t xml:space="preserve"> 20.</w:t>
      </w:r>
      <w:r w:rsidR="00887DA5">
        <w:rPr>
          <w:rFonts w:ascii="Times New Roman" w:hAnsi="Times New Roman" w:cs="Times New Roman"/>
          <w:sz w:val="24"/>
          <w:szCs w:val="24"/>
        </w:rPr>
        <w:t>ЛНДР 2-го порядку зі сталими коефіцієнтами</w:t>
      </w:r>
      <w:r w:rsidR="00887DA5" w:rsidRPr="00887DA5">
        <w:rPr>
          <w:rFonts w:ascii="Times New Roman" w:hAnsi="Times New Roman" w:cs="Times New Roman"/>
          <w:iCs/>
          <w:sz w:val="24"/>
          <w:szCs w:val="24"/>
        </w:rPr>
        <w:t>та спеціальною правою частиною</w:t>
      </w:r>
      <w:r w:rsidR="00887DA5">
        <w:rPr>
          <w:rFonts w:ascii="Times New Roman" w:hAnsi="Times New Roman" w:cs="Times New Roman"/>
          <w:iCs/>
          <w:sz w:val="24"/>
          <w:szCs w:val="24"/>
        </w:rPr>
        <w:t>.</w:t>
      </w:r>
    </w:p>
    <w:p w:rsidR="00033DF6" w:rsidRDefault="00033DF6" w:rsidP="00887DA5">
      <w:pPr>
        <w:spacing w:after="0" w:line="240" w:lineRule="auto"/>
        <w:ind w:left="708" w:firstLine="1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</w:t>
      </w:r>
      <w:r>
        <w:rPr>
          <w:rFonts w:ascii="Times New Roman" w:hAnsi="Times New Roman" w:cs="Times New Roman"/>
          <w:i/>
          <w:sz w:val="24"/>
          <w:szCs w:val="24"/>
        </w:rPr>
        <w:t xml:space="preserve"> 22.</w:t>
      </w:r>
      <w:r w:rsidR="00887DA5">
        <w:rPr>
          <w:rFonts w:ascii="Times New Roman" w:hAnsi="Times New Roman" w:cs="Times New Roman"/>
          <w:sz w:val="24"/>
          <w:szCs w:val="24"/>
        </w:rPr>
        <w:t>ЛНДР 2-го порядку зі сталими коефіцієнтами, метод Лагранжа</w:t>
      </w:r>
      <w:r w:rsidR="005A0B42">
        <w:rPr>
          <w:sz w:val="24"/>
        </w:rPr>
        <w:t>.</w:t>
      </w:r>
    </w:p>
    <w:p w:rsidR="00033DF6" w:rsidRDefault="00033DF6" w:rsidP="005A0B4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Практичне заняття</w:t>
      </w:r>
      <w:r>
        <w:rPr>
          <w:rFonts w:ascii="Times New Roman" w:hAnsi="Times New Roman" w:cs="Times New Roman"/>
          <w:i/>
          <w:sz w:val="24"/>
          <w:szCs w:val="24"/>
        </w:rPr>
        <w:t xml:space="preserve"> 23.</w:t>
      </w:r>
      <w:r w:rsidR="00887DA5">
        <w:rPr>
          <w:sz w:val="24"/>
        </w:rPr>
        <w:t>Системи ДР.</w:t>
      </w:r>
    </w:p>
    <w:p w:rsidR="00033DF6" w:rsidRPr="005A0B42" w:rsidRDefault="00033DF6" w:rsidP="005A0B4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24.</w:t>
      </w:r>
      <w:r w:rsidR="00887DA5">
        <w:rPr>
          <w:rFonts w:ascii="Times New Roman" w:hAnsi="Times New Roman" w:cs="Times New Roman"/>
          <w:sz w:val="24"/>
        </w:rPr>
        <w:t>Захист РР</w:t>
      </w:r>
      <w:r w:rsidR="005A0B42" w:rsidRPr="005A0B42">
        <w:rPr>
          <w:rFonts w:ascii="Times New Roman" w:hAnsi="Times New Roman" w:cs="Times New Roman"/>
          <w:sz w:val="24"/>
        </w:rPr>
        <w:t xml:space="preserve">. </w:t>
      </w:r>
    </w:p>
    <w:p w:rsidR="00033DF6" w:rsidRPr="005A0B42" w:rsidRDefault="00033DF6" w:rsidP="00887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25.</w:t>
      </w:r>
      <w:r w:rsidR="00A2091F">
        <w:rPr>
          <w:rFonts w:ascii="Times New Roman" w:hAnsi="Times New Roman" w:cs="Times New Roman"/>
          <w:sz w:val="24"/>
        </w:rPr>
        <w:t xml:space="preserve">Дослідження на збіжність </w:t>
      </w:r>
      <w:proofErr w:type="spellStart"/>
      <w:r w:rsidR="00A2091F">
        <w:rPr>
          <w:rFonts w:ascii="Times New Roman" w:hAnsi="Times New Roman" w:cs="Times New Roman"/>
          <w:sz w:val="24"/>
        </w:rPr>
        <w:t>знакододатніх</w:t>
      </w:r>
      <w:proofErr w:type="spellEnd"/>
      <w:r w:rsidR="00A2091F">
        <w:rPr>
          <w:rFonts w:ascii="Times New Roman" w:hAnsi="Times New Roman" w:cs="Times New Roman"/>
          <w:sz w:val="24"/>
        </w:rPr>
        <w:t xml:space="preserve"> числових рядів</w:t>
      </w:r>
      <w:r w:rsidR="005A0B42" w:rsidRPr="005A0B42">
        <w:rPr>
          <w:rFonts w:ascii="Times New Roman" w:hAnsi="Times New Roman" w:cs="Times New Roman"/>
          <w:sz w:val="24"/>
        </w:rPr>
        <w:t>.</w:t>
      </w:r>
    </w:p>
    <w:p w:rsidR="00033DF6" w:rsidRPr="005A0B42" w:rsidRDefault="00033DF6" w:rsidP="005A0B4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26.</w:t>
      </w:r>
      <w:r w:rsidR="00A2091F">
        <w:rPr>
          <w:rFonts w:ascii="Times New Roman" w:hAnsi="Times New Roman" w:cs="Times New Roman"/>
          <w:sz w:val="24"/>
        </w:rPr>
        <w:t xml:space="preserve">Дослідження на збіжність </w:t>
      </w:r>
      <w:proofErr w:type="spellStart"/>
      <w:r w:rsidR="00A2091F">
        <w:rPr>
          <w:rFonts w:ascii="Times New Roman" w:hAnsi="Times New Roman" w:cs="Times New Roman"/>
          <w:sz w:val="24"/>
        </w:rPr>
        <w:t>знакододатніх</w:t>
      </w:r>
      <w:proofErr w:type="spellEnd"/>
      <w:r w:rsidR="00A2091F">
        <w:rPr>
          <w:rFonts w:ascii="Times New Roman" w:hAnsi="Times New Roman" w:cs="Times New Roman"/>
          <w:sz w:val="24"/>
        </w:rPr>
        <w:t xml:space="preserve"> числових рядів</w:t>
      </w:r>
      <w:r w:rsidR="005A0B42" w:rsidRPr="005A0B42">
        <w:rPr>
          <w:rFonts w:ascii="Times New Roman" w:hAnsi="Times New Roman" w:cs="Times New Roman"/>
          <w:sz w:val="24"/>
        </w:rPr>
        <w:t>.</w:t>
      </w:r>
    </w:p>
    <w:p w:rsidR="00033DF6" w:rsidRPr="005A0B42" w:rsidRDefault="00033DF6" w:rsidP="005A0B4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27.</w:t>
      </w:r>
      <w:r w:rsidR="00A2091F">
        <w:rPr>
          <w:rFonts w:ascii="Times New Roman" w:hAnsi="Times New Roman" w:cs="Times New Roman"/>
          <w:sz w:val="24"/>
        </w:rPr>
        <w:t xml:space="preserve">Дослідження на збіжність </w:t>
      </w:r>
      <w:proofErr w:type="spellStart"/>
      <w:r w:rsidR="00A2091F">
        <w:rPr>
          <w:rFonts w:ascii="Times New Roman" w:hAnsi="Times New Roman" w:cs="Times New Roman"/>
          <w:sz w:val="24"/>
        </w:rPr>
        <w:t>знакододатніх</w:t>
      </w:r>
      <w:proofErr w:type="spellEnd"/>
      <w:r w:rsidR="00A2091F">
        <w:rPr>
          <w:rFonts w:ascii="Times New Roman" w:hAnsi="Times New Roman" w:cs="Times New Roman"/>
          <w:sz w:val="24"/>
        </w:rPr>
        <w:t xml:space="preserve"> числових рядів</w:t>
      </w:r>
      <w:r w:rsidR="005A0B42" w:rsidRPr="005A0B42">
        <w:rPr>
          <w:rFonts w:ascii="Times New Roman" w:hAnsi="Times New Roman" w:cs="Times New Roman"/>
          <w:sz w:val="24"/>
        </w:rPr>
        <w:t>.</w:t>
      </w:r>
    </w:p>
    <w:p w:rsidR="00033DF6" w:rsidRPr="005A0B42" w:rsidRDefault="00033DF6" w:rsidP="005A0B42">
      <w:pPr>
        <w:spacing w:after="0" w:line="240" w:lineRule="auto"/>
        <w:ind w:firstLine="695"/>
        <w:jc w:val="both"/>
        <w:rPr>
          <w:rFonts w:ascii="Times New Roman" w:hAnsi="Times New Roman" w:cs="Times New Roman"/>
          <w:sz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28.</w:t>
      </w:r>
      <w:r w:rsidR="005A0B42" w:rsidRPr="005A0B42">
        <w:rPr>
          <w:rFonts w:ascii="Times New Roman" w:hAnsi="Times New Roman" w:cs="Times New Roman"/>
          <w:iCs/>
          <w:sz w:val="24"/>
          <w:szCs w:val="24"/>
        </w:rPr>
        <w:t xml:space="preserve"> Дослідження </w:t>
      </w:r>
      <w:r w:rsidR="00A2091F">
        <w:rPr>
          <w:rFonts w:ascii="Times New Roman" w:hAnsi="Times New Roman" w:cs="Times New Roman"/>
          <w:iCs/>
          <w:sz w:val="24"/>
          <w:szCs w:val="24"/>
        </w:rPr>
        <w:t>на збіжність знакозмінних числових рядів</w:t>
      </w:r>
      <w:r w:rsidR="005A0B42" w:rsidRPr="005A0B42">
        <w:rPr>
          <w:rFonts w:ascii="Times New Roman" w:hAnsi="Times New Roman" w:cs="Times New Roman"/>
          <w:sz w:val="24"/>
        </w:rPr>
        <w:t>.</w:t>
      </w:r>
    </w:p>
    <w:p w:rsidR="00A2091F" w:rsidRDefault="00033DF6" w:rsidP="005A0B42">
      <w:pPr>
        <w:pStyle w:val="af0"/>
        <w:spacing w:after="0" w:line="240" w:lineRule="auto"/>
        <w:ind w:left="695"/>
        <w:jc w:val="both"/>
        <w:rPr>
          <w:rFonts w:ascii="Times New Roman" w:hAnsi="Times New Roman" w:cs="Times New Roman"/>
          <w:sz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29.</w:t>
      </w:r>
      <w:r w:rsidR="00A2091F" w:rsidRPr="005A0B42">
        <w:rPr>
          <w:rFonts w:ascii="Times New Roman" w:hAnsi="Times New Roman" w:cs="Times New Roman"/>
          <w:iCs/>
          <w:sz w:val="24"/>
          <w:szCs w:val="24"/>
        </w:rPr>
        <w:t xml:space="preserve">Дослідження </w:t>
      </w:r>
      <w:r w:rsidR="00A2091F">
        <w:rPr>
          <w:rFonts w:ascii="Times New Roman" w:hAnsi="Times New Roman" w:cs="Times New Roman"/>
          <w:iCs/>
          <w:sz w:val="24"/>
          <w:szCs w:val="24"/>
        </w:rPr>
        <w:t>на збіжність знакозмінних числових рядів</w:t>
      </w:r>
      <w:r w:rsidR="00A2091F" w:rsidRPr="005A0B42">
        <w:rPr>
          <w:rFonts w:ascii="Times New Roman" w:hAnsi="Times New Roman" w:cs="Times New Roman"/>
          <w:sz w:val="24"/>
        </w:rPr>
        <w:t>.</w:t>
      </w:r>
    </w:p>
    <w:p w:rsidR="00033DF6" w:rsidRPr="005A0B42" w:rsidRDefault="00A2091F" w:rsidP="005A0B42">
      <w:pPr>
        <w:pStyle w:val="af0"/>
        <w:spacing w:after="0" w:line="240" w:lineRule="auto"/>
        <w:ind w:left="69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Функціональні ряди.</w:t>
      </w:r>
    </w:p>
    <w:p w:rsidR="00A2091F" w:rsidRPr="005A0B42" w:rsidRDefault="00033DF6" w:rsidP="00A2091F">
      <w:pPr>
        <w:pStyle w:val="af0"/>
        <w:spacing w:after="0" w:line="240" w:lineRule="auto"/>
        <w:ind w:left="695"/>
        <w:jc w:val="both"/>
        <w:rPr>
          <w:rFonts w:ascii="Times New Roman" w:hAnsi="Times New Roman" w:cs="Times New Roman"/>
          <w:sz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30</w:t>
      </w:r>
      <w:r w:rsidR="00A2091F">
        <w:rPr>
          <w:rFonts w:ascii="Times New Roman" w:hAnsi="Times New Roman" w:cs="Times New Roman"/>
          <w:i/>
          <w:sz w:val="24"/>
          <w:szCs w:val="24"/>
        </w:rPr>
        <w:t>.</w:t>
      </w:r>
      <w:r w:rsidR="00A2091F" w:rsidRPr="00A2091F">
        <w:rPr>
          <w:rFonts w:ascii="Times New Roman" w:hAnsi="Times New Roman" w:cs="Times New Roman"/>
          <w:iCs/>
          <w:sz w:val="24"/>
          <w:szCs w:val="24"/>
        </w:rPr>
        <w:t xml:space="preserve"> Область </w:t>
      </w:r>
      <w:r w:rsidR="00A2091F">
        <w:rPr>
          <w:rFonts w:ascii="Times New Roman" w:hAnsi="Times New Roman" w:cs="Times New Roman"/>
          <w:iCs/>
          <w:sz w:val="24"/>
          <w:szCs w:val="24"/>
        </w:rPr>
        <w:t xml:space="preserve">збіжності функціонального </w:t>
      </w:r>
      <w:proofErr w:type="spellStart"/>
      <w:r w:rsidR="00A2091F">
        <w:rPr>
          <w:rFonts w:ascii="Times New Roman" w:hAnsi="Times New Roman" w:cs="Times New Roman"/>
          <w:iCs/>
          <w:sz w:val="24"/>
          <w:szCs w:val="24"/>
        </w:rPr>
        <w:t>ряда</w:t>
      </w:r>
      <w:proofErr w:type="spellEnd"/>
      <w:r w:rsidR="00A2091F">
        <w:rPr>
          <w:rFonts w:ascii="Times New Roman" w:hAnsi="Times New Roman" w:cs="Times New Roman"/>
          <w:iCs/>
          <w:sz w:val="24"/>
          <w:szCs w:val="24"/>
        </w:rPr>
        <w:t>.</w:t>
      </w:r>
    </w:p>
    <w:p w:rsidR="00033DF6" w:rsidRPr="005A0B42" w:rsidRDefault="00033DF6" w:rsidP="00A2091F">
      <w:pPr>
        <w:shd w:val="clear" w:color="auto" w:fill="FFFFFF"/>
        <w:spacing w:after="0" w:line="240" w:lineRule="auto"/>
        <w:ind w:left="6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31.</w:t>
      </w:r>
      <w:r w:rsidR="00A2091F">
        <w:rPr>
          <w:rFonts w:ascii="Times New Roman" w:hAnsi="Times New Roman" w:cs="Times New Roman"/>
          <w:sz w:val="24"/>
        </w:rPr>
        <w:t>Застосування степеневих рядів.</w:t>
      </w:r>
    </w:p>
    <w:p w:rsidR="005A0B42" w:rsidRPr="005A0B42" w:rsidRDefault="00033DF6" w:rsidP="005A0B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32</w:t>
      </w:r>
      <w:r w:rsidR="00A2091F">
        <w:rPr>
          <w:rFonts w:ascii="Times New Roman" w:hAnsi="Times New Roman" w:cs="Times New Roman"/>
          <w:i/>
          <w:sz w:val="24"/>
          <w:szCs w:val="24"/>
        </w:rPr>
        <w:t>.</w:t>
      </w:r>
      <w:r w:rsidR="00A2091F">
        <w:rPr>
          <w:rFonts w:ascii="Times New Roman" w:hAnsi="Times New Roman" w:cs="Times New Roman"/>
          <w:sz w:val="24"/>
        </w:rPr>
        <w:t>Застосування степеневих рядів.</w:t>
      </w:r>
    </w:p>
    <w:p w:rsidR="00033DF6" w:rsidRPr="005A0B42" w:rsidRDefault="00033DF6" w:rsidP="00A2091F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 w:cs="Times New Roman"/>
          <w:sz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33.</w:t>
      </w:r>
      <w:r w:rsidR="00A2091F">
        <w:rPr>
          <w:rFonts w:ascii="Times New Roman" w:hAnsi="Times New Roman" w:cs="Times New Roman"/>
          <w:sz w:val="24"/>
        </w:rPr>
        <w:t>Ряди Фур</w:t>
      </w:r>
      <w:r w:rsidR="00A2091F" w:rsidRPr="00EE647C">
        <w:rPr>
          <w:rFonts w:ascii="Times New Roman" w:hAnsi="Times New Roman" w:cs="Times New Roman"/>
          <w:sz w:val="24"/>
          <w:lang w:val="ru-RU"/>
        </w:rPr>
        <w:t>’</w:t>
      </w:r>
      <w:r w:rsidR="00A2091F">
        <w:rPr>
          <w:rFonts w:ascii="Times New Roman" w:hAnsi="Times New Roman" w:cs="Times New Roman"/>
          <w:sz w:val="24"/>
        </w:rPr>
        <w:t>є</w:t>
      </w:r>
      <w:r w:rsidR="00A2091F" w:rsidRPr="005A0B42">
        <w:rPr>
          <w:rFonts w:ascii="Times New Roman" w:hAnsi="Times New Roman" w:cs="Times New Roman"/>
          <w:sz w:val="24"/>
        </w:rPr>
        <w:t>.</w:t>
      </w:r>
    </w:p>
    <w:p w:rsidR="00033DF6" w:rsidRPr="005A0B42" w:rsidRDefault="00033DF6" w:rsidP="005A0B42">
      <w:pPr>
        <w:shd w:val="clear" w:color="auto" w:fill="FFFFFF"/>
        <w:spacing w:after="0" w:line="240" w:lineRule="auto"/>
        <w:ind w:firstLine="695"/>
        <w:jc w:val="both"/>
        <w:rPr>
          <w:rFonts w:ascii="Times New Roman" w:hAnsi="Times New Roman" w:cs="Times New Roman"/>
          <w:sz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34.</w:t>
      </w:r>
      <w:r w:rsidR="00A2091F">
        <w:rPr>
          <w:rFonts w:ascii="Times New Roman" w:hAnsi="Times New Roman" w:cs="Times New Roman"/>
          <w:sz w:val="24"/>
        </w:rPr>
        <w:t>Ряди Фур</w:t>
      </w:r>
      <w:r w:rsidR="00A2091F" w:rsidRPr="00EE647C">
        <w:rPr>
          <w:rFonts w:ascii="Times New Roman" w:hAnsi="Times New Roman" w:cs="Times New Roman"/>
          <w:sz w:val="24"/>
          <w:lang w:val="ru-RU"/>
        </w:rPr>
        <w:t>’</w:t>
      </w:r>
      <w:r w:rsidR="00A2091F">
        <w:rPr>
          <w:rFonts w:ascii="Times New Roman" w:hAnsi="Times New Roman" w:cs="Times New Roman"/>
          <w:sz w:val="24"/>
        </w:rPr>
        <w:t>є</w:t>
      </w:r>
      <w:r w:rsidR="000B6A58" w:rsidRPr="005A0B42">
        <w:rPr>
          <w:rFonts w:ascii="Times New Roman" w:hAnsi="Times New Roman" w:cs="Times New Roman"/>
          <w:sz w:val="24"/>
        </w:rPr>
        <w:t>.</w:t>
      </w:r>
    </w:p>
    <w:p w:rsidR="00A2091F" w:rsidRDefault="00033DF6" w:rsidP="00A209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>Практичне заняття 35.</w:t>
      </w:r>
      <w:r w:rsidR="00A2091F">
        <w:rPr>
          <w:rFonts w:ascii="Times New Roman" w:hAnsi="Times New Roman" w:cs="Times New Roman"/>
          <w:sz w:val="24"/>
        </w:rPr>
        <w:t>Ряди Фур</w:t>
      </w:r>
      <w:r w:rsidR="00A2091F" w:rsidRPr="00EE647C">
        <w:rPr>
          <w:rFonts w:ascii="Times New Roman" w:hAnsi="Times New Roman" w:cs="Times New Roman"/>
          <w:sz w:val="24"/>
          <w:lang w:val="ru-RU"/>
        </w:rPr>
        <w:t>’</w:t>
      </w:r>
      <w:r w:rsidR="00A2091F">
        <w:rPr>
          <w:rFonts w:ascii="Times New Roman" w:hAnsi="Times New Roman" w:cs="Times New Roman"/>
          <w:sz w:val="24"/>
        </w:rPr>
        <w:t>є</w:t>
      </w:r>
      <w:r w:rsidR="00A2091F" w:rsidRPr="005A0B42">
        <w:rPr>
          <w:rFonts w:ascii="Times New Roman" w:hAnsi="Times New Roman" w:cs="Times New Roman"/>
          <w:sz w:val="24"/>
        </w:rPr>
        <w:t>.</w:t>
      </w:r>
    </w:p>
    <w:p w:rsidR="00033DF6" w:rsidRPr="005A0B42" w:rsidRDefault="00033DF6" w:rsidP="00A209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B42">
        <w:rPr>
          <w:rFonts w:ascii="Times New Roman" w:hAnsi="Times New Roman" w:cs="Times New Roman"/>
          <w:i/>
          <w:sz w:val="24"/>
          <w:szCs w:val="24"/>
        </w:rPr>
        <w:t xml:space="preserve">Практичне заняття 36. </w:t>
      </w:r>
      <w:r w:rsidR="000B6A58" w:rsidRPr="005A0B42">
        <w:rPr>
          <w:rFonts w:ascii="Times New Roman" w:hAnsi="Times New Roman" w:cs="Times New Roman"/>
          <w:bCs/>
          <w:sz w:val="24"/>
          <w:szCs w:val="24"/>
        </w:rPr>
        <w:t>Повторення. МКРчастина-</w:t>
      </w:r>
      <w:r w:rsidR="00A2091F">
        <w:rPr>
          <w:rFonts w:ascii="Times New Roman" w:hAnsi="Times New Roman" w:cs="Times New Roman"/>
          <w:bCs/>
          <w:sz w:val="24"/>
          <w:szCs w:val="24"/>
        </w:rPr>
        <w:t>3</w:t>
      </w:r>
      <w:r w:rsidR="000B6A58" w:rsidRPr="005A0B42">
        <w:rPr>
          <w:rFonts w:ascii="Times New Roman" w:hAnsi="Times New Roman" w:cs="Times New Roman"/>
          <w:bCs/>
          <w:sz w:val="24"/>
          <w:szCs w:val="24"/>
        </w:rPr>
        <w:t xml:space="preserve"> за темою « </w:t>
      </w:r>
      <w:r w:rsidR="00A2091F">
        <w:rPr>
          <w:rFonts w:ascii="Times New Roman" w:hAnsi="Times New Roman" w:cs="Times New Roman"/>
          <w:bCs/>
          <w:sz w:val="24"/>
          <w:szCs w:val="24"/>
        </w:rPr>
        <w:t>Числові та функціональні ряди</w:t>
      </w:r>
      <w:r w:rsidR="000B6A58" w:rsidRPr="005A0B42">
        <w:rPr>
          <w:rFonts w:ascii="Times New Roman" w:hAnsi="Times New Roman" w:cs="Times New Roman"/>
          <w:bCs/>
          <w:sz w:val="24"/>
          <w:szCs w:val="24"/>
        </w:rPr>
        <w:t>»</w:t>
      </w:r>
    </w:p>
    <w:p w:rsidR="00DC0155" w:rsidRPr="00831FF9" w:rsidRDefault="00831FF9" w:rsidP="00831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155" w:rsidRPr="00831FF9">
        <w:rPr>
          <w:rFonts w:ascii="Times New Roman" w:hAnsi="Times New Roman" w:cs="Times New Roman"/>
          <w:sz w:val="24"/>
          <w:szCs w:val="24"/>
        </w:rPr>
        <w:t xml:space="preserve">На практичних </w:t>
      </w:r>
      <w:r>
        <w:rPr>
          <w:rFonts w:ascii="Times New Roman" w:hAnsi="Times New Roman" w:cs="Times New Roman"/>
          <w:sz w:val="24"/>
          <w:szCs w:val="24"/>
        </w:rPr>
        <w:t xml:space="preserve">заняттях - </w:t>
      </w:r>
      <w:r w:rsidR="00DC0155" w:rsidRPr="00831FF9">
        <w:rPr>
          <w:rFonts w:ascii="Times New Roman" w:hAnsi="Times New Roman" w:cs="Times New Roman"/>
          <w:sz w:val="24"/>
          <w:szCs w:val="24"/>
        </w:rPr>
        <w:t xml:space="preserve">Завдання до виконання </w:t>
      </w:r>
    </w:p>
    <w:p w:rsidR="00DC0155" w:rsidRPr="00831FF9" w:rsidRDefault="00DC0155" w:rsidP="00831FF9">
      <w:pPr>
        <w:pStyle w:val="1"/>
        <w:numPr>
          <w:ilvl w:val="0"/>
          <w:numId w:val="0"/>
        </w:numPr>
        <w:spacing w:before="0" w:after="0" w:line="240" w:lineRule="auto"/>
        <w:ind w:left="720"/>
        <w:rPr>
          <w:rFonts w:ascii="Times New Roman" w:hAnsi="Times New Roman"/>
        </w:rPr>
      </w:pPr>
      <w:r w:rsidRPr="00831FF9">
        <w:rPr>
          <w:rFonts w:ascii="Times New Roman" w:hAnsi="Times New Roman"/>
        </w:rPr>
        <w:t>6. Самостійна робота студента</w:t>
      </w:r>
    </w:p>
    <w:p w:rsidR="00DC0155" w:rsidRPr="00831FF9" w:rsidRDefault="00DC0155" w:rsidP="00831F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Види самостійної роботи – опрацювання лекційного матеріалу, підготовка до аудиторних занять, розв’язок задач, виконання розрахункової роботи</w:t>
      </w:r>
      <w:r w:rsidR="00860542">
        <w:rPr>
          <w:rFonts w:ascii="Times New Roman" w:hAnsi="Times New Roman" w:cs="Times New Roman"/>
          <w:sz w:val="24"/>
          <w:szCs w:val="24"/>
        </w:rPr>
        <w:t xml:space="preserve">, виконання самостійних </w:t>
      </w:r>
      <w:r w:rsidR="00926A57">
        <w:rPr>
          <w:rFonts w:ascii="Times New Roman" w:hAnsi="Times New Roman" w:cs="Times New Roman"/>
          <w:sz w:val="24"/>
          <w:szCs w:val="24"/>
        </w:rPr>
        <w:t xml:space="preserve">та індивідуальних </w:t>
      </w:r>
      <w:r w:rsidR="00860542">
        <w:rPr>
          <w:rFonts w:ascii="Times New Roman" w:hAnsi="Times New Roman" w:cs="Times New Roman"/>
          <w:sz w:val="24"/>
          <w:szCs w:val="24"/>
        </w:rPr>
        <w:t>робіт</w:t>
      </w:r>
      <w:r w:rsidRPr="00831FF9">
        <w:rPr>
          <w:rFonts w:ascii="Times New Roman" w:hAnsi="Times New Roman" w:cs="Times New Roman"/>
          <w:sz w:val="24"/>
          <w:szCs w:val="24"/>
        </w:rPr>
        <w:t>.</w:t>
      </w:r>
    </w:p>
    <w:p w:rsidR="00DC0155" w:rsidRPr="00831FF9" w:rsidRDefault="00DC0155" w:rsidP="00831FF9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Політика та контроль</w:t>
      </w:r>
    </w:p>
    <w:p w:rsidR="00DC0155" w:rsidRPr="00831FF9" w:rsidRDefault="00DC0155" w:rsidP="00831FF9">
      <w:pPr>
        <w:pStyle w:val="1"/>
        <w:numPr>
          <w:ilvl w:val="0"/>
          <w:numId w:val="0"/>
        </w:numPr>
        <w:spacing w:line="240" w:lineRule="auto"/>
        <w:ind w:left="360"/>
        <w:rPr>
          <w:rFonts w:ascii="Times New Roman" w:hAnsi="Times New Roman"/>
        </w:rPr>
      </w:pPr>
      <w:r w:rsidRPr="00831FF9">
        <w:rPr>
          <w:rFonts w:ascii="Times New Roman" w:hAnsi="Times New Roman"/>
        </w:rPr>
        <w:t>7. Політика навчальної дисципліни (освітнього компонента)</w:t>
      </w:r>
    </w:p>
    <w:p w:rsidR="00DC0155" w:rsidRPr="00831FF9" w:rsidRDefault="00DC0155" w:rsidP="004B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Дотримання положень «Кодексу честі КПІ ім. Ігоря Сікорського» (розділи 2 та 3)</w:t>
      </w:r>
    </w:p>
    <w:p w:rsidR="00DC0155" w:rsidRPr="00831FF9" w:rsidRDefault="00DC0155" w:rsidP="004B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>Співпраця студентів у розв’язанні проблемних завдань дозволена, але  відповіді кожний студент захищає самостійно. Взаємодія студентів під час</w:t>
      </w:r>
      <w:r w:rsidR="00860542">
        <w:rPr>
          <w:rFonts w:ascii="Times New Roman" w:hAnsi="Times New Roman" w:cs="Times New Roman"/>
          <w:sz w:val="24"/>
          <w:szCs w:val="24"/>
        </w:rPr>
        <w:t xml:space="preserve"> МКР, захисту РР,</w:t>
      </w:r>
      <w:r w:rsidRPr="00831FF9">
        <w:rPr>
          <w:rFonts w:ascii="Times New Roman" w:hAnsi="Times New Roman" w:cs="Times New Roman"/>
          <w:sz w:val="24"/>
          <w:szCs w:val="24"/>
        </w:rPr>
        <w:t xml:space="preserve"> іспиту категорично забороняється і будь-яка така діяльність буде вважатися порушенням академічної доброчесності згідно принципів університету щодо академічної доброчесності.</w:t>
      </w:r>
    </w:p>
    <w:p w:rsidR="00335BA4" w:rsidRPr="00831FF9" w:rsidRDefault="00335BA4" w:rsidP="004B3B8C">
      <w:pPr>
        <w:pStyle w:val="1"/>
        <w:spacing w:after="0" w:line="240" w:lineRule="auto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Види контролю та рейтингова система оцінювання результатів навчання (РСО)</w:t>
      </w:r>
    </w:p>
    <w:p w:rsidR="00831FF9" w:rsidRPr="0055476F" w:rsidRDefault="00831FF9" w:rsidP="004B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B8C">
        <w:rPr>
          <w:rFonts w:ascii="Times New Roman" w:hAnsi="Times New Roman" w:cs="Times New Roman"/>
          <w:b/>
          <w:i/>
          <w:sz w:val="24"/>
          <w:szCs w:val="24"/>
        </w:rPr>
        <w:t>Поточний контроль</w:t>
      </w:r>
      <w:r w:rsidRPr="004B3B8C">
        <w:rPr>
          <w:rFonts w:ascii="Times New Roman" w:hAnsi="Times New Roman" w:cs="Times New Roman"/>
          <w:i/>
          <w:sz w:val="24"/>
          <w:szCs w:val="24"/>
        </w:rPr>
        <w:t>:</w:t>
      </w:r>
      <w:r w:rsidRPr="00831FF9">
        <w:rPr>
          <w:rFonts w:ascii="Times New Roman" w:hAnsi="Times New Roman" w:cs="Times New Roman"/>
          <w:sz w:val="24"/>
          <w:szCs w:val="24"/>
        </w:rPr>
        <w:t xml:space="preserve"> експрес-опитування, опитування </w:t>
      </w:r>
      <w:r w:rsidR="0055476F">
        <w:rPr>
          <w:rFonts w:ascii="Times New Roman" w:hAnsi="Times New Roman" w:cs="Times New Roman"/>
          <w:sz w:val="24"/>
          <w:szCs w:val="24"/>
        </w:rPr>
        <w:t>за темою заняття, написання МКР</w:t>
      </w:r>
      <w:r w:rsidR="0055476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1FF9" w:rsidRPr="00831FF9" w:rsidRDefault="00831FF9" w:rsidP="004B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B8C">
        <w:rPr>
          <w:rFonts w:ascii="Times New Roman" w:hAnsi="Times New Roman" w:cs="Times New Roman"/>
          <w:b/>
          <w:i/>
          <w:sz w:val="24"/>
          <w:szCs w:val="24"/>
        </w:rPr>
        <w:t>Календарний контроль</w:t>
      </w:r>
      <w:r w:rsidRPr="004B3B8C">
        <w:rPr>
          <w:rFonts w:ascii="Times New Roman" w:hAnsi="Times New Roman" w:cs="Times New Roman"/>
          <w:i/>
          <w:sz w:val="24"/>
          <w:szCs w:val="24"/>
        </w:rPr>
        <w:t>:</w:t>
      </w:r>
      <w:r w:rsidRPr="00831FF9">
        <w:rPr>
          <w:rFonts w:ascii="Times New Roman" w:hAnsi="Times New Roman" w:cs="Times New Roman"/>
          <w:sz w:val="24"/>
          <w:szCs w:val="24"/>
        </w:rPr>
        <w:t xml:space="preserve"> провадиться двічі на семестр як моніторинг поточного стану виконання вимог </w:t>
      </w:r>
      <w:proofErr w:type="spellStart"/>
      <w:r w:rsidRPr="00831FF9">
        <w:rPr>
          <w:rFonts w:ascii="Times New Roman" w:hAnsi="Times New Roman" w:cs="Times New Roman"/>
          <w:sz w:val="24"/>
          <w:szCs w:val="24"/>
        </w:rPr>
        <w:t>силабусу</w:t>
      </w:r>
      <w:proofErr w:type="spellEnd"/>
      <w:r w:rsidRPr="00831FF9">
        <w:rPr>
          <w:rFonts w:ascii="Times New Roman" w:hAnsi="Times New Roman" w:cs="Times New Roman"/>
          <w:sz w:val="24"/>
          <w:szCs w:val="24"/>
        </w:rPr>
        <w:t>.</w:t>
      </w:r>
    </w:p>
    <w:p w:rsidR="00831FF9" w:rsidRPr="00831FF9" w:rsidRDefault="00831FF9" w:rsidP="00831FF9">
      <w:pPr>
        <w:pStyle w:val="a0"/>
        <w:spacing w:line="240" w:lineRule="auto"/>
        <w:ind w:left="0"/>
        <w:contextualSpacing w:val="0"/>
        <w:jc w:val="both"/>
        <w:rPr>
          <w:color w:val="0070C0"/>
          <w:sz w:val="24"/>
          <w:szCs w:val="24"/>
        </w:rPr>
      </w:pPr>
      <w:r w:rsidRPr="004B3B8C">
        <w:rPr>
          <w:b/>
          <w:i/>
          <w:sz w:val="24"/>
          <w:szCs w:val="24"/>
        </w:rPr>
        <w:t>Семестровий контроль:</w:t>
      </w:r>
      <w:r w:rsidRPr="00831FF9">
        <w:rPr>
          <w:sz w:val="24"/>
          <w:szCs w:val="24"/>
        </w:rPr>
        <w:t>екзамен</w:t>
      </w:r>
      <w:r w:rsidR="004B3B8C">
        <w:rPr>
          <w:color w:val="0070C0"/>
          <w:sz w:val="24"/>
          <w:szCs w:val="24"/>
        </w:rPr>
        <w:t>.</w:t>
      </w:r>
    </w:p>
    <w:p w:rsidR="00831FF9" w:rsidRPr="00831FF9" w:rsidRDefault="00831FF9" w:rsidP="004B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i/>
          <w:sz w:val="24"/>
          <w:szCs w:val="24"/>
        </w:rPr>
        <w:t>Умови допуску до семестрового контролю</w:t>
      </w:r>
      <w:r w:rsidRPr="00831FF9">
        <w:rPr>
          <w:rFonts w:ascii="Times New Roman" w:hAnsi="Times New Roman" w:cs="Times New Roman"/>
          <w:sz w:val="24"/>
          <w:szCs w:val="24"/>
        </w:rPr>
        <w:t xml:space="preserve">: мінімально позитивна оцінка за МКР, зарахування розрахункової роботи,  семестровий рейтинг не менше </w:t>
      </w:r>
      <w:r w:rsidRPr="000F1D1E">
        <w:rPr>
          <w:rFonts w:ascii="Times New Roman" w:hAnsi="Times New Roman" w:cs="Times New Roman"/>
          <w:sz w:val="24"/>
          <w:szCs w:val="24"/>
        </w:rPr>
        <w:t>36</w:t>
      </w:r>
      <w:r w:rsidRPr="00831FF9">
        <w:rPr>
          <w:rFonts w:ascii="Times New Roman" w:hAnsi="Times New Roman" w:cs="Times New Roman"/>
          <w:sz w:val="24"/>
          <w:szCs w:val="24"/>
        </w:rPr>
        <w:t xml:space="preserve"> балів.</w:t>
      </w:r>
    </w:p>
    <w:p w:rsidR="00831FF9" w:rsidRPr="00831FF9" w:rsidRDefault="00831FF9" w:rsidP="00831FF9">
      <w:pPr>
        <w:pStyle w:val="a0"/>
        <w:spacing w:line="240" w:lineRule="auto"/>
        <w:ind w:left="0"/>
        <w:contextualSpacing w:val="0"/>
        <w:jc w:val="center"/>
        <w:rPr>
          <w:sz w:val="24"/>
          <w:szCs w:val="24"/>
        </w:rPr>
      </w:pPr>
      <w:r w:rsidRPr="00831FF9">
        <w:rPr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831FF9">
        <w:rPr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119"/>
        <w:gridCol w:w="2977"/>
      </w:tblGrid>
      <w:tr w:rsidR="00831FF9" w:rsidRPr="00831FF9" w:rsidTr="00831FF9">
        <w:trPr>
          <w:jc w:val="center"/>
        </w:trPr>
        <w:tc>
          <w:tcPr>
            <w:tcW w:w="3119" w:type="dxa"/>
          </w:tcPr>
          <w:p w:rsidR="00831FF9" w:rsidRPr="00831FF9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831F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831FF9" w:rsidRP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i/>
                <w:sz w:val="24"/>
                <w:szCs w:val="24"/>
              </w:rPr>
              <w:t>Оцінка</w:t>
            </w:r>
          </w:p>
        </w:tc>
      </w:tr>
      <w:tr w:rsidR="00831FF9" w:rsidRPr="00831FF9" w:rsidTr="00831FF9">
        <w:trPr>
          <w:jc w:val="center"/>
        </w:trPr>
        <w:tc>
          <w:tcPr>
            <w:tcW w:w="3119" w:type="dxa"/>
          </w:tcPr>
          <w:p w:rsidR="00831FF9" w:rsidRPr="00831FF9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F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831FF9" w:rsidRP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831FF9" w:rsidRPr="00831FF9" w:rsidTr="00831FF9">
        <w:trPr>
          <w:jc w:val="center"/>
        </w:trPr>
        <w:tc>
          <w:tcPr>
            <w:tcW w:w="3119" w:type="dxa"/>
          </w:tcPr>
          <w:p w:rsidR="00831FF9" w:rsidRPr="00831FF9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F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831FF9" w:rsidRP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831FF9" w:rsidRPr="00831FF9" w:rsidTr="00831FF9">
        <w:trPr>
          <w:jc w:val="center"/>
        </w:trPr>
        <w:tc>
          <w:tcPr>
            <w:tcW w:w="3119" w:type="dxa"/>
          </w:tcPr>
          <w:p w:rsidR="00831FF9" w:rsidRPr="00831FF9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F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:rsidR="00831FF9" w:rsidRP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831FF9" w:rsidRPr="00831FF9" w:rsidTr="00831FF9">
        <w:trPr>
          <w:jc w:val="center"/>
        </w:trPr>
        <w:tc>
          <w:tcPr>
            <w:tcW w:w="3119" w:type="dxa"/>
          </w:tcPr>
          <w:p w:rsidR="00831FF9" w:rsidRPr="00831FF9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F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831FF9" w:rsidRP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831FF9" w:rsidRPr="00831FF9" w:rsidTr="00831FF9">
        <w:trPr>
          <w:jc w:val="center"/>
        </w:trPr>
        <w:tc>
          <w:tcPr>
            <w:tcW w:w="3119" w:type="dxa"/>
          </w:tcPr>
          <w:p w:rsidR="00831FF9" w:rsidRPr="00831FF9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F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64-60</w:t>
            </w:r>
          </w:p>
        </w:tc>
        <w:tc>
          <w:tcPr>
            <w:tcW w:w="2977" w:type="dxa"/>
            <w:vAlign w:val="center"/>
          </w:tcPr>
          <w:p w:rsidR="00831FF9" w:rsidRP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831FF9" w:rsidRPr="00831FF9" w:rsidTr="00831FF9">
        <w:trPr>
          <w:jc w:val="center"/>
        </w:trPr>
        <w:tc>
          <w:tcPr>
            <w:tcW w:w="3119" w:type="dxa"/>
          </w:tcPr>
          <w:p w:rsidR="00831FF9" w:rsidRPr="00831FF9" w:rsidRDefault="00831FF9" w:rsidP="0083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1F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831FF9" w:rsidRP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</w:tr>
      <w:tr w:rsidR="00831FF9" w:rsidRPr="00831FF9" w:rsidTr="00831FF9">
        <w:trPr>
          <w:jc w:val="center"/>
        </w:trPr>
        <w:tc>
          <w:tcPr>
            <w:tcW w:w="3119" w:type="dxa"/>
            <w:vAlign w:val="center"/>
          </w:tcPr>
          <w:p w:rsidR="00831FF9" w:rsidRP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831FF9" w:rsidRPr="00831FF9" w:rsidRDefault="00831FF9" w:rsidP="00831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F9">
              <w:rPr>
                <w:rFonts w:ascii="Times New Roman" w:hAnsi="Times New Roman" w:cs="Times New Roman"/>
                <w:sz w:val="24"/>
                <w:szCs w:val="24"/>
              </w:rPr>
              <w:t>Не допущено</w:t>
            </w:r>
          </w:p>
        </w:tc>
      </w:tr>
    </w:tbl>
    <w:p w:rsidR="00335BA4" w:rsidRPr="00831FF9" w:rsidRDefault="00335BA4" w:rsidP="00831FF9">
      <w:pPr>
        <w:pStyle w:val="1"/>
        <w:spacing w:after="0" w:line="240" w:lineRule="auto"/>
        <w:rPr>
          <w:rFonts w:ascii="Times New Roman" w:hAnsi="Times New Roman"/>
        </w:rPr>
      </w:pPr>
      <w:r w:rsidRPr="00831FF9">
        <w:rPr>
          <w:rFonts w:ascii="Times New Roman" w:hAnsi="Times New Roman"/>
        </w:rPr>
        <w:t>Додаткова інформація з дисципліни (освітнього компонента)</w:t>
      </w:r>
    </w:p>
    <w:p w:rsidR="00335BA4" w:rsidRPr="00831FF9" w:rsidRDefault="00335BA4" w:rsidP="00831FF9">
      <w:pPr>
        <w:pStyle w:val="a0"/>
        <w:numPr>
          <w:ilvl w:val="0"/>
          <w:numId w:val="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831FF9">
        <w:rPr>
          <w:i/>
          <w:color w:val="0070C0"/>
          <w:sz w:val="24"/>
          <w:szCs w:val="24"/>
        </w:rPr>
        <w:t>можливість зарахування сертифікатів проходження дистанційних чи онлайн курсів за відповідною тематикою;</w:t>
      </w:r>
    </w:p>
    <w:p w:rsidR="00335BA4" w:rsidRPr="00831FF9" w:rsidRDefault="00335BA4" w:rsidP="00831FF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FF9">
        <w:rPr>
          <w:rFonts w:ascii="Times New Roman" w:hAnsi="Times New Roman" w:cs="Times New Roman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831FF9">
        <w:rPr>
          <w:rFonts w:ascii="Times New Roman" w:hAnsi="Times New Roman" w:cs="Times New Roman"/>
          <w:b/>
          <w:bCs/>
          <w:sz w:val="24"/>
          <w:szCs w:val="24"/>
        </w:rPr>
        <w:t>силабус</w:t>
      </w:r>
      <w:proofErr w:type="spellEnd"/>
      <w:r w:rsidRPr="00831FF9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831FF9" w:rsidRPr="00831FF9" w:rsidRDefault="00335BA4" w:rsidP="00831FF9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b/>
          <w:bCs/>
          <w:sz w:val="24"/>
          <w:szCs w:val="24"/>
        </w:rPr>
        <w:t>Складено</w:t>
      </w:r>
    </w:p>
    <w:p w:rsidR="00831FF9" w:rsidRPr="00831FF9" w:rsidRDefault="00831FF9" w:rsidP="00831FF9">
      <w:pPr>
        <w:spacing w:before="20" w:after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1FF9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860542">
        <w:rPr>
          <w:rFonts w:ascii="Times New Roman" w:hAnsi="Times New Roman" w:cs="Times New Roman"/>
          <w:sz w:val="24"/>
          <w:szCs w:val="24"/>
        </w:rPr>
        <w:t>кафедри математичної фізики та диференціальних рівнянь</w:t>
      </w:r>
      <w:r w:rsidRPr="00831FF9">
        <w:rPr>
          <w:rFonts w:ascii="Times New Roman" w:hAnsi="Times New Roman" w:cs="Times New Roman"/>
          <w:sz w:val="24"/>
          <w:szCs w:val="24"/>
        </w:rPr>
        <w:t xml:space="preserve"> ФМФ,канд. фіз.-мат. наук</w:t>
      </w:r>
    </w:p>
    <w:p w:rsidR="00860542" w:rsidRPr="00860542" w:rsidRDefault="00860542" w:rsidP="00860542">
      <w:pPr>
        <w:spacing w:before="20" w:after="20"/>
        <w:rPr>
          <w:i/>
          <w:sz w:val="24"/>
          <w:szCs w:val="24"/>
        </w:rPr>
      </w:pPr>
      <w:r w:rsidRPr="00860542">
        <w:rPr>
          <w:iCs/>
          <w:sz w:val="24"/>
          <w:szCs w:val="24"/>
        </w:rPr>
        <w:t>Могильова Вікторія Віталіївна</w:t>
      </w:r>
      <w:r w:rsidRPr="00860542">
        <w:rPr>
          <w:i/>
          <w:sz w:val="24"/>
          <w:szCs w:val="24"/>
        </w:rPr>
        <w:t>.</w:t>
      </w:r>
    </w:p>
    <w:p w:rsidR="00335BA4" w:rsidRDefault="00335BA4" w:rsidP="00831F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F9">
        <w:rPr>
          <w:rFonts w:ascii="Times New Roman" w:hAnsi="Times New Roman" w:cs="Times New Roman"/>
          <w:b/>
          <w:bCs/>
          <w:sz w:val="24"/>
          <w:szCs w:val="24"/>
        </w:rPr>
        <w:t>Ухвалено</w:t>
      </w:r>
      <w:r w:rsidRPr="00860542">
        <w:rPr>
          <w:rFonts w:ascii="Times New Roman" w:hAnsi="Times New Roman" w:cs="Times New Roman"/>
          <w:sz w:val="24"/>
          <w:szCs w:val="24"/>
        </w:rPr>
        <w:t xml:space="preserve">кафедрою </w:t>
      </w:r>
      <w:r w:rsidR="004B3B8C" w:rsidRPr="00860542">
        <w:rPr>
          <w:rFonts w:ascii="Times New Roman" w:hAnsi="Times New Roman" w:cs="Times New Roman"/>
          <w:sz w:val="24"/>
          <w:szCs w:val="24"/>
        </w:rPr>
        <w:t xml:space="preserve">математичної фізики </w:t>
      </w:r>
      <w:r w:rsidR="00DD09C3" w:rsidRPr="00860542">
        <w:rPr>
          <w:rFonts w:ascii="Times New Roman" w:hAnsi="Times New Roman" w:cs="Times New Roman"/>
          <w:sz w:val="24"/>
          <w:szCs w:val="24"/>
        </w:rPr>
        <w:t>та диференціальних рівнянь</w:t>
      </w:r>
      <w:r w:rsidR="004B3B8C">
        <w:rPr>
          <w:rFonts w:ascii="Times New Roman" w:hAnsi="Times New Roman" w:cs="Times New Roman"/>
          <w:sz w:val="24"/>
          <w:szCs w:val="24"/>
        </w:rPr>
        <w:t>ФМФ</w:t>
      </w:r>
      <w:r w:rsidRPr="00831FF9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4B3B8C">
        <w:rPr>
          <w:rFonts w:ascii="Times New Roman" w:hAnsi="Times New Roman" w:cs="Times New Roman"/>
          <w:sz w:val="24"/>
          <w:szCs w:val="24"/>
        </w:rPr>
        <w:t>1</w:t>
      </w:r>
      <w:r w:rsidRPr="00831FF9">
        <w:rPr>
          <w:rFonts w:ascii="Times New Roman" w:hAnsi="Times New Roman" w:cs="Times New Roman"/>
          <w:sz w:val="24"/>
          <w:szCs w:val="24"/>
        </w:rPr>
        <w:t xml:space="preserve"> від</w:t>
      </w:r>
      <w:r w:rsidR="00DD09C3">
        <w:rPr>
          <w:rFonts w:ascii="Times New Roman" w:hAnsi="Times New Roman" w:cs="Times New Roman"/>
          <w:sz w:val="24"/>
          <w:szCs w:val="24"/>
        </w:rPr>
        <w:t xml:space="preserve"> 0</w:t>
      </w:r>
      <w:r w:rsidR="00860542">
        <w:rPr>
          <w:rFonts w:ascii="Times New Roman" w:hAnsi="Times New Roman" w:cs="Times New Roman"/>
          <w:sz w:val="24"/>
          <w:szCs w:val="24"/>
        </w:rPr>
        <w:t>1</w:t>
      </w:r>
      <w:r w:rsidR="00DD09C3">
        <w:rPr>
          <w:rFonts w:ascii="Times New Roman" w:hAnsi="Times New Roman" w:cs="Times New Roman"/>
          <w:sz w:val="24"/>
          <w:szCs w:val="24"/>
        </w:rPr>
        <w:t>.0</w:t>
      </w:r>
      <w:r w:rsidR="000F1D1E">
        <w:rPr>
          <w:rFonts w:ascii="Times New Roman" w:hAnsi="Times New Roman" w:cs="Times New Roman"/>
          <w:sz w:val="24"/>
          <w:szCs w:val="24"/>
        </w:rPr>
        <w:t>7</w:t>
      </w:r>
      <w:r w:rsidR="004B3B8C">
        <w:rPr>
          <w:rFonts w:ascii="Times New Roman" w:hAnsi="Times New Roman" w:cs="Times New Roman"/>
          <w:sz w:val="24"/>
          <w:szCs w:val="24"/>
        </w:rPr>
        <w:t>. 2021р.</w:t>
      </w:r>
      <w:r w:rsidRPr="00831FF9">
        <w:rPr>
          <w:rFonts w:ascii="Times New Roman" w:hAnsi="Times New Roman" w:cs="Times New Roman"/>
          <w:sz w:val="24"/>
          <w:szCs w:val="24"/>
        </w:rPr>
        <w:t>)</w:t>
      </w:r>
    </w:p>
    <w:p w:rsidR="00DD09C3" w:rsidRPr="00DD09C3" w:rsidRDefault="00DD09C3" w:rsidP="00DD09C3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09C3">
        <w:rPr>
          <w:rFonts w:ascii="Times New Roman" w:hAnsi="Times New Roman" w:cs="Times New Roman"/>
          <w:b/>
          <w:bCs/>
          <w:sz w:val="24"/>
          <w:szCs w:val="24"/>
        </w:rPr>
        <w:t xml:space="preserve">Погоджено </w:t>
      </w:r>
      <w:r w:rsidRPr="00DD09C3">
        <w:rPr>
          <w:rFonts w:ascii="Times New Roman" w:hAnsi="Times New Roman" w:cs="Times New Roman"/>
          <w:sz w:val="24"/>
          <w:szCs w:val="24"/>
        </w:rPr>
        <w:t xml:space="preserve">Методичною комісією </w:t>
      </w:r>
      <w:r w:rsidR="00860542">
        <w:rPr>
          <w:rFonts w:ascii="Times New Roman" w:hAnsi="Times New Roman" w:cs="Times New Roman"/>
          <w:sz w:val="24"/>
          <w:szCs w:val="24"/>
        </w:rPr>
        <w:t>ІЕЕ</w:t>
      </w:r>
      <w:r w:rsidRPr="00DD09C3">
        <w:rPr>
          <w:rFonts w:ascii="Times New Roman" w:hAnsi="Times New Roman" w:cs="Times New Roman"/>
          <w:sz w:val="24"/>
          <w:szCs w:val="24"/>
        </w:rPr>
        <w:t xml:space="preserve"> </w:t>
      </w:r>
      <w:r w:rsidR="00CE7B83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CE7B8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7B83">
        <w:rPr>
          <w:rFonts w:ascii="Times New Roman" w:hAnsi="Times New Roman" w:cs="Times New Roman"/>
          <w:sz w:val="24"/>
          <w:szCs w:val="24"/>
        </w:rPr>
        <w:t xml:space="preserve"> від </w:t>
      </w:r>
      <w:r w:rsidR="00CE7B83">
        <w:rPr>
          <w:rFonts w:ascii="Times New Roman" w:hAnsi="Times New Roman" w:cs="Times New Roman"/>
          <w:sz w:val="24"/>
          <w:szCs w:val="24"/>
          <w:lang w:val="ru-RU"/>
        </w:rPr>
        <w:t>26.08.2021</w:t>
      </w:r>
      <w:r w:rsidR="00CE7B83">
        <w:rPr>
          <w:rFonts w:ascii="Times New Roman" w:hAnsi="Times New Roman" w:cs="Times New Roman"/>
          <w:bCs/>
          <w:sz w:val="24"/>
          <w:szCs w:val="24"/>
        </w:rPr>
        <w:t>)</w:t>
      </w:r>
    </w:p>
    <w:p w:rsidR="00DD09C3" w:rsidRPr="00DD09C3" w:rsidRDefault="00DD09C3" w:rsidP="00831F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93E" w:rsidRPr="00831FF9" w:rsidRDefault="0015193E" w:rsidP="00831F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193E" w:rsidRPr="00831FF9" w:rsidSect="00831FF9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4A" w:rsidRDefault="00B7054A" w:rsidP="00335BA4">
      <w:pPr>
        <w:spacing w:after="0" w:line="240" w:lineRule="auto"/>
      </w:pPr>
      <w:r>
        <w:separator/>
      </w:r>
    </w:p>
  </w:endnote>
  <w:endnote w:type="continuationSeparator" w:id="1">
    <w:p w:rsidR="00B7054A" w:rsidRDefault="00B7054A" w:rsidP="0033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4A" w:rsidRDefault="00B7054A" w:rsidP="00335BA4">
      <w:pPr>
        <w:spacing w:after="0" w:line="240" w:lineRule="auto"/>
      </w:pPr>
      <w:r>
        <w:separator/>
      </w:r>
    </w:p>
  </w:footnote>
  <w:footnote w:type="continuationSeparator" w:id="1">
    <w:p w:rsidR="00B7054A" w:rsidRDefault="00B7054A" w:rsidP="00335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4753"/>
    <w:multiLevelType w:val="multilevel"/>
    <w:tmpl w:val="C87E26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B11AA"/>
    <w:multiLevelType w:val="multilevel"/>
    <w:tmpl w:val="D1E018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240421B"/>
    <w:multiLevelType w:val="multilevel"/>
    <w:tmpl w:val="C87E26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93E205F"/>
    <w:multiLevelType w:val="multilevel"/>
    <w:tmpl w:val="F2A40C0C"/>
    <w:lvl w:ilvl="0">
      <w:start w:val="1"/>
      <w:numFmt w:val="decimal"/>
      <w:lvlText w:val="%1."/>
      <w:lvlJc w:val="left"/>
      <w:pPr>
        <w:tabs>
          <w:tab w:val="num" w:pos="4253"/>
        </w:tabs>
        <w:ind w:left="4253" w:hanging="567"/>
      </w:pPr>
      <w:rPr>
        <w:rFonts w:ascii="Times New Roman" w:hAnsi="Times New Roman" w:cs="Times New Roman" w:hint="default"/>
        <w:b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E7292"/>
    <w:multiLevelType w:val="multilevel"/>
    <w:tmpl w:val="4AB8E4B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BA4"/>
    <w:rsid w:val="0002258A"/>
    <w:rsid w:val="00033DF6"/>
    <w:rsid w:val="000608A5"/>
    <w:rsid w:val="00075608"/>
    <w:rsid w:val="000768B3"/>
    <w:rsid w:val="00077A61"/>
    <w:rsid w:val="000A2E2B"/>
    <w:rsid w:val="000B6A58"/>
    <w:rsid w:val="000F1D1E"/>
    <w:rsid w:val="0010101A"/>
    <w:rsid w:val="00112336"/>
    <w:rsid w:val="00117729"/>
    <w:rsid w:val="001206C1"/>
    <w:rsid w:val="00131B97"/>
    <w:rsid w:val="00144FB0"/>
    <w:rsid w:val="00150324"/>
    <w:rsid w:val="0015193E"/>
    <w:rsid w:val="00153466"/>
    <w:rsid w:val="00171AA4"/>
    <w:rsid w:val="001F5AC6"/>
    <w:rsid w:val="00241F8C"/>
    <w:rsid w:val="002555AA"/>
    <w:rsid w:val="002E659F"/>
    <w:rsid w:val="002F7574"/>
    <w:rsid w:val="0033135B"/>
    <w:rsid w:val="00335BA4"/>
    <w:rsid w:val="00354FA8"/>
    <w:rsid w:val="00382158"/>
    <w:rsid w:val="003822C8"/>
    <w:rsid w:val="003B48BB"/>
    <w:rsid w:val="003D5CD1"/>
    <w:rsid w:val="00456EB6"/>
    <w:rsid w:val="004B3B8C"/>
    <w:rsid w:val="005314C9"/>
    <w:rsid w:val="00543656"/>
    <w:rsid w:val="00554112"/>
    <w:rsid w:val="0055476F"/>
    <w:rsid w:val="005A0B42"/>
    <w:rsid w:val="006068A6"/>
    <w:rsid w:val="0062497A"/>
    <w:rsid w:val="00670816"/>
    <w:rsid w:val="006E287C"/>
    <w:rsid w:val="006E742E"/>
    <w:rsid w:val="006F5955"/>
    <w:rsid w:val="00745E23"/>
    <w:rsid w:val="0077319A"/>
    <w:rsid w:val="00784D1F"/>
    <w:rsid w:val="007B3FCF"/>
    <w:rsid w:val="007E0287"/>
    <w:rsid w:val="007E077E"/>
    <w:rsid w:val="007F2086"/>
    <w:rsid w:val="008122B6"/>
    <w:rsid w:val="00825F61"/>
    <w:rsid w:val="00831FF9"/>
    <w:rsid w:val="00860542"/>
    <w:rsid w:val="00887DA5"/>
    <w:rsid w:val="008E40F4"/>
    <w:rsid w:val="00916450"/>
    <w:rsid w:val="009223D1"/>
    <w:rsid w:val="00926A57"/>
    <w:rsid w:val="00934D58"/>
    <w:rsid w:val="00953BF2"/>
    <w:rsid w:val="00957E69"/>
    <w:rsid w:val="00A15324"/>
    <w:rsid w:val="00A2091F"/>
    <w:rsid w:val="00A72152"/>
    <w:rsid w:val="00B36950"/>
    <w:rsid w:val="00B7054A"/>
    <w:rsid w:val="00C10805"/>
    <w:rsid w:val="00C72D60"/>
    <w:rsid w:val="00CA40D0"/>
    <w:rsid w:val="00CE7B83"/>
    <w:rsid w:val="00D8367C"/>
    <w:rsid w:val="00DC0155"/>
    <w:rsid w:val="00DD09C3"/>
    <w:rsid w:val="00E05C3C"/>
    <w:rsid w:val="00E07335"/>
    <w:rsid w:val="00E23A86"/>
    <w:rsid w:val="00E45215"/>
    <w:rsid w:val="00E454DB"/>
    <w:rsid w:val="00E6532D"/>
    <w:rsid w:val="00E7008C"/>
    <w:rsid w:val="00EA6259"/>
    <w:rsid w:val="00EE647C"/>
    <w:rsid w:val="00F72371"/>
    <w:rsid w:val="00F74B16"/>
    <w:rsid w:val="00F814EE"/>
    <w:rsid w:val="00F8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E"/>
  </w:style>
  <w:style w:type="paragraph" w:styleId="1">
    <w:name w:val="heading 1"/>
    <w:basedOn w:val="a0"/>
    <w:next w:val="a"/>
    <w:link w:val="10"/>
    <w:qFormat/>
    <w:rsid w:val="00335BA4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qFormat/>
    <w:rsid w:val="00150324"/>
    <w:pPr>
      <w:keepNext/>
      <w:spacing w:after="0" w:line="240" w:lineRule="auto"/>
      <w:ind w:firstLine="340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6249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5BA4"/>
    <w:rPr>
      <w:rFonts w:cs="Times New Roman"/>
      <w:b/>
      <w:color w:val="002060"/>
      <w:sz w:val="24"/>
      <w:szCs w:val="24"/>
    </w:rPr>
  </w:style>
  <w:style w:type="table" w:styleId="a4">
    <w:name w:val="Table Grid"/>
    <w:basedOn w:val="a2"/>
    <w:uiPriority w:val="59"/>
    <w:rsid w:val="00335BA4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335BA4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  <w:style w:type="table" w:customStyle="1" w:styleId="-211">
    <w:name w:val="Таблица-сетка 2 — акцент 11"/>
    <w:basedOn w:val="a2"/>
    <w:uiPriority w:val="47"/>
    <w:rsid w:val="00335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5">
    <w:name w:val="footnote text"/>
    <w:basedOn w:val="a"/>
    <w:link w:val="a6"/>
    <w:semiHidden/>
    <w:unhideWhenUsed/>
    <w:rsid w:val="00335B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335BA4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1"/>
    <w:semiHidden/>
    <w:unhideWhenUsed/>
    <w:rsid w:val="00335BA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3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35BA4"/>
    <w:rPr>
      <w:rFonts w:ascii="Tahoma" w:hAnsi="Tahoma" w:cs="Tahoma"/>
      <w:sz w:val="16"/>
      <w:szCs w:val="16"/>
    </w:rPr>
  </w:style>
  <w:style w:type="character" w:styleId="aa">
    <w:name w:val="Hyperlink"/>
    <w:basedOn w:val="a1"/>
    <w:rsid w:val="003822C8"/>
    <w:rPr>
      <w:color w:val="0000FF" w:themeColor="hyperlink"/>
      <w:u w:val="single"/>
    </w:rPr>
  </w:style>
  <w:style w:type="paragraph" w:customStyle="1" w:styleId="Default">
    <w:name w:val="Default"/>
    <w:rsid w:val="00382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50324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MTDisplayEquation">
    <w:name w:val="MTDisplayEquation"/>
    <w:basedOn w:val="a"/>
    <w:rsid w:val="00150324"/>
    <w:pPr>
      <w:tabs>
        <w:tab w:val="center" w:pos="3180"/>
        <w:tab w:val="right" w:pos="63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5032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c">
    <w:name w:val="Основной текст с отступом Знак"/>
    <w:basedOn w:val="a1"/>
    <w:link w:val="ab"/>
    <w:rsid w:val="0015032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d">
    <w:name w:val="caption"/>
    <w:basedOn w:val="a"/>
    <w:next w:val="a"/>
    <w:qFormat/>
    <w:rsid w:val="00150324"/>
    <w:pPr>
      <w:spacing w:after="0" w:line="240" w:lineRule="auto"/>
      <w:ind w:left="72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150324"/>
    <w:pPr>
      <w:spacing w:before="200" w:after="120" w:line="240" w:lineRule="auto"/>
      <w:ind w:firstLine="340"/>
      <w:jc w:val="center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150324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styleId="ae">
    <w:name w:val="Normal (Web)"/>
    <w:basedOn w:val="a"/>
    <w:link w:val="af"/>
    <w:uiPriority w:val="99"/>
    <w:unhideWhenUsed/>
    <w:rsid w:val="0077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f">
    <w:name w:val="Обычный (веб) Знак"/>
    <w:basedOn w:val="a1"/>
    <w:link w:val="ae"/>
    <w:uiPriority w:val="99"/>
    <w:rsid w:val="0077319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1"/>
    <w:uiPriority w:val="99"/>
    <w:semiHidden/>
    <w:unhideWhenUsed/>
    <w:rsid w:val="00916450"/>
    <w:rPr>
      <w:color w:val="605E5C"/>
      <w:shd w:val="clear" w:color="auto" w:fill="E1DFDD"/>
    </w:rPr>
  </w:style>
  <w:style w:type="character" w:customStyle="1" w:styleId="90">
    <w:name w:val="Заголовок 9 Знак"/>
    <w:basedOn w:val="a1"/>
    <w:link w:val="9"/>
    <w:uiPriority w:val="9"/>
    <w:rsid w:val="006249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arkedcontent">
    <w:name w:val="markedcontent"/>
    <w:basedOn w:val="a1"/>
    <w:rsid w:val="00C72D60"/>
  </w:style>
  <w:style w:type="paragraph" w:styleId="af0">
    <w:name w:val="Body Text"/>
    <w:basedOn w:val="a"/>
    <w:link w:val="af1"/>
    <w:uiPriority w:val="99"/>
    <w:unhideWhenUsed/>
    <w:rsid w:val="005314C9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5314C9"/>
  </w:style>
  <w:style w:type="character" w:styleId="af2">
    <w:name w:val="annotation reference"/>
    <w:basedOn w:val="a1"/>
    <w:uiPriority w:val="99"/>
    <w:semiHidden/>
    <w:unhideWhenUsed/>
    <w:rsid w:val="00A7215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215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A7215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215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2152"/>
    <w:rPr>
      <w:b/>
      <w:bCs/>
      <w:sz w:val="20"/>
      <w:szCs w:val="20"/>
    </w:rPr>
  </w:style>
  <w:style w:type="character" w:customStyle="1" w:styleId="linktext">
    <w:name w:val="link__text"/>
    <w:basedOn w:val="a1"/>
    <w:rsid w:val="00EE6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a.kpi.ua/handle/123456789/17673" TargetMode="Externa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a.kpi.ua/handle/123456789/1772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http://ela.kpi.ua/handle/123456789/766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a.kpi.ua/handle/123456789/23008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0BF70-F3B8-4589-A875-55F39623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shket</dc:creator>
  <cp:lastModifiedBy>512</cp:lastModifiedBy>
  <cp:revision>4</cp:revision>
  <dcterms:created xsi:type="dcterms:W3CDTF">2021-08-29T05:56:00Z</dcterms:created>
  <dcterms:modified xsi:type="dcterms:W3CDTF">2021-08-30T09:57:00Z</dcterms:modified>
</cp:coreProperties>
</file>