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C40" w:rsidRPr="00180EC1" w:rsidRDefault="00665C40" w:rsidP="00665C40">
      <w:pPr>
        <w:ind w:firstLine="0"/>
        <w:jc w:val="center"/>
        <w:rPr>
          <w:b/>
        </w:rPr>
      </w:pPr>
      <w:bookmarkStart w:id="0" w:name="_Hlk62060411"/>
      <w:r w:rsidRPr="00180EC1">
        <w:rPr>
          <w:b/>
        </w:rPr>
        <w:t>MINISTRY OF EDUCATION AND SCIENCE OF UKRAINE</w:t>
      </w:r>
    </w:p>
    <w:p w:rsidR="00665C40" w:rsidRPr="00180EC1" w:rsidRDefault="00665C40" w:rsidP="00665C40">
      <w:pPr>
        <w:ind w:firstLine="0"/>
        <w:jc w:val="center"/>
        <w:rPr>
          <w:b/>
        </w:rPr>
      </w:pPr>
      <w:r w:rsidRPr="00180EC1">
        <w:rPr>
          <w:b/>
        </w:rPr>
        <w:t>NATIONAL TECHNICAL UNIVERSITY OF UKRAINE</w:t>
      </w:r>
    </w:p>
    <w:p w:rsidR="00762AC1" w:rsidRPr="0069466A" w:rsidRDefault="00762AC1" w:rsidP="00762AC1">
      <w:pPr>
        <w:ind w:firstLine="0"/>
        <w:jc w:val="center"/>
        <w:rPr>
          <w:b/>
          <w:lang w:val="en-US"/>
        </w:rPr>
      </w:pPr>
      <w:bookmarkStart w:id="1" w:name="_Hlk71549678"/>
      <w:r w:rsidRPr="0069466A">
        <w:rPr>
          <w:b/>
          <w:lang w:val="en-US"/>
        </w:rPr>
        <w:t>“Igor Sikorsky Kyiv Polytechnic Institute”</w:t>
      </w:r>
    </w:p>
    <w:bookmarkEnd w:id="1"/>
    <w:p w:rsidR="00762AC1" w:rsidRPr="0069466A" w:rsidRDefault="00762AC1" w:rsidP="00762AC1">
      <w:pPr>
        <w:ind w:firstLine="0"/>
        <w:jc w:val="center"/>
        <w:rPr>
          <w:lang w:val="en-US"/>
        </w:rPr>
      </w:pPr>
    </w:p>
    <w:p w:rsidR="00637B3F" w:rsidRPr="00812E2B" w:rsidRDefault="00637B3F" w:rsidP="00637B3F">
      <w:pPr>
        <w:ind w:firstLine="0"/>
        <w:jc w:val="center"/>
      </w:pPr>
    </w:p>
    <w:p w:rsidR="00762AC1" w:rsidRPr="0069466A" w:rsidRDefault="00762AC1" w:rsidP="00762AC1">
      <w:pPr>
        <w:spacing w:before="120" w:line="240" w:lineRule="auto"/>
        <w:ind w:left="4678"/>
        <w:jc w:val="left"/>
        <w:rPr>
          <w:color w:val="auto"/>
          <w:sz w:val="24"/>
          <w:lang w:val="en-US"/>
        </w:rPr>
      </w:pPr>
      <w:bookmarkStart w:id="2" w:name="_Hlk71549687"/>
      <w:r w:rsidRPr="0069466A">
        <w:rPr>
          <w:color w:val="auto"/>
          <w:sz w:val="24"/>
          <w:lang w:val="en-US"/>
        </w:rPr>
        <w:t>APPROVE</w:t>
      </w:r>
    </w:p>
    <w:p w:rsidR="00762AC1" w:rsidRPr="0069466A" w:rsidRDefault="00762AC1" w:rsidP="00762AC1">
      <w:pPr>
        <w:spacing w:before="120" w:line="240" w:lineRule="auto"/>
        <w:ind w:left="5245" w:firstLine="0"/>
        <w:jc w:val="left"/>
        <w:rPr>
          <w:color w:val="auto"/>
          <w:sz w:val="24"/>
          <w:lang w:val="en-US"/>
        </w:rPr>
      </w:pPr>
      <w:r w:rsidRPr="0069466A">
        <w:rPr>
          <w:color w:val="auto"/>
          <w:sz w:val="24"/>
          <w:lang w:val="en-US"/>
        </w:rPr>
        <w:t xml:space="preserve">Academic </w:t>
      </w:r>
      <w:proofErr w:type="gramStart"/>
      <w:r w:rsidRPr="0069466A">
        <w:rPr>
          <w:color w:val="auto"/>
          <w:sz w:val="24"/>
          <w:lang w:val="en-US"/>
        </w:rPr>
        <w:t>Council  of</w:t>
      </w:r>
      <w:proofErr w:type="gramEnd"/>
      <w:r w:rsidRPr="0069466A">
        <w:rPr>
          <w:color w:val="auto"/>
          <w:sz w:val="24"/>
          <w:lang w:val="en-US"/>
        </w:rPr>
        <w:t xml:space="preserve"> "Igor Sikorsky Kyiv Polytechnic Institute" </w:t>
      </w:r>
    </w:p>
    <w:p w:rsidR="00762AC1" w:rsidRPr="0069466A" w:rsidRDefault="00762AC1" w:rsidP="00762AC1">
      <w:pPr>
        <w:spacing w:before="120" w:line="240" w:lineRule="auto"/>
        <w:ind w:left="5245" w:firstLine="0"/>
        <w:jc w:val="left"/>
        <w:rPr>
          <w:rFonts w:ascii="Times New Roman CYR" w:hAnsi="Times New Roman CYR"/>
          <w:color w:val="auto"/>
          <w:sz w:val="24"/>
          <w:lang w:val="en-US"/>
        </w:rPr>
      </w:pPr>
      <w:r w:rsidRPr="0069466A">
        <w:rPr>
          <w:rFonts w:ascii="Times New Roman CYR" w:hAnsi="Times New Roman CYR"/>
          <w:color w:val="auto"/>
          <w:sz w:val="24"/>
          <w:lang w:val="en-US"/>
        </w:rPr>
        <w:t>(</w:t>
      </w:r>
      <w:r w:rsidRPr="00482A76">
        <w:rPr>
          <w:rFonts w:ascii="Times New Roman CYR" w:hAnsi="Times New Roman CYR"/>
          <w:color w:val="auto"/>
          <w:sz w:val="24"/>
          <w:lang w:val="en-US"/>
        </w:rPr>
        <w:t>Meeting protocol</w:t>
      </w:r>
      <w:r w:rsidRPr="0069466A">
        <w:rPr>
          <w:rFonts w:ascii="Times New Roman CYR" w:hAnsi="Times New Roman CYR"/>
          <w:color w:val="auto"/>
          <w:sz w:val="24"/>
          <w:lang w:val="en-US"/>
        </w:rPr>
        <w:t xml:space="preserve"> </w:t>
      </w:r>
      <w:r w:rsidRPr="0069466A">
        <w:rPr>
          <w:rFonts w:ascii="Times New Roman CYR" w:hAnsi="Times New Roman CYR"/>
          <w:color w:val="auto"/>
          <w:sz w:val="24"/>
          <w:u w:val="single"/>
          <w:lang w:val="en-US"/>
        </w:rPr>
        <w:t xml:space="preserve">    </w:t>
      </w:r>
      <w:r w:rsidRPr="0069466A">
        <w:rPr>
          <w:rFonts w:ascii="Times New Roman CYR" w:hAnsi="Times New Roman CYR"/>
          <w:color w:val="auto"/>
          <w:sz w:val="24"/>
          <w:lang w:val="en-US"/>
        </w:rPr>
        <w:t>from «</w:t>
      </w:r>
      <w:r w:rsidR="0094278D" w:rsidRPr="0094278D">
        <w:rPr>
          <w:rFonts w:ascii="Times New Roman CYR" w:hAnsi="Times New Roman CYR"/>
          <w:color w:val="auto"/>
          <w:sz w:val="24"/>
          <w:u w:val="single"/>
          <w:lang w:val="en-US"/>
        </w:rPr>
        <w:t>3</w:t>
      </w:r>
      <w:r w:rsidRPr="0069466A">
        <w:rPr>
          <w:rFonts w:ascii="Times New Roman CYR" w:hAnsi="Times New Roman CYR"/>
          <w:color w:val="auto"/>
          <w:sz w:val="24"/>
          <w:lang w:val="en-US"/>
        </w:rPr>
        <w:t xml:space="preserve">» </w:t>
      </w:r>
      <w:r w:rsidR="0094278D" w:rsidRPr="0094278D">
        <w:rPr>
          <w:rFonts w:ascii="Times New Roman CYR" w:hAnsi="Times New Roman CYR"/>
          <w:color w:val="auto"/>
          <w:sz w:val="24"/>
          <w:u w:val="single"/>
          <w:lang w:val="en-US"/>
        </w:rPr>
        <w:t>15</w:t>
      </w:r>
      <w:r w:rsidR="0094278D" w:rsidRPr="0094278D">
        <w:rPr>
          <w:rFonts w:ascii="Times New Roman CYR" w:hAnsi="Times New Roman CYR"/>
          <w:color w:val="auto"/>
          <w:sz w:val="24"/>
          <w:u w:val="single"/>
        </w:rPr>
        <w:t>.03</w:t>
      </w:r>
      <w:r w:rsidRPr="0094278D">
        <w:rPr>
          <w:rFonts w:ascii="Times New Roman CYR" w:hAnsi="Times New Roman CYR"/>
          <w:color w:val="auto"/>
          <w:sz w:val="24"/>
          <w:u w:val="single"/>
          <w:lang w:val="en-US"/>
        </w:rPr>
        <w:t>_</w:t>
      </w:r>
      <w:r w:rsidRPr="0069466A">
        <w:rPr>
          <w:rFonts w:ascii="Times New Roman CYR" w:hAnsi="Times New Roman CYR"/>
          <w:color w:val="auto"/>
          <w:sz w:val="24"/>
          <w:u w:val="single"/>
          <w:lang w:val="en-US"/>
        </w:rPr>
        <w:t>2021</w:t>
      </w:r>
      <w:r w:rsidRPr="0069466A">
        <w:rPr>
          <w:rFonts w:ascii="Times New Roman CYR" w:hAnsi="Times New Roman CYR"/>
          <w:color w:val="auto"/>
          <w:sz w:val="24"/>
          <w:lang w:val="en-US"/>
        </w:rPr>
        <w:t>р.)</w:t>
      </w:r>
    </w:p>
    <w:p w:rsidR="00762AC1" w:rsidRPr="0069466A" w:rsidRDefault="00762AC1" w:rsidP="00762AC1">
      <w:pPr>
        <w:spacing w:before="120"/>
        <w:ind w:left="5245" w:firstLine="0"/>
        <w:jc w:val="left"/>
        <w:rPr>
          <w:color w:val="auto"/>
          <w:sz w:val="24"/>
          <w:lang w:val="en-US"/>
        </w:rPr>
      </w:pPr>
      <w:r w:rsidRPr="0069466A">
        <w:rPr>
          <w:color w:val="auto"/>
          <w:sz w:val="24"/>
          <w:lang w:val="en-US"/>
        </w:rPr>
        <w:t xml:space="preserve">Head of Academic Council </w:t>
      </w:r>
    </w:p>
    <w:p w:rsidR="00762AC1" w:rsidRPr="0069466A" w:rsidRDefault="00762AC1" w:rsidP="00762AC1">
      <w:pPr>
        <w:spacing w:before="120"/>
        <w:ind w:left="5245" w:firstLine="0"/>
        <w:jc w:val="left"/>
        <w:rPr>
          <w:color w:val="auto"/>
          <w:sz w:val="24"/>
          <w:lang w:val="en-US"/>
        </w:rPr>
      </w:pPr>
      <w:r w:rsidRPr="0069466A">
        <w:rPr>
          <w:color w:val="auto"/>
          <w:sz w:val="24"/>
          <w:lang w:val="en-US"/>
        </w:rPr>
        <w:t xml:space="preserve"> _____________</w:t>
      </w:r>
      <w:r w:rsidRPr="0069466A">
        <w:rPr>
          <w:lang w:val="en-US"/>
        </w:rPr>
        <w:t xml:space="preserve"> </w:t>
      </w:r>
      <w:r w:rsidRPr="0069466A">
        <w:rPr>
          <w:color w:val="auto"/>
          <w:sz w:val="24"/>
          <w:lang w:val="en-US"/>
        </w:rPr>
        <w:t>Mykhailo ILCHENKO</w:t>
      </w:r>
    </w:p>
    <w:bookmarkEnd w:id="2"/>
    <w:p w:rsidR="00637B3F" w:rsidRPr="005F4019" w:rsidRDefault="00637B3F" w:rsidP="00637B3F">
      <w:pPr>
        <w:spacing w:before="120"/>
        <w:ind w:firstLine="0"/>
        <w:jc w:val="left"/>
      </w:pPr>
    </w:p>
    <w:p w:rsidR="00637B3F" w:rsidRPr="00665C40" w:rsidRDefault="00637B3F" w:rsidP="00637B3F">
      <w:pPr>
        <w:spacing w:before="120"/>
        <w:ind w:firstLine="0"/>
        <w:jc w:val="left"/>
        <w:rPr>
          <w:lang w:val="en-US"/>
        </w:rPr>
      </w:pPr>
    </w:p>
    <w:p w:rsidR="00637B3F" w:rsidRDefault="00916E52" w:rsidP="00637B3F">
      <w:pPr>
        <w:ind w:firstLine="0"/>
        <w:jc w:val="center"/>
        <w:rPr>
          <w:b/>
          <w:sz w:val="40"/>
          <w:szCs w:val="40"/>
          <w:lang w:val="en-US"/>
        </w:rPr>
      </w:pPr>
      <w:r w:rsidRPr="00916E52">
        <w:rPr>
          <w:b/>
          <w:sz w:val="40"/>
          <w:szCs w:val="40"/>
          <w:lang w:val="en-US"/>
        </w:rPr>
        <w:t xml:space="preserve">Engineering of </w:t>
      </w:r>
      <w:r>
        <w:rPr>
          <w:b/>
          <w:sz w:val="40"/>
          <w:szCs w:val="40"/>
        </w:rPr>
        <w:t>І</w:t>
      </w:r>
      <w:r w:rsidRPr="00916E52">
        <w:rPr>
          <w:b/>
          <w:sz w:val="40"/>
          <w:szCs w:val="40"/>
          <w:lang w:val="en-US"/>
        </w:rPr>
        <w:t>ntelligent</w:t>
      </w:r>
      <w:r w:rsidR="00322F5C">
        <w:rPr>
          <w:b/>
          <w:sz w:val="40"/>
          <w:szCs w:val="40"/>
        </w:rPr>
        <w:t xml:space="preserve"> </w:t>
      </w:r>
      <w:r w:rsidR="00637B3F" w:rsidRPr="00637B3F">
        <w:rPr>
          <w:b/>
          <w:sz w:val="40"/>
          <w:szCs w:val="40"/>
          <w:lang w:val="en-US"/>
        </w:rPr>
        <w:t>Electrotechnical</w:t>
      </w:r>
      <w:r w:rsidR="00322F5C">
        <w:rPr>
          <w:b/>
          <w:sz w:val="40"/>
          <w:szCs w:val="40"/>
        </w:rPr>
        <w:t xml:space="preserve"> </w:t>
      </w:r>
      <w:r>
        <w:rPr>
          <w:b/>
          <w:sz w:val="40"/>
          <w:szCs w:val="40"/>
          <w:lang w:val="en-US"/>
        </w:rPr>
        <w:t>and Mechatronic</w:t>
      </w:r>
      <w:r w:rsidR="00322F5C">
        <w:rPr>
          <w:b/>
          <w:sz w:val="40"/>
          <w:szCs w:val="40"/>
        </w:rPr>
        <w:t xml:space="preserve"> </w:t>
      </w:r>
      <w:r w:rsidR="00637B3F" w:rsidRPr="00637B3F">
        <w:rPr>
          <w:b/>
          <w:sz w:val="40"/>
          <w:szCs w:val="40"/>
          <w:lang w:val="en-US"/>
        </w:rPr>
        <w:t>Complexes</w:t>
      </w:r>
    </w:p>
    <w:p w:rsidR="00552FC9" w:rsidRDefault="00552FC9" w:rsidP="00637B3F">
      <w:pPr>
        <w:ind w:firstLine="0"/>
        <w:jc w:val="center"/>
        <w:rPr>
          <w:b/>
          <w:sz w:val="40"/>
          <w:szCs w:val="40"/>
          <w:lang w:val="en-US"/>
        </w:rPr>
      </w:pPr>
    </w:p>
    <w:p w:rsidR="00665C40" w:rsidRDefault="00665C40" w:rsidP="00637B3F">
      <w:pPr>
        <w:spacing w:after="240"/>
        <w:ind w:firstLine="0"/>
        <w:jc w:val="center"/>
        <w:rPr>
          <w:b/>
          <w:sz w:val="44"/>
          <w:szCs w:val="44"/>
        </w:rPr>
      </w:pPr>
      <w:r w:rsidRPr="00665C40">
        <w:rPr>
          <w:b/>
          <w:sz w:val="44"/>
          <w:szCs w:val="44"/>
        </w:rPr>
        <w:t>EDUCATIONAL PROFESSIONAL PROGRAM</w:t>
      </w:r>
    </w:p>
    <w:p w:rsidR="00665C40" w:rsidRPr="000C4040" w:rsidRDefault="00665C40" w:rsidP="00665C40">
      <w:pPr>
        <w:spacing w:after="240"/>
        <w:ind w:firstLine="0"/>
        <w:jc w:val="center"/>
        <w:rPr>
          <w:b/>
          <w:bCs/>
          <w:sz w:val="40"/>
          <w:szCs w:val="40"/>
        </w:rPr>
      </w:pPr>
      <w:r w:rsidRPr="00761D67">
        <w:rPr>
          <w:b/>
          <w:bCs/>
          <w:sz w:val="40"/>
          <w:szCs w:val="40"/>
        </w:rPr>
        <w:t>second (master's) level of higher education</w:t>
      </w:r>
    </w:p>
    <w:tbl>
      <w:tblPr>
        <w:tblW w:w="0" w:type="auto"/>
        <w:tblInd w:w="108" w:type="dxa"/>
        <w:tblLayout w:type="fixed"/>
        <w:tblLook w:val="04A0" w:firstRow="1" w:lastRow="0" w:firstColumn="1" w:lastColumn="0" w:noHBand="0" w:noVBand="1"/>
      </w:tblPr>
      <w:tblGrid>
        <w:gridCol w:w="3261"/>
        <w:gridCol w:w="6378"/>
      </w:tblGrid>
      <w:tr w:rsidR="00762AC1" w:rsidRPr="000C4040" w:rsidTr="00F14CE9">
        <w:tc>
          <w:tcPr>
            <w:tcW w:w="3261" w:type="dxa"/>
          </w:tcPr>
          <w:p w:rsidR="00762AC1" w:rsidRPr="000C4040" w:rsidRDefault="00762AC1" w:rsidP="00762AC1">
            <w:pPr>
              <w:spacing w:after="240"/>
              <w:ind w:firstLine="0"/>
              <w:jc w:val="left"/>
              <w:rPr>
                <w:b/>
                <w:sz w:val="32"/>
                <w:szCs w:val="32"/>
              </w:rPr>
            </w:pPr>
            <w:r w:rsidRPr="00761D67">
              <w:rPr>
                <w:b/>
                <w:sz w:val="32"/>
                <w:szCs w:val="32"/>
              </w:rPr>
              <w:t>specialty</w:t>
            </w:r>
          </w:p>
        </w:tc>
        <w:tc>
          <w:tcPr>
            <w:tcW w:w="6378" w:type="dxa"/>
          </w:tcPr>
          <w:p w:rsidR="00762AC1" w:rsidRPr="000C4040" w:rsidRDefault="00762AC1" w:rsidP="00762AC1">
            <w:pPr>
              <w:spacing w:after="240"/>
              <w:ind w:firstLine="0"/>
              <w:jc w:val="left"/>
              <w:rPr>
                <w:b/>
                <w:color w:val="FF0000"/>
                <w:sz w:val="32"/>
                <w:szCs w:val="32"/>
              </w:rPr>
            </w:pPr>
            <w:r w:rsidRPr="0069466A">
              <w:rPr>
                <w:b/>
                <w:sz w:val="32"/>
                <w:szCs w:val="32"/>
                <w:lang w:val="en-US"/>
              </w:rPr>
              <w:t xml:space="preserve">141 </w:t>
            </w:r>
            <w:r w:rsidR="00D87F35" w:rsidRPr="00D87F35">
              <w:rPr>
                <w:b/>
                <w:sz w:val="32"/>
                <w:szCs w:val="32"/>
                <w:lang w:val="en-US"/>
              </w:rPr>
              <w:t>Electric Power Engineering, Electrotechnics and Electromechanics</w:t>
            </w:r>
          </w:p>
        </w:tc>
      </w:tr>
      <w:tr w:rsidR="00762AC1" w:rsidRPr="000C4040" w:rsidTr="00F14CE9">
        <w:tc>
          <w:tcPr>
            <w:tcW w:w="3261" w:type="dxa"/>
          </w:tcPr>
          <w:p w:rsidR="00762AC1" w:rsidRPr="000C4040" w:rsidRDefault="00762AC1" w:rsidP="00762AC1">
            <w:pPr>
              <w:spacing w:after="240"/>
              <w:ind w:firstLine="0"/>
              <w:jc w:val="left"/>
              <w:rPr>
                <w:b/>
                <w:sz w:val="32"/>
                <w:szCs w:val="32"/>
              </w:rPr>
            </w:pPr>
            <w:r w:rsidRPr="00761D67">
              <w:rPr>
                <w:b/>
                <w:sz w:val="32"/>
                <w:szCs w:val="32"/>
              </w:rPr>
              <w:t>field of knowledge</w:t>
            </w:r>
          </w:p>
        </w:tc>
        <w:tc>
          <w:tcPr>
            <w:tcW w:w="6378" w:type="dxa"/>
          </w:tcPr>
          <w:p w:rsidR="00762AC1" w:rsidRPr="000C4040" w:rsidRDefault="00762AC1" w:rsidP="00762AC1">
            <w:pPr>
              <w:spacing w:after="240"/>
              <w:ind w:firstLine="0"/>
              <w:jc w:val="left"/>
              <w:rPr>
                <w:b/>
                <w:color w:val="FF0000"/>
                <w:sz w:val="32"/>
                <w:szCs w:val="32"/>
              </w:rPr>
            </w:pPr>
            <w:r w:rsidRPr="0069466A">
              <w:rPr>
                <w:b/>
                <w:sz w:val="32"/>
                <w:szCs w:val="32"/>
                <w:lang w:val="en-US"/>
              </w:rPr>
              <w:t>14  Electrical Engineering</w:t>
            </w:r>
          </w:p>
        </w:tc>
      </w:tr>
      <w:tr w:rsidR="00637B3F" w:rsidRPr="000C4040" w:rsidTr="00F14CE9">
        <w:tc>
          <w:tcPr>
            <w:tcW w:w="3261" w:type="dxa"/>
          </w:tcPr>
          <w:p w:rsidR="00637B3F" w:rsidRPr="000C4040" w:rsidRDefault="00665C40" w:rsidP="00F14CE9">
            <w:pPr>
              <w:spacing w:after="240"/>
              <w:ind w:firstLine="0"/>
              <w:jc w:val="left"/>
              <w:rPr>
                <w:b/>
                <w:sz w:val="32"/>
                <w:szCs w:val="32"/>
              </w:rPr>
            </w:pPr>
            <w:r w:rsidRPr="00761D67">
              <w:rPr>
                <w:b/>
                <w:sz w:val="32"/>
                <w:szCs w:val="32"/>
              </w:rPr>
              <w:t>qualification</w:t>
            </w:r>
          </w:p>
        </w:tc>
        <w:tc>
          <w:tcPr>
            <w:tcW w:w="6378" w:type="dxa"/>
          </w:tcPr>
          <w:p w:rsidR="00637B3F" w:rsidRPr="002C1258" w:rsidRDefault="00665C40" w:rsidP="00F14CE9">
            <w:pPr>
              <w:ind w:firstLine="0"/>
              <w:jc w:val="left"/>
              <w:rPr>
                <w:b/>
                <w:color w:val="FF0000"/>
                <w:sz w:val="32"/>
                <w:szCs w:val="32"/>
              </w:rPr>
            </w:pPr>
            <w:r w:rsidRPr="00761D67">
              <w:rPr>
                <w:b/>
                <w:sz w:val="32"/>
                <w:szCs w:val="32"/>
              </w:rPr>
              <w:t xml:space="preserve">Master of </w:t>
            </w:r>
            <w:r w:rsidR="004343E5" w:rsidRPr="00F650ED">
              <w:rPr>
                <w:b/>
                <w:sz w:val="32"/>
                <w:szCs w:val="32"/>
                <w:lang w:val="en-US"/>
              </w:rPr>
              <w:t>Electric Power Engineering, Electrotechnics and Electromechanics</w:t>
            </w:r>
          </w:p>
        </w:tc>
      </w:tr>
    </w:tbl>
    <w:p w:rsidR="00637B3F" w:rsidRPr="00812E2B" w:rsidRDefault="00637B3F" w:rsidP="00637B3F">
      <w:pPr>
        <w:ind w:firstLine="0"/>
        <w:jc w:val="center"/>
        <w:rPr>
          <w:sz w:val="24"/>
        </w:rPr>
      </w:pPr>
    </w:p>
    <w:p w:rsidR="00916E52" w:rsidRDefault="00916E52" w:rsidP="00637B3F">
      <w:pPr>
        <w:ind w:firstLine="0"/>
        <w:jc w:val="center"/>
        <w:rPr>
          <w:sz w:val="24"/>
        </w:rPr>
      </w:pPr>
    </w:p>
    <w:p w:rsidR="00916E52" w:rsidRPr="00812E2B" w:rsidRDefault="00916E52" w:rsidP="00637B3F">
      <w:pPr>
        <w:ind w:firstLine="0"/>
        <w:jc w:val="center"/>
        <w:rPr>
          <w:sz w:val="24"/>
        </w:rPr>
      </w:pPr>
    </w:p>
    <w:p w:rsidR="00762AC1" w:rsidRPr="0069466A" w:rsidRDefault="00762AC1" w:rsidP="00762AC1">
      <w:pPr>
        <w:spacing w:before="120"/>
        <w:ind w:left="6096" w:firstLine="0"/>
        <w:jc w:val="left"/>
        <w:rPr>
          <w:lang w:val="en-US"/>
        </w:rPr>
      </w:pPr>
      <w:bookmarkStart w:id="3" w:name="_Hlk71549714"/>
      <w:r w:rsidRPr="0069466A">
        <w:rPr>
          <w:lang w:val="en-US"/>
        </w:rPr>
        <w:t xml:space="preserve">Put into effect by the Rector's Order </w:t>
      </w:r>
      <w:r w:rsidRPr="00C24102">
        <w:rPr>
          <w:lang w:val="en-US"/>
        </w:rPr>
        <w:t>Igor Sikorsky Kyiv Polytechnic Institute</w:t>
      </w:r>
    </w:p>
    <w:p w:rsidR="00762AC1" w:rsidRPr="0069466A" w:rsidRDefault="00692DC3" w:rsidP="00762AC1">
      <w:pPr>
        <w:spacing w:before="120"/>
        <w:ind w:left="6096" w:firstLine="0"/>
        <w:jc w:val="left"/>
        <w:rPr>
          <w:lang w:val="en-US"/>
        </w:rPr>
      </w:pPr>
      <w:r>
        <w:rPr>
          <w:lang w:val="en-US"/>
        </w:rPr>
        <w:t>F</w:t>
      </w:r>
      <w:bookmarkStart w:id="4" w:name="_GoBack"/>
      <w:bookmarkEnd w:id="4"/>
      <w:r w:rsidR="00762AC1" w:rsidRPr="0069466A">
        <w:rPr>
          <w:lang w:val="en-US"/>
        </w:rPr>
        <w:t>rom</w:t>
      </w:r>
      <w:r w:rsidR="0094278D">
        <w:t>19.04.2021</w:t>
      </w:r>
      <w:r w:rsidR="00762AC1" w:rsidRPr="0069466A">
        <w:rPr>
          <w:lang w:val="en-US"/>
        </w:rPr>
        <w:t>№ </w:t>
      </w:r>
      <w:r w:rsidR="0094278D">
        <w:t>НОН/89/2021</w:t>
      </w:r>
    </w:p>
    <w:bookmarkEnd w:id="3"/>
    <w:p w:rsidR="005F4019" w:rsidRDefault="005F4019" w:rsidP="00637B3F">
      <w:pPr>
        <w:ind w:firstLine="0"/>
        <w:jc w:val="center"/>
      </w:pPr>
    </w:p>
    <w:p w:rsidR="00665C40" w:rsidRDefault="00665C40" w:rsidP="00762AC1">
      <w:pPr>
        <w:ind w:firstLine="0"/>
        <w:jc w:val="center"/>
      </w:pPr>
      <w:r w:rsidRPr="003803F6">
        <w:t>Kiev</w:t>
      </w:r>
      <w:r w:rsidRPr="00812E2B">
        <w:t xml:space="preserve"> – 20</w:t>
      </w:r>
      <w:r w:rsidRPr="00460BC1">
        <w:t>2</w:t>
      </w:r>
      <w:r>
        <w:t>1</w:t>
      </w:r>
      <w:r>
        <w:br w:type="page"/>
      </w:r>
    </w:p>
    <w:p w:rsidR="004B0FB4" w:rsidRDefault="004B0FB4" w:rsidP="004B0FB4">
      <w:pPr>
        <w:jc w:val="center"/>
      </w:pPr>
      <w:bookmarkStart w:id="5" w:name="_Hlk71549729"/>
      <w:bookmarkEnd w:id="0"/>
      <w:r w:rsidRPr="0069466A">
        <w:lastRenderedPageBreak/>
        <w:t>PREA</w:t>
      </w:r>
      <w:r>
        <w:rPr>
          <w:lang w:val="en-US"/>
        </w:rPr>
        <w:t>MBLE</w:t>
      </w:r>
    </w:p>
    <w:tbl>
      <w:tblPr>
        <w:tblW w:w="10349" w:type="dxa"/>
        <w:tblInd w:w="-318" w:type="dxa"/>
        <w:tblLook w:val="04A0" w:firstRow="1" w:lastRow="0" w:firstColumn="1" w:lastColumn="0" w:noHBand="0" w:noVBand="1"/>
      </w:tblPr>
      <w:tblGrid>
        <w:gridCol w:w="9013"/>
        <w:gridCol w:w="1336"/>
      </w:tblGrid>
      <w:tr w:rsidR="000F0654" w:rsidRPr="002C65B3" w:rsidTr="000F0654">
        <w:tc>
          <w:tcPr>
            <w:tcW w:w="9013" w:type="dxa"/>
            <w:shd w:val="clear" w:color="auto" w:fill="auto"/>
          </w:tcPr>
          <w:bookmarkEnd w:id="5"/>
          <w:p w:rsidR="000F0654" w:rsidRPr="002C65B3" w:rsidRDefault="00762AC1" w:rsidP="000F0654">
            <w:pPr>
              <w:spacing w:line="240" w:lineRule="auto"/>
              <w:ind w:firstLine="0"/>
              <w:jc w:val="left"/>
              <w:rPr>
                <w:b/>
                <w:sz w:val="24"/>
              </w:rPr>
            </w:pPr>
            <w:r w:rsidRPr="0069466A">
              <w:rPr>
                <w:lang w:val="en-US"/>
              </w:rPr>
              <w:t>DEVELOPED by a working group</w:t>
            </w:r>
            <w:r w:rsidR="00AE7654" w:rsidRPr="002C65B3">
              <w:t>:</w:t>
            </w:r>
          </w:p>
        </w:tc>
        <w:tc>
          <w:tcPr>
            <w:tcW w:w="1336" w:type="dxa"/>
            <w:shd w:val="clear" w:color="auto" w:fill="auto"/>
          </w:tcPr>
          <w:p w:rsidR="000F0654" w:rsidRPr="002C65B3" w:rsidRDefault="000F0654" w:rsidP="000F0654">
            <w:pPr>
              <w:spacing w:line="240" w:lineRule="auto"/>
              <w:ind w:firstLine="0"/>
              <w:jc w:val="left"/>
              <w:rPr>
                <w:b/>
                <w:spacing w:val="20"/>
                <w:sz w:val="24"/>
              </w:rPr>
            </w:pPr>
          </w:p>
        </w:tc>
      </w:tr>
      <w:tr w:rsidR="000F0654" w:rsidRPr="002C65B3" w:rsidTr="000F0654">
        <w:tc>
          <w:tcPr>
            <w:tcW w:w="9013" w:type="dxa"/>
            <w:shd w:val="clear" w:color="auto" w:fill="auto"/>
          </w:tcPr>
          <w:p w:rsidR="000F0654" w:rsidRPr="002C65B3" w:rsidRDefault="000F0654" w:rsidP="000F0654">
            <w:pPr>
              <w:spacing w:line="240" w:lineRule="auto"/>
              <w:ind w:firstLine="0"/>
              <w:jc w:val="left"/>
              <w:rPr>
                <w:b/>
                <w:spacing w:val="20"/>
                <w:sz w:val="24"/>
              </w:rPr>
            </w:pPr>
          </w:p>
        </w:tc>
        <w:tc>
          <w:tcPr>
            <w:tcW w:w="1336" w:type="dxa"/>
            <w:shd w:val="clear" w:color="auto" w:fill="auto"/>
          </w:tcPr>
          <w:p w:rsidR="000F0654" w:rsidRPr="002C65B3" w:rsidRDefault="000F0654" w:rsidP="000F0654">
            <w:pPr>
              <w:spacing w:line="240" w:lineRule="auto"/>
              <w:ind w:firstLine="0"/>
              <w:jc w:val="left"/>
              <w:rPr>
                <w:b/>
                <w:spacing w:val="20"/>
                <w:sz w:val="24"/>
              </w:rPr>
            </w:pPr>
          </w:p>
        </w:tc>
      </w:tr>
      <w:tr w:rsidR="00762AC1" w:rsidRPr="002C65B3" w:rsidTr="000F0654">
        <w:tc>
          <w:tcPr>
            <w:tcW w:w="9013" w:type="dxa"/>
            <w:shd w:val="clear" w:color="auto" w:fill="auto"/>
          </w:tcPr>
          <w:p w:rsidR="00762AC1" w:rsidRPr="002C65B3" w:rsidRDefault="00762AC1" w:rsidP="00762AC1">
            <w:pPr>
              <w:spacing w:line="240" w:lineRule="auto"/>
              <w:ind w:firstLine="0"/>
              <w:jc w:val="left"/>
              <w:rPr>
                <w:b/>
                <w:sz w:val="24"/>
              </w:rPr>
            </w:pPr>
            <w:r w:rsidRPr="0069466A">
              <w:rPr>
                <w:b/>
                <w:sz w:val="24"/>
                <w:lang w:val="en-US"/>
              </w:rPr>
              <w:t>Chairman of the working group</w:t>
            </w:r>
          </w:p>
        </w:tc>
        <w:tc>
          <w:tcPr>
            <w:tcW w:w="1336" w:type="dxa"/>
            <w:shd w:val="clear" w:color="auto" w:fill="auto"/>
          </w:tcPr>
          <w:p w:rsidR="00762AC1" w:rsidRPr="002C65B3" w:rsidRDefault="00762AC1" w:rsidP="00762AC1">
            <w:pPr>
              <w:spacing w:line="240" w:lineRule="auto"/>
              <w:ind w:firstLine="0"/>
              <w:jc w:val="left"/>
              <w:rPr>
                <w:b/>
                <w:spacing w:val="20"/>
                <w:sz w:val="24"/>
              </w:rPr>
            </w:pPr>
          </w:p>
        </w:tc>
      </w:tr>
      <w:tr w:rsidR="00762AC1" w:rsidRPr="002C65B3" w:rsidTr="000F0654">
        <w:tc>
          <w:tcPr>
            <w:tcW w:w="9013" w:type="dxa"/>
            <w:shd w:val="clear" w:color="auto" w:fill="auto"/>
          </w:tcPr>
          <w:p w:rsidR="00762AC1" w:rsidRPr="00AE7654" w:rsidRDefault="00762AC1" w:rsidP="00762AC1">
            <w:pPr>
              <w:spacing w:line="240" w:lineRule="auto"/>
              <w:ind w:firstLine="0"/>
              <w:jc w:val="left"/>
              <w:rPr>
                <w:sz w:val="24"/>
                <w:lang w:val="en-US"/>
              </w:rPr>
            </w:pPr>
            <w:r w:rsidRPr="00AE7654">
              <w:rPr>
                <w:sz w:val="24"/>
                <w:lang w:val="en-US"/>
              </w:rPr>
              <w:t>Shevchuk Stepan Prokopovich, Doctor of Technical Sciences, Professor of the Department</w:t>
            </w:r>
          </w:p>
          <w:p w:rsidR="00762AC1" w:rsidRPr="00AE7654" w:rsidRDefault="00D87F35" w:rsidP="00762AC1">
            <w:pPr>
              <w:spacing w:line="240" w:lineRule="auto"/>
              <w:ind w:firstLine="0"/>
              <w:jc w:val="left"/>
              <w:rPr>
                <w:sz w:val="24"/>
                <w:lang w:val="en-US"/>
              </w:rPr>
            </w:pPr>
            <w:r>
              <w:rPr>
                <w:sz w:val="24"/>
                <w:lang w:val="en-US"/>
              </w:rPr>
              <w:t>A</w:t>
            </w:r>
            <w:r w:rsidR="00762AC1" w:rsidRPr="00AE7654">
              <w:rPr>
                <w:sz w:val="24"/>
                <w:lang w:val="en-US"/>
              </w:rPr>
              <w:t xml:space="preserve">utomation of </w:t>
            </w:r>
            <w:r>
              <w:rPr>
                <w:sz w:val="24"/>
                <w:lang w:val="en-US"/>
              </w:rPr>
              <w:t>E</w:t>
            </w:r>
            <w:r w:rsidR="00762AC1" w:rsidRPr="00AE7654">
              <w:rPr>
                <w:sz w:val="24"/>
                <w:lang w:val="en-US"/>
              </w:rPr>
              <w:t xml:space="preserve">lectrical and </w:t>
            </w:r>
            <w:r>
              <w:rPr>
                <w:sz w:val="24"/>
                <w:lang w:val="en-US"/>
              </w:rPr>
              <w:t>M</w:t>
            </w:r>
            <w:r w:rsidR="00762AC1" w:rsidRPr="00AE7654">
              <w:rPr>
                <w:sz w:val="24"/>
                <w:lang w:val="en-US"/>
              </w:rPr>
              <w:t xml:space="preserve">echatronic </w:t>
            </w:r>
            <w:r>
              <w:rPr>
                <w:sz w:val="24"/>
                <w:lang w:val="en-US"/>
              </w:rPr>
              <w:t>C</w:t>
            </w:r>
            <w:r w:rsidR="00762AC1" w:rsidRPr="00AE7654">
              <w:rPr>
                <w:sz w:val="24"/>
                <w:lang w:val="en-US"/>
              </w:rPr>
              <w:t>omplexes</w:t>
            </w:r>
          </w:p>
        </w:tc>
        <w:tc>
          <w:tcPr>
            <w:tcW w:w="1336" w:type="dxa"/>
            <w:shd w:val="clear" w:color="auto" w:fill="auto"/>
          </w:tcPr>
          <w:p w:rsidR="00762AC1" w:rsidRPr="002C65B3" w:rsidRDefault="00762AC1" w:rsidP="00762AC1">
            <w:pPr>
              <w:spacing w:line="240" w:lineRule="auto"/>
              <w:ind w:firstLine="0"/>
              <w:jc w:val="left"/>
              <w:rPr>
                <w:b/>
                <w:spacing w:val="20"/>
                <w:sz w:val="24"/>
              </w:rPr>
            </w:pPr>
          </w:p>
        </w:tc>
      </w:tr>
      <w:tr w:rsidR="00762AC1" w:rsidRPr="002C65B3" w:rsidTr="000F0654">
        <w:tc>
          <w:tcPr>
            <w:tcW w:w="9013" w:type="dxa"/>
            <w:shd w:val="clear" w:color="auto" w:fill="auto"/>
          </w:tcPr>
          <w:p w:rsidR="00762AC1" w:rsidRPr="002C65B3" w:rsidRDefault="00762AC1" w:rsidP="00762AC1">
            <w:pPr>
              <w:spacing w:line="240" w:lineRule="auto"/>
              <w:ind w:firstLine="0"/>
              <w:jc w:val="left"/>
              <w:rPr>
                <w:sz w:val="24"/>
              </w:rPr>
            </w:pPr>
          </w:p>
        </w:tc>
        <w:tc>
          <w:tcPr>
            <w:tcW w:w="1336" w:type="dxa"/>
            <w:shd w:val="clear" w:color="auto" w:fill="auto"/>
          </w:tcPr>
          <w:p w:rsidR="00762AC1" w:rsidRPr="002C65B3" w:rsidRDefault="00762AC1" w:rsidP="00762AC1">
            <w:pPr>
              <w:spacing w:line="240" w:lineRule="auto"/>
              <w:ind w:firstLine="0"/>
              <w:jc w:val="left"/>
              <w:rPr>
                <w:b/>
                <w:spacing w:val="20"/>
                <w:sz w:val="24"/>
              </w:rPr>
            </w:pPr>
          </w:p>
        </w:tc>
      </w:tr>
      <w:tr w:rsidR="00762AC1" w:rsidRPr="002C65B3" w:rsidTr="000F0654">
        <w:tc>
          <w:tcPr>
            <w:tcW w:w="9013" w:type="dxa"/>
            <w:shd w:val="clear" w:color="auto" w:fill="auto"/>
          </w:tcPr>
          <w:p w:rsidR="00762AC1" w:rsidRPr="002C65B3" w:rsidRDefault="00762AC1" w:rsidP="00762AC1">
            <w:pPr>
              <w:spacing w:line="240" w:lineRule="auto"/>
              <w:ind w:firstLine="0"/>
              <w:jc w:val="left"/>
              <w:rPr>
                <w:sz w:val="24"/>
              </w:rPr>
            </w:pPr>
          </w:p>
        </w:tc>
        <w:tc>
          <w:tcPr>
            <w:tcW w:w="1336" w:type="dxa"/>
            <w:shd w:val="clear" w:color="auto" w:fill="auto"/>
          </w:tcPr>
          <w:p w:rsidR="00762AC1" w:rsidRPr="002C65B3" w:rsidRDefault="00762AC1" w:rsidP="00762AC1">
            <w:pPr>
              <w:spacing w:line="240" w:lineRule="auto"/>
              <w:ind w:firstLine="0"/>
              <w:jc w:val="left"/>
              <w:rPr>
                <w:b/>
                <w:spacing w:val="20"/>
                <w:sz w:val="24"/>
              </w:rPr>
            </w:pPr>
          </w:p>
        </w:tc>
      </w:tr>
      <w:tr w:rsidR="00762AC1" w:rsidRPr="002C65B3" w:rsidTr="000F0654">
        <w:tc>
          <w:tcPr>
            <w:tcW w:w="9013" w:type="dxa"/>
            <w:shd w:val="clear" w:color="auto" w:fill="auto"/>
          </w:tcPr>
          <w:p w:rsidR="00762AC1" w:rsidRPr="002C65B3" w:rsidRDefault="00762AC1" w:rsidP="00762AC1">
            <w:pPr>
              <w:spacing w:line="240" w:lineRule="auto"/>
              <w:ind w:firstLine="0"/>
              <w:jc w:val="left"/>
              <w:rPr>
                <w:b/>
                <w:sz w:val="24"/>
              </w:rPr>
            </w:pPr>
            <w:r w:rsidRPr="00FF3A08">
              <w:rPr>
                <w:b/>
                <w:sz w:val="24"/>
                <w:lang w:val="en-US"/>
              </w:rPr>
              <w:t>Members of the working group</w:t>
            </w:r>
            <w:r w:rsidRPr="002C65B3">
              <w:rPr>
                <w:b/>
                <w:sz w:val="24"/>
              </w:rPr>
              <w:t>:</w:t>
            </w:r>
          </w:p>
        </w:tc>
        <w:tc>
          <w:tcPr>
            <w:tcW w:w="1336" w:type="dxa"/>
            <w:shd w:val="clear" w:color="auto" w:fill="auto"/>
          </w:tcPr>
          <w:p w:rsidR="00762AC1" w:rsidRPr="002C65B3" w:rsidRDefault="00762AC1" w:rsidP="00762AC1">
            <w:pPr>
              <w:spacing w:line="240" w:lineRule="auto"/>
              <w:ind w:firstLine="0"/>
              <w:jc w:val="left"/>
              <w:rPr>
                <w:b/>
                <w:spacing w:val="20"/>
                <w:sz w:val="24"/>
              </w:rPr>
            </w:pPr>
          </w:p>
        </w:tc>
      </w:tr>
      <w:tr w:rsidR="00762AC1" w:rsidRPr="002C65B3" w:rsidTr="000F0654">
        <w:tc>
          <w:tcPr>
            <w:tcW w:w="9013" w:type="dxa"/>
            <w:shd w:val="clear" w:color="auto" w:fill="auto"/>
          </w:tcPr>
          <w:p w:rsidR="00762AC1" w:rsidRPr="002C65B3" w:rsidRDefault="00762AC1" w:rsidP="00762AC1">
            <w:pPr>
              <w:spacing w:line="240" w:lineRule="auto"/>
              <w:ind w:firstLine="0"/>
              <w:jc w:val="left"/>
              <w:rPr>
                <w:sz w:val="24"/>
              </w:rPr>
            </w:pPr>
          </w:p>
        </w:tc>
        <w:tc>
          <w:tcPr>
            <w:tcW w:w="1336" w:type="dxa"/>
            <w:shd w:val="clear" w:color="auto" w:fill="auto"/>
          </w:tcPr>
          <w:p w:rsidR="00762AC1" w:rsidRPr="002C65B3" w:rsidRDefault="00762AC1" w:rsidP="00762AC1">
            <w:pPr>
              <w:spacing w:line="240" w:lineRule="auto"/>
              <w:ind w:firstLine="0"/>
              <w:jc w:val="left"/>
              <w:rPr>
                <w:b/>
                <w:spacing w:val="20"/>
                <w:sz w:val="24"/>
              </w:rPr>
            </w:pPr>
          </w:p>
        </w:tc>
      </w:tr>
      <w:tr w:rsidR="00762AC1" w:rsidRPr="002C65B3" w:rsidTr="000F0654">
        <w:tc>
          <w:tcPr>
            <w:tcW w:w="9013" w:type="dxa"/>
            <w:shd w:val="clear" w:color="auto" w:fill="auto"/>
          </w:tcPr>
          <w:p w:rsidR="00762AC1" w:rsidRDefault="00762AC1" w:rsidP="00762AC1">
            <w:pPr>
              <w:spacing w:line="240" w:lineRule="auto"/>
              <w:ind w:firstLine="0"/>
              <w:jc w:val="left"/>
              <w:rPr>
                <w:sz w:val="24"/>
              </w:rPr>
            </w:pPr>
            <w:r w:rsidRPr="0069466A">
              <w:rPr>
                <w:sz w:val="24"/>
              </w:rPr>
              <w:t xml:space="preserve">Mayta </w:t>
            </w:r>
            <w:r w:rsidRPr="00C24102">
              <w:rPr>
                <w:sz w:val="24"/>
              </w:rPr>
              <w:t>Oleksandr</w:t>
            </w:r>
            <w:r w:rsidRPr="002C65B3">
              <w:rPr>
                <w:sz w:val="24"/>
              </w:rPr>
              <w:t xml:space="preserve">, </w:t>
            </w:r>
            <w:r w:rsidRPr="00FF3A08">
              <w:rPr>
                <w:color w:val="321F08"/>
                <w:sz w:val="24"/>
                <w:lang w:val="en-US"/>
              </w:rPr>
              <w:t>Candidate of Engineering Sciences</w:t>
            </w:r>
            <w:r w:rsidRPr="00FF3A08">
              <w:rPr>
                <w:color w:val="321F08"/>
                <w:sz w:val="24"/>
              </w:rPr>
              <w:t xml:space="preserve"> (</w:t>
            </w:r>
            <w:r w:rsidRPr="00FF3A08">
              <w:rPr>
                <w:color w:val="321F08"/>
                <w:sz w:val="24"/>
                <w:lang w:val="en-US"/>
              </w:rPr>
              <w:t>Ph.D.</w:t>
            </w:r>
            <w:r w:rsidRPr="00FF3A08">
              <w:rPr>
                <w:color w:val="321F08"/>
                <w:sz w:val="24"/>
              </w:rPr>
              <w:t>),</w:t>
            </w:r>
          </w:p>
          <w:p w:rsidR="00762AC1" w:rsidRPr="002C65B3" w:rsidRDefault="00762AC1" w:rsidP="00762AC1">
            <w:pPr>
              <w:spacing w:line="240" w:lineRule="auto"/>
              <w:ind w:firstLine="0"/>
              <w:jc w:val="left"/>
              <w:rPr>
                <w:sz w:val="24"/>
              </w:rPr>
            </w:pPr>
            <w:r w:rsidRPr="0069466A">
              <w:rPr>
                <w:sz w:val="24"/>
                <w:lang w:val="en-US"/>
              </w:rPr>
              <w:t xml:space="preserve">Associate Professor </w:t>
            </w:r>
            <w:r w:rsidRPr="0069466A">
              <w:rPr>
                <w:bCs/>
                <w:color w:val="321F08"/>
                <w:sz w:val="24"/>
                <w:lang w:val="en-US"/>
              </w:rPr>
              <w:t>at the Department of</w:t>
            </w:r>
          </w:p>
        </w:tc>
        <w:tc>
          <w:tcPr>
            <w:tcW w:w="1336" w:type="dxa"/>
            <w:shd w:val="clear" w:color="auto" w:fill="auto"/>
          </w:tcPr>
          <w:p w:rsidR="00762AC1" w:rsidRPr="002C65B3" w:rsidRDefault="00762AC1" w:rsidP="00762AC1">
            <w:pPr>
              <w:spacing w:line="240" w:lineRule="auto"/>
              <w:ind w:firstLine="0"/>
              <w:jc w:val="left"/>
              <w:rPr>
                <w:b/>
                <w:spacing w:val="20"/>
                <w:sz w:val="24"/>
              </w:rPr>
            </w:pPr>
          </w:p>
        </w:tc>
      </w:tr>
      <w:tr w:rsidR="00762AC1" w:rsidRPr="002C65B3" w:rsidTr="000F0654">
        <w:tc>
          <w:tcPr>
            <w:tcW w:w="9013" w:type="dxa"/>
            <w:shd w:val="clear" w:color="auto" w:fill="auto"/>
          </w:tcPr>
          <w:p w:rsidR="00762AC1" w:rsidRDefault="00762AC1" w:rsidP="00762AC1">
            <w:pPr>
              <w:spacing w:line="240" w:lineRule="auto"/>
              <w:ind w:firstLine="0"/>
              <w:jc w:val="left"/>
              <w:rPr>
                <w:sz w:val="24"/>
                <w:lang w:val="en-US"/>
              </w:rPr>
            </w:pPr>
            <w:r w:rsidRPr="0069466A">
              <w:rPr>
                <w:sz w:val="24"/>
                <w:lang w:val="en-US"/>
              </w:rPr>
              <w:t>Automation of Electrical and Mechatronic Complexes</w:t>
            </w:r>
          </w:p>
          <w:p w:rsidR="00762AC1" w:rsidRDefault="00762AC1" w:rsidP="00762AC1">
            <w:pPr>
              <w:spacing w:line="240" w:lineRule="auto"/>
              <w:ind w:firstLine="0"/>
              <w:jc w:val="left"/>
              <w:rPr>
                <w:color w:val="321F08"/>
                <w:sz w:val="24"/>
              </w:rPr>
            </w:pPr>
            <w:r w:rsidRPr="0058769D">
              <w:rPr>
                <w:sz w:val="24"/>
              </w:rPr>
              <w:t xml:space="preserve">Danilin Alexander, </w:t>
            </w:r>
            <w:r w:rsidRPr="00FF3A08">
              <w:rPr>
                <w:color w:val="321F08"/>
                <w:sz w:val="24"/>
                <w:lang w:val="en-US"/>
              </w:rPr>
              <w:t>Candidate of Engineering Sciences</w:t>
            </w:r>
            <w:r w:rsidRPr="00FF3A08">
              <w:rPr>
                <w:color w:val="321F08"/>
                <w:sz w:val="24"/>
              </w:rPr>
              <w:t xml:space="preserve"> (</w:t>
            </w:r>
            <w:r w:rsidRPr="00FF3A08">
              <w:rPr>
                <w:color w:val="321F08"/>
                <w:sz w:val="24"/>
                <w:lang w:val="en-US"/>
              </w:rPr>
              <w:t>Ph.D.</w:t>
            </w:r>
            <w:r w:rsidRPr="00FF3A08">
              <w:rPr>
                <w:color w:val="321F08"/>
                <w:sz w:val="24"/>
              </w:rPr>
              <w:t>),</w:t>
            </w:r>
          </w:p>
          <w:p w:rsidR="00762AC1" w:rsidRPr="00762AC1" w:rsidRDefault="00762AC1" w:rsidP="00762AC1">
            <w:pPr>
              <w:spacing w:line="240" w:lineRule="auto"/>
              <w:ind w:firstLine="0"/>
              <w:jc w:val="left"/>
              <w:rPr>
                <w:color w:val="321F08"/>
                <w:sz w:val="24"/>
              </w:rPr>
            </w:pPr>
            <w:r w:rsidRPr="0058769D">
              <w:rPr>
                <w:sz w:val="24"/>
              </w:rPr>
              <w:t>Associate Professor</w:t>
            </w:r>
            <w:r>
              <w:rPr>
                <w:sz w:val="24"/>
              </w:rPr>
              <w:t xml:space="preserve"> </w:t>
            </w:r>
            <w:r>
              <w:rPr>
                <w:sz w:val="24"/>
                <w:lang w:val="en-US"/>
              </w:rPr>
              <w:t>at</w:t>
            </w:r>
            <w:r w:rsidRPr="00AE7654">
              <w:rPr>
                <w:sz w:val="24"/>
                <w:lang w:val="en-US"/>
              </w:rPr>
              <w:t xml:space="preserve"> the Department</w:t>
            </w:r>
            <w:r>
              <w:rPr>
                <w:sz w:val="24"/>
                <w:lang w:val="en-US"/>
              </w:rPr>
              <w:t xml:space="preserve"> of</w:t>
            </w:r>
          </w:p>
          <w:p w:rsidR="00762AC1" w:rsidRDefault="00762AC1" w:rsidP="00762AC1">
            <w:pPr>
              <w:spacing w:line="240" w:lineRule="auto"/>
              <w:ind w:firstLine="0"/>
              <w:jc w:val="left"/>
              <w:rPr>
                <w:sz w:val="24"/>
                <w:lang w:val="en-US"/>
              </w:rPr>
            </w:pPr>
            <w:r w:rsidRPr="0069466A">
              <w:rPr>
                <w:sz w:val="24"/>
                <w:lang w:val="en-US"/>
              </w:rPr>
              <w:t>Automation of Electrical and Mechatronic Complexes</w:t>
            </w:r>
          </w:p>
          <w:p w:rsidR="00762AC1" w:rsidRDefault="00762AC1" w:rsidP="00762AC1">
            <w:pPr>
              <w:spacing w:line="240" w:lineRule="auto"/>
              <w:ind w:firstLine="0"/>
              <w:jc w:val="left"/>
              <w:rPr>
                <w:color w:val="321F08"/>
                <w:sz w:val="24"/>
              </w:rPr>
            </w:pPr>
            <w:r w:rsidRPr="00E112AD">
              <w:rPr>
                <w:sz w:val="24"/>
              </w:rPr>
              <w:t xml:space="preserve">Bosak Alla, </w:t>
            </w:r>
            <w:r w:rsidRPr="00FF3A08">
              <w:rPr>
                <w:color w:val="321F08"/>
                <w:sz w:val="24"/>
                <w:lang w:val="en-US"/>
              </w:rPr>
              <w:t>Candidate of Engineering Sciences</w:t>
            </w:r>
            <w:r w:rsidRPr="00FF3A08">
              <w:rPr>
                <w:color w:val="321F08"/>
                <w:sz w:val="24"/>
              </w:rPr>
              <w:t xml:space="preserve"> (</w:t>
            </w:r>
            <w:r w:rsidRPr="00FF3A08">
              <w:rPr>
                <w:color w:val="321F08"/>
                <w:sz w:val="24"/>
                <w:lang w:val="en-US"/>
              </w:rPr>
              <w:t>Ph.D.</w:t>
            </w:r>
            <w:r w:rsidRPr="00FF3A08">
              <w:rPr>
                <w:color w:val="321F08"/>
                <w:sz w:val="24"/>
              </w:rPr>
              <w:t>),</w:t>
            </w:r>
          </w:p>
          <w:p w:rsidR="00762AC1" w:rsidRPr="00762AC1" w:rsidRDefault="00762AC1" w:rsidP="00762AC1">
            <w:pPr>
              <w:spacing w:line="240" w:lineRule="auto"/>
              <w:ind w:firstLine="0"/>
              <w:jc w:val="left"/>
              <w:rPr>
                <w:sz w:val="24"/>
                <w:lang w:val="en-US"/>
              </w:rPr>
            </w:pPr>
            <w:r w:rsidRPr="00E112AD">
              <w:rPr>
                <w:sz w:val="24"/>
              </w:rPr>
              <w:t xml:space="preserve">Associate Professor </w:t>
            </w:r>
            <w:r>
              <w:rPr>
                <w:sz w:val="24"/>
                <w:lang w:val="en-US"/>
              </w:rPr>
              <w:t>at</w:t>
            </w:r>
            <w:r w:rsidRPr="00E112AD">
              <w:rPr>
                <w:sz w:val="24"/>
              </w:rPr>
              <w:t xml:space="preserve"> the Department</w:t>
            </w:r>
            <w:r>
              <w:rPr>
                <w:sz w:val="24"/>
                <w:lang w:val="en-US"/>
              </w:rPr>
              <w:t xml:space="preserve"> of</w:t>
            </w:r>
          </w:p>
          <w:p w:rsidR="00762AC1" w:rsidRPr="00762AC1" w:rsidRDefault="00762AC1" w:rsidP="00762AC1">
            <w:pPr>
              <w:spacing w:line="240" w:lineRule="auto"/>
              <w:ind w:firstLine="0"/>
              <w:jc w:val="left"/>
              <w:rPr>
                <w:sz w:val="24"/>
                <w:lang w:val="en-US"/>
              </w:rPr>
            </w:pPr>
            <w:r>
              <w:rPr>
                <w:sz w:val="24"/>
                <w:lang w:val="en-US"/>
              </w:rPr>
              <w:t>A</w:t>
            </w:r>
            <w:r w:rsidRPr="00E112AD">
              <w:rPr>
                <w:sz w:val="24"/>
              </w:rPr>
              <w:t xml:space="preserve">utomation of </w:t>
            </w:r>
            <w:r>
              <w:rPr>
                <w:sz w:val="24"/>
                <w:lang w:val="en-US"/>
              </w:rPr>
              <w:t>E</w:t>
            </w:r>
            <w:r w:rsidRPr="00E112AD">
              <w:rPr>
                <w:sz w:val="24"/>
              </w:rPr>
              <w:t xml:space="preserve">lectrical and </w:t>
            </w:r>
            <w:r>
              <w:rPr>
                <w:sz w:val="24"/>
                <w:lang w:val="en-US"/>
              </w:rPr>
              <w:t>M</w:t>
            </w:r>
            <w:r w:rsidRPr="00E112AD">
              <w:rPr>
                <w:sz w:val="24"/>
              </w:rPr>
              <w:t xml:space="preserve">echatronic </w:t>
            </w:r>
            <w:r>
              <w:rPr>
                <w:sz w:val="24"/>
                <w:lang w:val="en-US"/>
              </w:rPr>
              <w:t>C</w:t>
            </w:r>
            <w:r w:rsidRPr="00E112AD">
              <w:rPr>
                <w:sz w:val="24"/>
              </w:rPr>
              <w:t>omplexes</w:t>
            </w:r>
          </w:p>
        </w:tc>
        <w:tc>
          <w:tcPr>
            <w:tcW w:w="1336" w:type="dxa"/>
            <w:shd w:val="clear" w:color="auto" w:fill="auto"/>
          </w:tcPr>
          <w:p w:rsidR="00762AC1" w:rsidRPr="002C65B3" w:rsidRDefault="00762AC1" w:rsidP="00762AC1">
            <w:pPr>
              <w:spacing w:line="240" w:lineRule="auto"/>
              <w:ind w:firstLine="0"/>
              <w:jc w:val="left"/>
              <w:rPr>
                <w:b/>
                <w:spacing w:val="20"/>
                <w:sz w:val="24"/>
              </w:rPr>
            </w:pPr>
          </w:p>
        </w:tc>
      </w:tr>
      <w:tr w:rsidR="00762AC1" w:rsidRPr="002C65B3" w:rsidTr="000F0654">
        <w:tc>
          <w:tcPr>
            <w:tcW w:w="9013" w:type="dxa"/>
            <w:shd w:val="clear" w:color="auto" w:fill="auto"/>
          </w:tcPr>
          <w:p w:rsidR="00762AC1" w:rsidRPr="002C65B3" w:rsidRDefault="00762AC1" w:rsidP="00762AC1">
            <w:pPr>
              <w:spacing w:line="240" w:lineRule="auto"/>
              <w:ind w:firstLine="0"/>
              <w:jc w:val="left"/>
              <w:rPr>
                <w:sz w:val="24"/>
              </w:rPr>
            </w:pPr>
            <w:r w:rsidRPr="00E112AD">
              <w:rPr>
                <w:sz w:val="24"/>
              </w:rPr>
              <w:t xml:space="preserve">Polishchuk Valentina, </w:t>
            </w:r>
            <w:r>
              <w:rPr>
                <w:sz w:val="24"/>
                <w:lang w:val="en-US"/>
              </w:rPr>
              <w:t>S</w:t>
            </w:r>
            <w:r w:rsidRPr="00E112AD">
              <w:rPr>
                <w:sz w:val="24"/>
              </w:rPr>
              <w:t xml:space="preserve">enior </w:t>
            </w:r>
            <w:r>
              <w:rPr>
                <w:sz w:val="24"/>
                <w:lang w:val="en-US"/>
              </w:rPr>
              <w:t>L</w:t>
            </w:r>
            <w:r w:rsidRPr="00E112AD">
              <w:rPr>
                <w:sz w:val="24"/>
              </w:rPr>
              <w:t xml:space="preserve">ecturer </w:t>
            </w:r>
            <w:r>
              <w:rPr>
                <w:sz w:val="24"/>
                <w:lang w:val="en-US"/>
              </w:rPr>
              <w:t>at</w:t>
            </w:r>
            <w:r w:rsidRPr="00AE7654">
              <w:rPr>
                <w:sz w:val="24"/>
                <w:lang w:val="en-US"/>
              </w:rPr>
              <w:t xml:space="preserve"> the Department</w:t>
            </w:r>
            <w:r>
              <w:rPr>
                <w:sz w:val="24"/>
                <w:lang w:val="en-US"/>
              </w:rPr>
              <w:t xml:space="preserve"> of</w:t>
            </w:r>
          </w:p>
        </w:tc>
        <w:tc>
          <w:tcPr>
            <w:tcW w:w="1336" w:type="dxa"/>
            <w:shd w:val="clear" w:color="auto" w:fill="auto"/>
          </w:tcPr>
          <w:p w:rsidR="00762AC1" w:rsidRPr="002C65B3" w:rsidRDefault="00762AC1" w:rsidP="00762AC1">
            <w:pPr>
              <w:spacing w:line="240" w:lineRule="auto"/>
              <w:ind w:firstLine="0"/>
              <w:jc w:val="left"/>
              <w:rPr>
                <w:b/>
                <w:spacing w:val="20"/>
                <w:sz w:val="24"/>
              </w:rPr>
            </w:pPr>
          </w:p>
        </w:tc>
      </w:tr>
      <w:tr w:rsidR="00762AC1" w:rsidRPr="002C65B3" w:rsidTr="000F0654">
        <w:tc>
          <w:tcPr>
            <w:tcW w:w="9013" w:type="dxa"/>
            <w:shd w:val="clear" w:color="auto" w:fill="auto"/>
          </w:tcPr>
          <w:p w:rsidR="00762AC1" w:rsidRDefault="00762AC1" w:rsidP="00762AC1">
            <w:pPr>
              <w:spacing w:line="240" w:lineRule="auto"/>
              <w:ind w:firstLine="0"/>
              <w:jc w:val="left"/>
              <w:rPr>
                <w:sz w:val="24"/>
              </w:rPr>
            </w:pPr>
            <w:r>
              <w:rPr>
                <w:sz w:val="24"/>
                <w:lang w:val="en-US"/>
              </w:rPr>
              <w:t>A</w:t>
            </w:r>
            <w:r w:rsidRPr="00E112AD">
              <w:rPr>
                <w:sz w:val="24"/>
              </w:rPr>
              <w:t xml:space="preserve">utomation of </w:t>
            </w:r>
            <w:r>
              <w:rPr>
                <w:sz w:val="24"/>
                <w:lang w:val="en-US"/>
              </w:rPr>
              <w:t>E</w:t>
            </w:r>
            <w:r w:rsidRPr="00E112AD">
              <w:rPr>
                <w:sz w:val="24"/>
              </w:rPr>
              <w:t xml:space="preserve">lectrical and </w:t>
            </w:r>
            <w:r>
              <w:rPr>
                <w:sz w:val="24"/>
                <w:lang w:val="en-US"/>
              </w:rPr>
              <w:t>M</w:t>
            </w:r>
            <w:r w:rsidRPr="00E112AD">
              <w:rPr>
                <w:sz w:val="24"/>
              </w:rPr>
              <w:t xml:space="preserve">echatronic </w:t>
            </w:r>
            <w:r>
              <w:rPr>
                <w:sz w:val="24"/>
                <w:lang w:val="en-US"/>
              </w:rPr>
              <w:t>C</w:t>
            </w:r>
            <w:r w:rsidRPr="00E112AD">
              <w:rPr>
                <w:sz w:val="24"/>
              </w:rPr>
              <w:t>omplexes</w:t>
            </w:r>
            <w:r w:rsidRPr="00C07419">
              <w:rPr>
                <w:sz w:val="24"/>
              </w:rPr>
              <w:t xml:space="preserve"> </w:t>
            </w:r>
          </w:p>
          <w:p w:rsidR="00762AC1" w:rsidRDefault="00762AC1" w:rsidP="00762AC1">
            <w:pPr>
              <w:spacing w:line="240" w:lineRule="auto"/>
              <w:ind w:firstLine="0"/>
              <w:jc w:val="left"/>
              <w:rPr>
                <w:sz w:val="24"/>
              </w:rPr>
            </w:pPr>
            <w:r w:rsidRPr="0058769D">
              <w:rPr>
                <w:sz w:val="24"/>
              </w:rPr>
              <w:t xml:space="preserve">Novikov Anton Alexandrovich, student </w:t>
            </w:r>
            <w:r>
              <w:rPr>
                <w:sz w:val="24"/>
                <w:lang w:val="en-US"/>
              </w:rPr>
              <w:t>at</w:t>
            </w:r>
            <w:r w:rsidRPr="00AE7654">
              <w:rPr>
                <w:sz w:val="24"/>
                <w:lang w:val="en-US"/>
              </w:rPr>
              <w:t xml:space="preserve"> the Department</w:t>
            </w:r>
            <w:r>
              <w:rPr>
                <w:sz w:val="24"/>
                <w:lang w:val="en-US"/>
              </w:rPr>
              <w:t xml:space="preserve"> of</w:t>
            </w:r>
          </w:p>
          <w:p w:rsidR="00762AC1" w:rsidRDefault="00762AC1" w:rsidP="00762AC1">
            <w:pPr>
              <w:spacing w:line="240" w:lineRule="auto"/>
              <w:ind w:firstLine="0"/>
              <w:jc w:val="left"/>
              <w:rPr>
                <w:sz w:val="24"/>
              </w:rPr>
            </w:pPr>
            <w:r>
              <w:rPr>
                <w:sz w:val="24"/>
                <w:lang w:val="en-US"/>
              </w:rPr>
              <w:t>A</w:t>
            </w:r>
            <w:r w:rsidRPr="00E112AD">
              <w:rPr>
                <w:sz w:val="24"/>
              </w:rPr>
              <w:t xml:space="preserve">utomation of </w:t>
            </w:r>
            <w:r>
              <w:rPr>
                <w:sz w:val="24"/>
              </w:rPr>
              <w:t>E</w:t>
            </w:r>
            <w:r w:rsidRPr="00E112AD">
              <w:rPr>
                <w:sz w:val="24"/>
              </w:rPr>
              <w:t xml:space="preserve">lectrical and </w:t>
            </w:r>
            <w:r>
              <w:rPr>
                <w:sz w:val="24"/>
                <w:lang w:val="en-US"/>
              </w:rPr>
              <w:t>M</w:t>
            </w:r>
            <w:r w:rsidRPr="00E112AD">
              <w:rPr>
                <w:sz w:val="24"/>
              </w:rPr>
              <w:t xml:space="preserve">echatronic </w:t>
            </w:r>
            <w:r>
              <w:rPr>
                <w:sz w:val="24"/>
                <w:lang w:val="en-US"/>
              </w:rPr>
              <w:t>C</w:t>
            </w:r>
            <w:r w:rsidRPr="00E112AD">
              <w:rPr>
                <w:sz w:val="24"/>
              </w:rPr>
              <w:t>omplexes</w:t>
            </w:r>
            <w:r w:rsidRPr="00C07419">
              <w:rPr>
                <w:sz w:val="24"/>
              </w:rPr>
              <w:t xml:space="preserve"> </w:t>
            </w:r>
          </w:p>
          <w:p w:rsidR="00762AC1" w:rsidRPr="002C65B3" w:rsidRDefault="00762AC1" w:rsidP="00762AC1">
            <w:pPr>
              <w:spacing w:line="240" w:lineRule="auto"/>
              <w:ind w:firstLine="0"/>
              <w:jc w:val="left"/>
              <w:rPr>
                <w:sz w:val="24"/>
              </w:rPr>
            </w:pPr>
          </w:p>
        </w:tc>
        <w:tc>
          <w:tcPr>
            <w:tcW w:w="1336" w:type="dxa"/>
            <w:shd w:val="clear" w:color="auto" w:fill="auto"/>
          </w:tcPr>
          <w:p w:rsidR="00762AC1" w:rsidRPr="002C65B3" w:rsidRDefault="00762AC1" w:rsidP="00762AC1">
            <w:pPr>
              <w:spacing w:line="240" w:lineRule="auto"/>
              <w:ind w:firstLine="0"/>
              <w:jc w:val="left"/>
              <w:rPr>
                <w:b/>
                <w:spacing w:val="20"/>
                <w:sz w:val="24"/>
              </w:rPr>
            </w:pPr>
          </w:p>
        </w:tc>
      </w:tr>
      <w:tr w:rsidR="00762AC1" w:rsidRPr="002C65B3" w:rsidTr="000F0654">
        <w:tc>
          <w:tcPr>
            <w:tcW w:w="9013" w:type="dxa"/>
            <w:shd w:val="clear" w:color="auto" w:fill="auto"/>
          </w:tcPr>
          <w:p w:rsidR="00762AC1" w:rsidRPr="002C65B3" w:rsidRDefault="00762AC1" w:rsidP="00762AC1">
            <w:pPr>
              <w:spacing w:line="240" w:lineRule="auto"/>
              <w:ind w:firstLine="0"/>
              <w:jc w:val="left"/>
              <w:rPr>
                <w:sz w:val="24"/>
              </w:rPr>
            </w:pPr>
          </w:p>
        </w:tc>
        <w:tc>
          <w:tcPr>
            <w:tcW w:w="1336" w:type="dxa"/>
            <w:shd w:val="clear" w:color="auto" w:fill="auto"/>
          </w:tcPr>
          <w:p w:rsidR="00762AC1" w:rsidRPr="002C65B3" w:rsidRDefault="00762AC1" w:rsidP="00762AC1">
            <w:pPr>
              <w:spacing w:line="240" w:lineRule="auto"/>
              <w:ind w:firstLine="0"/>
              <w:jc w:val="left"/>
              <w:rPr>
                <w:b/>
                <w:spacing w:val="20"/>
                <w:sz w:val="24"/>
              </w:rPr>
            </w:pPr>
          </w:p>
        </w:tc>
      </w:tr>
      <w:tr w:rsidR="00762AC1" w:rsidRPr="002C65B3" w:rsidTr="000F0654">
        <w:tc>
          <w:tcPr>
            <w:tcW w:w="9013" w:type="dxa"/>
            <w:shd w:val="clear" w:color="auto" w:fill="auto"/>
          </w:tcPr>
          <w:p w:rsidR="00762AC1" w:rsidRPr="0069466A" w:rsidRDefault="00762AC1" w:rsidP="00762AC1">
            <w:pPr>
              <w:spacing w:line="240" w:lineRule="auto"/>
              <w:ind w:firstLine="0"/>
              <w:jc w:val="left"/>
              <w:rPr>
                <w:b/>
                <w:sz w:val="24"/>
                <w:lang w:val="en-US"/>
              </w:rPr>
            </w:pPr>
            <w:r w:rsidRPr="0069466A">
              <w:rPr>
                <w:b/>
                <w:sz w:val="24"/>
              </w:rPr>
              <w:t>Head of the Department</w:t>
            </w:r>
            <w:r>
              <w:rPr>
                <w:b/>
                <w:sz w:val="24"/>
                <w:lang w:val="en-US"/>
              </w:rPr>
              <w:t xml:space="preserve"> </w:t>
            </w:r>
            <w:r w:rsidRPr="0069466A">
              <w:rPr>
                <w:b/>
                <w:sz w:val="24"/>
                <w:lang w:val="en-US"/>
              </w:rPr>
              <w:t>of</w:t>
            </w:r>
          </w:p>
          <w:p w:rsidR="00762AC1" w:rsidRPr="002C65B3" w:rsidRDefault="00762AC1" w:rsidP="00762AC1">
            <w:pPr>
              <w:spacing w:line="240" w:lineRule="auto"/>
              <w:ind w:firstLine="0"/>
              <w:jc w:val="left"/>
              <w:rPr>
                <w:b/>
                <w:sz w:val="24"/>
              </w:rPr>
            </w:pPr>
            <w:r w:rsidRPr="0069466A">
              <w:rPr>
                <w:b/>
                <w:sz w:val="24"/>
                <w:lang w:val="en-US"/>
              </w:rPr>
              <w:t>Automation of Electrical and Mechatronic Complexes</w:t>
            </w:r>
          </w:p>
        </w:tc>
        <w:tc>
          <w:tcPr>
            <w:tcW w:w="1336" w:type="dxa"/>
            <w:shd w:val="clear" w:color="auto" w:fill="auto"/>
          </w:tcPr>
          <w:p w:rsidR="00762AC1" w:rsidRPr="002C65B3" w:rsidRDefault="00762AC1" w:rsidP="00762AC1">
            <w:pPr>
              <w:spacing w:line="240" w:lineRule="auto"/>
              <w:ind w:firstLine="0"/>
              <w:jc w:val="left"/>
              <w:rPr>
                <w:b/>
                <w:spacing w:val="20"/>
                <w:sz w:val="24"/>
              </w:rPr>
            </w:pPr>
          </w:p>
        </w:tc>
      </w:tr>
      <w:tr w:rsidR="00762AC1" w:rsidRPr="002C65B3" w:rsidTr="000F0654">
        <w:tc>
          <w:tcPr>
            <w:tcW w:w="9013" w:type="dxa"/>
            <w:shd w:val="clear" w:color="auto" w:fill="auto"/>
          </w:tcPr>
          <w:p w:rsidR="00762AC1" w:rsidRPr="001F7531" w:rsidRDefault="00762AC1" w:rsidP="00762AC1">
            <w:pPr>
              <w:spacing w:line="240" w:lineRule="auto"/>
              <w:ind w:firstLine="0"/>
              <w:jc w:val="left"/>
              <w:rPr>
                <w:sz w:val="24"/>
                <w:lang w:val="en-US"/>
              </w:rPr>
            </w:pPr>
            <w:r w:rsidRPr="00FF3A08">
              <w:rPr>
                <w:b/>
                <w:sz w:val="24"/>
              </w:rPr>
              <w:t xml:space="preserve">Rozen Viktor, </w:t>
            </w:r>
            <w:r w:rsidRPr="00FF3A08">
              <w:rPr>
                <w:color w:val="321F08"/>
                <w:sz w:val="24"/>
                <w:lang w:val="en-US"/>
              </w:rPr>
              <w:t>Doctor of Technical Sciences</w:t>
            </w:r>
            <w:r w:rsidRPr="00FF3A08">
              <w:rPr>
                <w:sz w:val="24"/>
              </w:rPr>
              <w:t xml:space="preserve">, </w:t>
            </w:r>
            <w:r w:rsidRPr="00FF3A08">
              <w:rPr>
                <w:sz w:val="24"/>
                <w:lang w:val="en-US"/>
              </w:rPr>
              <w:t>P</w:t>
            </w:r>
            <w:r w:rsidRPr="00FF3A08">
              <w:rPr>
                <w:sz w:val="24"/>
              </w:rPr>
              <w:t>rofessor</w:t>
            </w:r>
            <w:r>
              <w:rPr>
                <w:sz w:val="24"/>
                <w:lang w:val="en-US"/>
              </w:rPr>
              <w:t xml:space="preserve">                                                   </w:t>
            </w:r>
          </w:p>
        </w:tc>
        <w:tc>
          <w:tcPr>
            <w:tcW w:w="1336" w:type="dxa"/>
            <w:shd w:val="clear" w:color="auto" w:fill="auto"/>
          </w:tcPr>
          <w:p w:rsidR="00762AC1" w:rsidRPr="002C65B3" w:rsidRDefault="00762AC1" w:rsidP="00762AC1">
            <w:pPr>
              <w:spacing w:line="240" w:lineRule="auto"/>
              <w:ind w:firstLine="0"/>
              <w:jc w:val="left"/>
              <w:rPr>
                <w:b/>
                <w:spacing w:val="20"/>
                <w:sz w:val="24"/>
              </w:rPr>
            </w:pPr>
          </w:p>
        </w:tc>
      </w:tr>
      <w:tr w:rsidR="00762AC1" w:rsidRPr="002C65B3" w:rsidTr="000F0654">
        <w:tc>
          <w:tcPr>
            <w:tcW w:w="9013" w:type="dxa"/>
            <w:shd w:val="clear" w:color="auto" w:fill="auto"/>
          </w:tcPr>
          <w:p w:rsidR="00762AC1" w:rsidRPr="002C65B3" w:rsidRDefault="00762AC1" w:rsidP="00762AC1">
            <w:pPr>
              <w:spacing w:line="240" w:lineRule="auto"/>
              <w:ind w:firstLine="0"/>
              <w:jc w:val="left"/>
              <w:rPr>
                <w:sz w:val="24"/>
              </w:rPr>
            </w:pPr>
          </w:p>
        </w:tc>
        <w:tc>
          <w:tcPr>
            <w:tcW w:w="1336" w:type="dxa"/>
            <w:shd w:val="clear" w:color="auto" w:fill="auto"/>
          </w:tcPr>
          <w:p w:rsidR="00762AC1" w:rsidRPr="002C65B3" w:rsidRDefault="00762AC1" w:rsidP="00762AC1">
            <w:pPr>
              <w:spacing w:line="240" w:lineRule="auto"/>
              <w:ind w:firstLine="0"/>
              <w:jc w:val="left"/>
              <w:rPr>
                <w:b/>
                <w:spacing w:val="20"/>
                <w:sz w:val="24"/>
              </w:rPr>
            </w:pPr>
          </w:p>
        </w:tc>
      </w:tr>
    </w:tbl>
    <w:p w:rsidR="001F7531" w:rsidRDefault="001F7531" w:rsidP="001F7531">
      <w:pPr>
        <w:spacing w:line="240" w:lineRule="auto"/>
        <w:ind w:left="-284" w:firstLine="0"/>
        <w:jc w:val="left"/>
      </w:pPr>
      <w:r w:rsidRPr="00B354EE">
        <w:t>AGREED</w:t>
      </w:r>
      <w:r w:rsidRPr="002C65B3">
        <w:t>:</w:t>
      </w:r>
    </w:p>
    <w:p w:rsidR="00762AC1" w:rsidRPr="00C24102" w:rsidRDefault="00762AC1" w:rsidP="00762AC1">
      <w:pPr>
        <w:spacing w:line="360" w:lineRule="auto"/>
        <w:ind w:firstLine="0"/>
        <w:jc w:val="left"/>
        <w:rPr>
          <w:rFonts w:ascii="Calibri" w:hAnsi="Calibri" w:cs="Calibri"/>
          <w:i/>
          <w:color w:val="auto"/>
          <w:sz w:val="24"/>
        </w:rPr>
      </w:pPr>
      <w:bookmarkStart w:id="6" w:name="_Hlk71549877"/>
      <w:r w:rsidRPr="00C24102">
        <w:rPr>
          <w:rFonts w:ascii="Calibri" w:hAnsi="Calibri" w:cs="Calibri"/>
          <w:i/>
          <w:color w:val="auto"/>
          <w:sz w:val="24"/>
        </w:rPr>
        <w:t>Scientific and methodical commission of Igor Sikorsky Kyiv Polytechnic Institute 141 specialty "</w:t>
      </w:r>
      <w:r w:rsidR="00D87F35" w:rsidRPr="00D87F35">
        <w:rPr>
          <w:rFonts w:ascii="Calibri" w:hAnsi="Calibri" w:cs="Calibri"/>
          <w:i/>
          <w:color w:val="auto"/>
          <w:sz w:val="24"/>
        </w:rPr>
        <w:t xml:space="preserve"> </w:t>
      </w:r>
      <w:r w:rsidR="00D87F35" w:rsidRPr="00F650ED">
        <w:rPr>
          <w:rFonts w:ascii="Calibri" w:hAnsi="Calibri" w:cs="Calibri"/>
          <w:i/>
          <w:color w:val="auto"/>
          <w:sz w:val="24"/>
        </w:rPr>
        <w:t>Electric Power Engineering, Electrotechnics and Electromechanics</w:t>
      </w:r>
      <w:r w:rsidR="00D87F35" w:rsidRPr="00C24102">
        <w:rPr>
          <w:rFonts w:ascii="Calibri" w:hAnsi="Calibri" w:cs="Calibri"/>
          <w:i/>
          <w:color w:val="auto"/>
          <w:sz w:val="24"/>
        </w:rPr>
        <w:t xml:space="preserve"> </w:t>
      </w:r>
      <w:r w:rsidRPr="00C24102">
        <w:rPr>
          <w:rFonts w:ascii="Calibri" w:hAnsi="Calibri" w:cs="Calibri"/>
          <w:i/>
          <w:color w:val="auto"/>
          <w:sz w:val="24"/>
        </w:rPr>
        <w:t>"</w:t>
      </w:r>
    </w:p>
    <w:p w:rsidR="00762AC1" w:rsidRDefault="00762AC1" w:rsidP="00762AC1">
      <w:pPr>
        <w:spacing w:line="360" w:lineRule="auto"/>
        <w:ind w:firstLine="0"/>
        <w:jc w:val="left"/>
        <w:rPr>
          <w:rFonts w:ascii="Calibri" w:hAnsi="Calibri" w:cs="Calibri"/>
          <w:i/>
          <w:color w:val="auto"/>
          <w:sz w:val="24"/>
        </w:rPr>
      </w:pPr>
      <w:r w:rsidRPr="00C24102">
        <w:rPr>
          <w:rFonts w:ascii="Calibri" w:hAnsi="Calibri" w:cs="Calibri"/>
          <w:i/>
          <w:color w:val="auto"/>
          <w:sz w:val="24"/>
        </w:rPr>
        <w:t>Head of Scientific and Methodological</w:t>
      </w:r>
    </w:p>
    <w:p w:rsidR="00762AC1" w:rsidRPr="00C24102" w:rsidRDefault="00762AC1" w:rsidP="00762AC1">
      <w:pPr>
        <w:spacing w:line="360" w:lineRule="auto"/>
        <w:ind w:firstLine="0"/>
        <w:jc w:val="left"/>
        <w:rPr>
          <w:rFonts w:ascii="Calibri" w:hAnsi="Calibri" w:cs="Calibri"/>
          <w:i/>
          <w:color w:val="auto"/>
          <w:sz w:val="24"/>
        </w:rPr>
      </w:pPr>
      <w:r w:rsidRPr="00C24102">
        <w:rPr>
          <w:rFonts w:ascii="Calibri" w:hAnsi="Calibri" w:cs="Calibri"/>
          <w:i/>
          <w:color w:val="auto"/>
          <w:sz w:val="24"/>
        </w:rPr>
        <w:t xml:space="preserve"> Subcommittee on Specialty________________________ </w:t>
      </w:r>
      <w:r w:rsidRPr="00C24102">
        <w:rPr>
          <w:rFonts w:asciiTheme="minorHAnsi" w:hAnsiTheme="minorHAnsi" w:cstheme="minorHAnsi"/>
          <w:i/>
          <w:iCs/>
          <w:color w:val="282828"/>
          <w:sz w:val="24"/>
          <w:shd w:val="clear" w:color="auto" w:fill="FFFFFF"/>
          <w:lang w:val="en-US"/>
        </w:rPr>
        <w:t>Oleksandr</w:t>
      </w:r>
      <w:r w:rsidRPr="00C24102">
        <w:rPr>
          <w:rFonts w:ascii="Calibri" w:hAnsi="Calibri" w:cs="Calibri"/>
          <w:i/>
          <w:color w:val="auto"/>
          <w:sz w:val="24"/>
        </w:rPr>
        <w:t xml:space="preserve"> Yandulskyi</w:t>
      </w:r>
    </w:p>
    <w:p w:rsidR="00762AC1" w:rsidRPr="00C24102" w:rsidRDefault="00762AC1" w:rsidP="00762AC1">
      <w:pPr>
        <w:spacing w:line="360" w:lineRule="auto"/>
        <w:ind w:firstLine="0"/>
        <w:jc w:val="left"/>
        <w:rPr>
          <w:rFonts w:ascii="Calibri" w:hAnsi="Calibri" w:cs="Calibri"/>
          <w:i/>
          <w:color w:val="auto"/>
          <w:sz w:val="24"/>
        </w:rPr>
      </w:pPr>
      <w:r w:rsidRPr="00C24102">
        <w:rPr>
          <w:rFonts w:ascii="Calibri" w:hAnsi="Calibri" w:cs="Calibri"/>
          <w:i/>
          <w:color w:val="auto"/>
          <w:sz w:val="24"/>
        </w:rPr>
        <w:t>(</w:t>
      </w:r>
      <w:r w:rsidRPr="00B41091">
        <w:rPr>
          <w:rFonts w:ascii="Calibri" w:hAnsi="Calibri" w:cs="Calibri"/>
          <w:i/>
          <w:color w:val="auto"/>
          <w:sz w:val="24"/>
          <w:lang w:val="en-US"/>
        </w:rPr>
        <w:t>Meeting protocol</w:t>
      </w:r>
      <w:r w:rsidRPr="00C24102">
        <w:rPr>
          <w:rFonts w:ascii="Calibri" w:hAnsi="Calibri" w:cs="Calibri"/>
          <w:i/>
          <w:color w:val="auto"/>
          <w:sz w:val="24"/>
        </w:rPr>
        <w:t xml:space="preserve"> № </w:t>
      </w:r>
      <w:r w:rsidR="00833692">
        <w:rPr>
          <w:rFonts w:ascii="Calibri" w:hAnsi="Calibri" w:cs="Calibri"/>
          <w:i/>
          <w:color w:val="auto"/>
          <w:sz w:val="24"/>
        </w:rPr>
        <w:t>4</w:t>
      </w:r>
      <w:r w:rsidRPr="00C24102">
        <w:rPr>
          <w:rFonts w:ascii="Calibri" w:hAnsi="Calibri" w:cs="Calibri"/>
          <w:i/>
          <w:color w:val="auto"/>
          <w:sz w:val="24"/>
        </w:rPr>
        <w:t>_ of "</w:t>
      </w:r>
      <w:r w:rsidR="00833692">
        <w:rPr>
          <w:rFonts w:ascii="Calibri" w:hAnsi="Calibri" w:cs="Calibri"/>
          <w:i/>
          <w:color w:val="auto"/>
          <w:sz w:val="24"/>
        </w:rPr>
        <w:t>18" 02</w:t>
      </w:r>
      <w:r w:rsidRPr="00C24102">
        <w:rPr>
          <w:rFonts w:ascii="Calibri" w:hAnsi="Calibri" w:cs="Calibri"/>
          <w:i/>
          <w:color w:val="auto"/>
          <w:sz w:val="24"/>
        </w:rPr>
        <w:t xml:space="preserve"> 2021)</w:t>
      </w:r>
    </w:p>
    <w:p w:rsidR="00762AC1" w:rsidRPr="00C24102" w:rsidRDefault="00762AC1" w:rsidP="00762AC1">
      <w:pPr>
        <w:spacing w:line="360" w:lineRule="auto"/>
        <w:ind w:firstLine="0"/>
        <w:jc w:val="left"/>
        <w:rPr>
          <w:rFonts w:ascii="Calibri" w:hAnsi="Calibri" w:cs="Calibri"/>
          <w:i/>
          <w:color w:val="auto"/>
          <w:sz w:val="24"/>
        </w:rPr>
      </w:pPr>
      <w:r w:rsidRPr="00C24102">
        <w:rPr>
          <w:rFonts w:ascii="Calibri" w:hAnsi="Calibri" w:cs="Calibri"/>
          <w:i/>
          <w:color w:val="auto"/>
          <w:sz w:val="24"/>
        </w:rPr>
        <w:t>Methodical council of Igor Sikorsky Kyiv Polytechnic Institute</w:t>
      </w:r>
    </w:p>
    <w:p w:rsidR="00762AC1" w:rsidRPr="00C24102" w:rsidRDefault="00762AC1" w:rsidP="00762AC1">
      <w:pPr>
        <w:spacing w:line="360" w:lineRule="auto"/>
        <w:ind w:firstLine="0"/>
        <w:jc w:val="left"/>
        <w:rPr>
          <w:rFonts w:ascii="Calibri" w:hAnsi="Calibri" w:cs="Calibri"/>
          <w:i/>
          <w:color w:val="auto"/>
          <w:sz w:val="24"/>
        </w:rPr>
      </w:pPr>
      <w:r w:rsidRPr="00C24102">
        <w:rPr>
          <w:rFonts w:ascii="Calibri" w:hAnsi="Calibri" w:cs="Calibri"/>
          <w:i/>
          <w:color w:val="auto"/>
          <w:sz w:val="24"/>
        </w:rPr>
        <w:t>Chairman of the Methodological Council_____________ Yurii Yakymenko</w:t>
      </w:r>
    </w:p>
    <w:p w:rsidR="000F0654" w:rsidRDefault="00762AC1" w:rsidP="00762AC1">
      <w:pPr>
        <w:ind w:firstLine="0"/>
        <w:rPr>
          <w:rFonts w:ascii="Calibri" w:hAnsi="Calibri" w:cs="Calibri"/>
          <w:i/>
          <w:color w:val="auto"/>
          <w:sz w:val="24"/>
        </w:rPr>
      </w:pPr>
      <w:r w:rsidRPr="00C24102">
        <w:rPr>
          <w:rFonts w:ascii="Calibri" w:hAnsi="Calibri" w:cs="Calibri"/>
          <w:i/>
          <w:color w:val="auto"/>
          <w:sz w:val="24"/>
        </w:rPr>
        <w:t>(</w:t>
      </w:r>
      <w:r w:rsidRPr="00B41091">
        <w:rPr>
          <w:rFonts w:ascii="Calibri" w:hAnsi="Calibri" w:cs="Calibri"/>
          <w:i/>
          <w:color w:val="auto"/>
          <w:sz w:val="24"/>
          <w:lang w:val="en-US"/>
        </w:rPr>
        <w:t xml:space="preserve">Meeting protocol </w:t>
      </w:r>
      <w:r w:rsidRPr="00C24102">
        <w:rPr>
          <w:rFonts w:ascii="Calibri" w:hAnsi="Calibri" w:cs="Calibri"/>
          <w:i/>
          <w:color w:val="auto"/>
          <w:sz w:val="24"/>
        </w:rPr>
        <w:t xml:space="preserve">№ </w:t>
      </w:r>
      <w:r w:rsidR="00833692">
        <w:rPr>
          <w:rFonts w:ascii="Calibri" w:hAnsi="Calibri" w:cs="Calibri"/>
          <w:i/>
          <w:color w:val="auto"/>
          <w:sz w:val="24"/>
        </w:rPr>
        <w:t>6</w:t>
      </w:r>
      <w:r w:rsidRPr="00C24102">
        <w:rPr>
          <w:rFonts w:ascii="Calibri" w:hAnsi="Calibri" w:cs="Calibri"/>
          <w:i/>
          <w:color w:val="auto"/>
          <w:sz w:val="24"/>
        </w:rPr>
        <w:t xml:space="preserve"> from </w:t>
      </w:r>
      <w:r w:rsidR="00833692">
        <w:rPr>
          <w:rFonts w:ascii="Calibri" w:hAnsi="Calibri" w:cs="Calibri"/>
          <w:i/>
          <w:color w:val="auto"/>
          <w:sz w:val="24"/>
        </w:rPr>
        <w:t>25.02.2021</w:t>
      </w:r>
    </w:p>
    <w:bookmarkEnd w:id="6"/>
    <w:p w:rsidR="00762AC1" w:rsidRPr="002C65B3" w:rsidRDefault="00762AC1" w:rsidP="00762AC1"/>
    <w:p w:rsidR="001F7531" w:rsidRDefault="001F7531" w:rsidP="00D76DF0">
      <w:pPr>
        <w:ind w:firstLine="708"/>
        <w:rPr>
          <w:szCs w:val="26"/>
          <w:lang w:val="en-US"/>
        </w:rPr>
      </w:pPr>
      <w:r w:rsidRPr="001F7531">
        <w:rPr>
          <w:szCs w:val="26"/>
        </w:rPr>
        <w:t>Educational and professional program "Engineering of intelligent electrical and mechatronic complexes" of the second (master's) level of higher education has passed external testing and received feedback and reviews from stakeholders: LLC "Axion Energy Global Ukraine", LLC "NTK ENPASELECTRO", Enercis Ukraine LLC.</w:t>
      </w:r>
    </w:p>
    <w:p w:rsidR="001F7531" w:rsidRDefault="001F7531" w:rsidP="00D76DF0">
      <w:pPr>
        <w:ind w:firstLine="708"/>
        <w:rPr>
          <w:szCs w:val="26"/>
          <w:lang w:val="en-US"/>
        </w:rPr>
      </w:pPr>
    </w:p>
    <w:p w:rsidR="00D76DF0" w:rsidRPr="00D76DF0" w:rsidRDefault="001F7531" w:rsidP="00D76DF0">
      <w:pPr>
        <w:ind w:firstLine="708"/>
        <w:rPr>
          <w:szCs w:val="26"/>
        </w:rPr>
      </w:pPr>
      <w:r w:rsidRPr="005C2426">
        <w:rPr>
          <w:sz w:val="24"/>
        </w:rPr>
        <w:t>The Program takes into account the proposals of stakeholders and professional associations</w:t>
      </w:r>
      <w:r w:rsidR="00D76DF0" w:rsidRPr="00D76DF0">
        <w:rPr>
          <w:szCs w:val="26"/>
        </w:rPr>
        <w:t>.</w:t>
      </w:r>
    </w:p>
    <w:p w:rsidR="00E12361" w:rsidRDefault="00E12361" w:rsidP="00E12361">
      <w:pPr>
        <w:pStyle w:val="a8"/>
        <w:spacing w:before="0" w:after="360"/>
        <w:jc w:val="center"/>
        <w:rPr>
          <w:rFonts w:ascii="Times New Roman" w:hAnsi="Times New Roman"/>
          <w:color w:val="000000"/>
          <w:sz w:val="32"/>
          <w:szCs w:val="32"/>
          <w:lang w:val="uk-UA"/>
        </w:rPr>
      </w:pPr>
      <w:r>
        <w:rPr>
          <w:rFonts w:ascii="Times New Roman" w:hAnsi="Times New Roman"/>
          <w:color w:val="000000"/>
          <w:sz w:val="32"/>
          <w:szCs w:val="32"/>
          <w:lang w:val="en-US"/>
        </w:rPr>
        <w:lastRenderedPageBreak/>
        <w:t>CONTENT</w:t>
      </w:r>
      <w:r w:rsidR="004B0FB4">
        <w:rPr>
          <w:rFonts w:ascii="Times New Roman" w:hAnsi="Times New Roman"/>
          <w:color w:val="000000"/>
          <w:sz w:val="32"/>
          <w:szCs w:val="32"/>
          <w:lang w:val="en-US"/>
        </w:rPr>
        <w:t>S</w:t>
      </w:r>
    </w:p>
    <w:p w:rsidR="00E84E3B" w:rsidRDefault="009B4CFE">
      <w:pPr>
        <w:pStyle w:val="11"/>
        <w:rPr>
          <w:rFonts w:asciiTheme="minorHAnsi" w:eastAsiaTheme="minorEastAsia" w:hAnsiTheme="minorHAnsi" w:cstheme="minorBidi"/>
          <w:color w:val="auto"/>
          <w:sz w:val="22"/>
          <w:szCs w:val="22"/>
        </w:rPr>
      </w:pPr>
      <w:r>
        <w:fldChar w:fldCharType="begin"/>
      </w:r>
      <w:r w:rsidR="005254E3">
        <w:instrText xml:space="preserve"> TOC \o "1-3" \h \z \u </w:instrText>
      </w:r>
      <w:r>
        <w:fldChar w:fldCharType="separate"/>
      </w:r>
      <w:hyperlink w:anchor="_Toc64298565" w:history="1">
        <w:r w:rsidR="00E84E3B" w:rsidRPr="00FF5D13">
          <w:rPr>
            <w:rStyle w:val="a9"/>
          </w:rPr>
          <w:t xml:space="preserve">1. </w:t>
        </w:r>
        <w:r w:rsidR="004B0FB4" w:rsidRPr="004B0FB4">
          <w:rPr>
            <w:rStyle w:val="a9"/>
          </w:rPr>
          <w:t>DESCRIPTION OF THE EDUCATIONAL PROGRAM</w:t>
        </w:r>
        <w:r w:rsidR="00E84E3B">
          <w:rPr>
            <w:webHidden/>
          </w:rPr>
          <w:tab/>
        </w:r>
        <w:r>
          <w:rPr>
            <w:webHidden/>
          </w:rPr>
          <w:fldChar w:fldCharType="begin"/>
        </w:r>
        <w:r w:rsidR="00E84E3B">
          <w:rPr>
            <w:webHidden/>
          </w:rPr>
          <w:instrText xml:space="preserve"> PAGEREF _Toc64298565 \h </w:instrText>
        </w:r>
        <w:r>
          <w:rPr>
            <w:webHidden/>
          </w:rPr>
        </w:r>
        <w:r>
          <w:rPr>
            <w:webHidden/>
          </w:rPr>
          <w:fldChar w:fldCharType="separate"/>
        </w:r>
        <w:r w:rsidR="00E84E3B">
          <w:rPr>
            <w:webHidden/>
          </w:rPr>
          <w:t>4</w:t>
        </w:r>
        <w:r>
          <w:rPr>
            <w:webHidden/>
          </w:rPr>
          <w:fldChar w:fldCharType="end"/>
        </w:r>
      </w:hyperlink>
    </w:p>
    <w:p w:rsidR="00E84E3B" w:rsidRDefault="0011176D">
      <w:pPr>
        <w:pStyle w:val="11"/>
        <w:rPr>
          <w:rFonts w:asciiTheme="minorHAnsi" w:eastAsiaTheme="minorEastAsia" w:hAnsiTheme="minorHAnsi" w:cstheme="minorBidi"/>
          <w:color w:val="auto"/>
          <w:sz w:val="22"/>
          <w:szCs w:val="22"/>
        </w:rPr>
      </w:pPr>
      <w:hyperlink w:anchor="_Toc64298566" w:history="1">
        <w:r w:rsidR="00E84E3B" w:rsidRPr="00FF5D13">
          <w:rPr>
            <w:rStyle w:val="a9"/>
          </w:rPr>
          <w:t xml:space="preserve">2. </w:t>
        </w:r>
        <w:r w:rsidR="004B0FB4" w:rsidRPr="004B0FB4">
          <w:rPr>
            <w:rStyle w:val="a9"/>
          </w:rPr>
          <w:t>LIST COMPONENTS OF THE EDUCATIONAL PROGRAM</w:t>
        </w:r>
        <w:r w:rsidR="00E84E3B">
          <w:rPr>
            <w:webHidden/>
          </w:rPr>
          <w:tab/>
        </w:r>
        <w:r w:rsidR="009B4CFE">
          <w:rPr>
            <w:webHidden/>
          </w:rPr>
          <w:fldChar w:fldCharType="begin"/>
        </w:r>
        <w:r w:rsidR="00E84E3B">
          <w:rPr>
            <w:webHidden/>
          </w:rPr>
          <w:instrText xml:space="preserve"> PAGEREF _Toc64298566 \h </w:instrText>
        </w:r>
        <w:r w:rsidR="009B4CFE">
          <w:rPr>
            <w:webHidden/>
          </w:rPr>
        </w:r>
        <w:r w:rsidR="009B4CFE">
          <w:rPr>
            <w:webHidden/>
          </w:rPr>
          <w:fldChar w:fldCharType="separate"/>
        </w:r>
        <w:r w:rsidR="00E84E3B">
          <w:rPr>
            <w:webHidden/>
          </w:rPr>
          <w:t>10</w:t>
        </w:r>
        <w:r w:rsidR="009B4CFE">
          <w:rPr>
            <w:webHidden/>
          </w:rPr>
          <w:fldChar w:fldCharType="end"/>
        </w:r>
      </w:hyperlink>
    </w:p>
    <w:p w:rsidR="00E84E3B" w:rsidRDefault="0011176D">
      <w:pPr>
        <w:pStyle w:val="11"/>
        <w:rPr>
          <w:rFonts w:asciiTheme="minorHAnsi" w:eastAsiaTheme="minorEastAsia" w:hAnsiTheme="minorHAnsi" w:cstheme="minorBidi"/>
          <w:color w:val="auto"/>
          <w:sz w:val="22"/>
          <w:szCs w:val="22"/>
        </w:rPr>
      </w:pPr>
      <w:hyperlink w:anchor="_Toc64298567" w:history="1">
        <w:r w:rsidR="00E84E3B" w:rsidRPr="00FF5D13">
          <w:rPr>
            <w:rStyle w:val="a9"/>
          </w:rPr>
          <w:t xml:space="preserve">3. </w:t>
        </w:r>
        <w:r w:rsidR="004B0FB4" w:rsidRPr="004B0FB4">
          <w:rPr>
            <w:rStyle w:val="a9"/>
          </w:rPr>
          <w:t>STRUCTURAL-AND-LOGICAL SCHEME OF THE EDUCATIONAL PROGRAM</w:t>
        </w:r>
        <w:r w:rsidR="00E84E3B">
          <w:rPr>
            <w:webHidden/>
          </w:rPr>
          <w:tab/>
        </w:r>
        <w:r w:rsidR="009B4CFE">
          <w:rPr>
            <w:webHidden/>
          </w:rPr>
          <w:fldChar w:fldCharType="begin"/>
        </w:r>
        <w:r w:rsidR="00E84E3B">
          <w:rPr>
            <w:webHidden/>
          </w:rPr>
          <w:instrText xml:space="preserve"> PAGEREF _Toc64298567 \h </w:instrText>
        </w:r>
        <w:r w:rsidR="009B4CFE">
          <w:rPr>
            <w:webHidden/>
          </w:rPr>
        </w:r>
        <w:r w:rsidR="009B4CFE">
          <w:rPr>
            <w:webHidden/>
          </w:rPr>
          <w:fldChar w:fldCharType="separate"/>
        </w:r>
        <w:r w:rsidR="00E84E3B">
          <w:rPr>
            <w:webHidden/>
          </w:rPr>
          <w:t>11</w:t>
        </w:r>
        <w:r w:rsidR="009B4CFE">
          <w:rPr>
            <w:webHidden/>
          </w:rPr>
          <w:fldChar w:fldCharType="end"/>
        </w:r>
      </w:hyperlink>
    </w:p>
    <w:p w:rsidR="00E84E3B" w:rsidRDefault="0011176D">
      <w:pPr>
        <w:pStyle w:val="11"/>
        <w:rPr>
          <w:rFonts w:asciiTheme="minorHAnsi" w:eastAsiaTheme="minorEastAsia" w:hAnsiTheme="minorHAnsi" w:cstheme="minorBidi"/>
          <w:color w:val="auto"/>
          <w:sz w:val="22"/>
          <w:szCs w:val="22"/>
        </w:rPr>
      </w:pPr>
      <w:hyperlink w:anchor="_Toc64298568" w:history="1">
        <w:r w:rsidR="00E84E3B" w:rsidRPr="00FF5D13">
          <w:rPr>
            <w:rStyle w:val="a9"/>
          </w:rPr>
          <w:t xml:space="preserve">4. </w:t>
        </w:r>
        <w:r w:rsidR="004B0FB4" w:rsidRPr="004B0FB4">
          <w:rPr>
            <w:rStyle w:val="a9"/>
          </w:rPr>
          <w:t>THE FORM OF GRADUATION CERTIFICATION FOR THE RECIPIENTS OF HIGHER EDUCATION</w:t>
        </w:r>
        <w:r w:rsidR="00E84E3B">
          <w:rPr>
            <w:webHidden/>
          </w:rPr>
          <w:tab/>
        </w:r>
        <w:r w:rsidR="009B4CFE">
          <w:rPr>
            <w:webHidden/>
          </w:rPr>
          <w:fldChar w:fldCharType="begin"/>
        </w:r>
        <w:r w:rsidR="00E84E3B">
          <w:rPr>
            <w:webHidden/>
          </w:rPr>
          <w:instrText xml:space="preserve"> PAGEREF _Toc64298568 \h </w:instrText>
        </w:r>
        <w:r w:rsidR="009B4CFE">
          <w:rPr>
            <w:webHidden/>
          </w:rPr>
        </w:r>
        <w:r w:rsidR="009B4CFE">
          <w:rPr>
            <w:webHidden/>
          </w:rPr>
          <w:fldChar w:fldCharType="separate"/>
        </w:r>
        <w:r w:rsidR="00E84E3B">
          <w:rPr>
            <w:webHidden/>
          </w:rPr>
          <w:t>12</w:t>
        </w:r>
        <w:r w:rsidR="009B4CFE">
          <w:rPr>
            <w:webHidden/>
          </w:rPr>
          <w:fldChar w:fldCharType="end"/>
        </w:r>
      </w:hyperlink>
    </w:p>
    <w:p w:rsidR="00E84E3B" w:rsidRDefault="0011176D">
      <w:pPr>
        <w:pStyle w:val="11"/>
        <w:rPr>
          <w:rFonts w:asciiTheme="minorHAnsi" w:eastAsiaTheme="minorEastAsia" w:hAnsiTheme="minorHAnsi" w:cstheme="minorBidi"/>
          <w:color w:val="auto"/>
          <w:sz w:val="22"/>
          <w:szCs w:val="22"/>
        </w:rPr>
      </w:pPr>
      <w:hyperlink w:anchor="_Toc64298569" w:history="1">
        <w:r w:rsidR="00E84E3B" w:rsidRPr="00FF5D13">
          <w:rPr>
            <w:rStyle w:val="a9"/>
          </w:rPr>
          <w:t xml:space="preserve">5. </w:t>
        </w:r>
        <w:r w:rsidR="004B0FB4" w:rsidRPr="004B0FB4">
          <w:rPr>
            <w:rStyle w:val="a9"/>
          </w:rPr>
          <w:t>MATRIX OF CORRESPONDENCE OF PROGRAM COMPETENCES TO EDUCATIONAL PROGRAM COMPONENTS</w:t>
        </w:r>
        <w:r w:rsidR="00E84E3B">
          <w:rPr>
            <w:webHidden/>
          </w:rPr>
          <w:tab/>
        </w:r>
        <w:r w:rsidR="009B4CFE">
          <w:rPr>
            <w:webHidden/>
          </w:rPr>
          <w:fldChar w:fldCharType="begin"/>
        </w:r>
        <w:r w:rsidR="00E84E3B">
          <w:rPr>
            <w:webHidden/>
          </w:rPr>
          <w:instrText xml:space="preserve"> PAGEREF _Toc64298569 \h </w:instrText>
        </w:r>
        <w:r w:rsidR="009B4CFE">
          <w:rPr>
            <w:webHidden/>
          </w:rPr>
        </w:r>
        <w:r w:rsidR="009B4CFE">
          <w:rPr>
            <w:webHidden/>
          </w:rPr>
          <w:fldChar w:fldCharType="separate"/>
        </w:r>
        <w:r w:rsidR="00E84E3B">
          <w:rPr>
            <w:webHidden/>
          </w:rPr>
          <w:t>13</w:t>
        </w:r>
        <w:r w:rsidR="009B4CFE">
          <w:rPr>
            <w:webHidden/>
          </w:rPr>
          <w:fldChar w:fldCharType="end"/>
        </w:r>
      </w:hyperlink>
    </w:p>
    <w:p w:rsidR="00E84E3B" w:rsidRDefault="0011176D">
      <w:pPr>
        <w:pStyle w:val="11"/>
        <w:rPr>
          <w:rFonts w:asciiTheme="minorHAnsi" w:eastAsiaTheme="minorEastAsia" w:hAnsiTheme="minorHAnsi" w:cstheme="minorBidi"/>
          <w:color w:val="auto"/>
          <w:sz w:val="22"/>
          <w:szCs w:val="22"/>
        </w:rPr>
      </w:pPr>
      <w:hyperlink w:anchor="_Toc64298570" w:history="1">
        <w:r w:rsidR="00E84E3B" w:rsidRPr="00FF5D13">
          <w:rPr>
            <w:rStyle w:val="a9"/>
          </w:rPr>
          <w:t xml:space="preserve">6. </w:t>
        </w:r>
        <w:r w:rsidR="004B0FB4" w:rsidRPr="004B0FB4">
          <w:rPr>
            <w:rStyle w:val="a9"/>
          </w:rPr>
          <w:t>MATRIX OF PROVIDING PROGRAM LEARNING OUTCOMES WITH  RELEVANT COMPONENTS OF THE EDUCATIONAL PROGRAM</w:t>
        </w:r>
        <w:r w:rsidR="00E84E3B">
          <w:rPr>
            <w:webHidden/>
          </w:rPr>
          <w:tab/>
        </w:r>
        <w:r w:rsidR="009B4CFE">
          <w:rPr>
            <w:webHidden/>
          </w:rPr>
          <w:fldChar w:fldCharType="begin"/>
        </w:r>
        <w:r w:rsidR="00E84E3B">
          <w:rPr>
            <w:webHidden/>
          </w:rPr>
          <w:instrText xml:space="preserve"> PAGEREF _Toc64298570 \h </w:instrText>
        </w:r>
        <w:r w:rsidR="009B4CFE">
          <w:rPr>
            <w:webHidden/>
          </w:rPr>
        </w:r>
        <w:r w:rsidR="009B4CFE">
          <w:rPr>
            <w:webHidden/>
          </w:rPr>
          <w:fldChar w:fldCharType="separate"/>
        </w:r>
        <w:r w:rsidR="00E84E3B">
          <w:rPr>
            <w:webHidden/>
          </w:rPr>
          <w:t>14</w:t>
        </w:r>
        <w:r w:rsidR="009B4CFE">
          <w:rPr>
            <w:webHidden/>
          </w:rPr>
          <w:fldChar w:fldCharType="end"/>
        </w:r>
      </w:hyperlink>
    </w:p>
    <w:p w:rsidR="005254E3" w:rsidRDefault="009B4CFE" w:rsidP="005254E3">
      <w:pPr>
        <w:rPr>
          <w:b/>
          <w:bCs/>
        </w:rPr>
      </w:pPr>
      <w:r>
        <w:rPr>
          <w:b/>
          <w:bCs/>
          <w:lang w:val="ru-RU"/>
        </w:rPr>
        <w:fldChar w:fldCharType="end"/>
      </w:r>
    </w:p>
    <w:p w:rsidR="005254E3" w:rsidRDefault="005254E3" w:rsidP="005254E3">
      <w:pPr>
        <w:pStyle w:val="11"/>
        <w:rPr>
          <w:b/>
          <w:bCs/>
        </w:rPr>
      </w:pPr>
    </w:p>
    <w:p w:rsidR="005254E3" w:rsidRPr="005254E3" w:rsidRDefault="005254E3" w:rsidP="005254E3"/>
    <w:p w:rsidR="000C4040" w:rsidRPr="00812E2B" w:rsidRDefault="000C4040" w:rsidP="005254E3">
      <w:pPr>
        <w:pStyle w:val="1"/>
      </w:pPr>
      <w:r w:rsidRPr="00812E2B">
        <w:br w:type="page"/>
      </w:r>
      <w:bookmarkStart w:id="7" w:name="_Toc505684208"/>
      <w:bookmarkStart w:id="8" w:name="_Toc505684253"/>
      <w:bookmarkStart w:id="9" w:name="_Toc507147783"/>
      <w:bookmarkStart w:id="10" w:name="_Toc507147997"/>
      <w:bookmarkStart w:id="11" w:name="_Toc64298565"/>
      <w:r w:rsidRPr="00812E2B">
        <w:lastRenderedPageBreak/>
        <w:t xml:space="preserve">1. </w:t>
      </w:r>
      <w:bookmarkEnd w:id="7"/>
      <w:bookmarkEnd w:id="8"/>
      <w:bookmarkEnd w:id="9"/>
      <w:bookmarkEnd w:id="10"/>
      <w:bookmarkEnd w:id="11"/>
      <w:r w:rsidR="00C5389D" w:rsidRPr="00C5389D">
        <w:t>DESCRIPTION OF THE EDUCATIONAL PROGRAM</w:t>
      </w:r>
    </w:p>
    <w:tbl>
      <w:tblPr>
        <w:tblStyle w:val="af0"/>
        <w:tblW w:w="0" w:type="auto"/>
        <w:tblLook w:val="04A0" w:firstRow="1" w:lastRow="0" w:firstColumn="1" w:lastColumn="0" w:noHBand="0" w:noVBand="1"/>
      </w:tblPr>
      <w:tblGrid>
        <w:gridCol w:w="3068"/>
        <w:gridCol w:w="847"/>
        <w:gridCol w:w="5713"/>
      </w:tblGrid>
      <w:tr w:rsidR="00441DDE" w:rsidRPr="00A244F7" w:rsidTr="00F65FBD">
        <w:trPr>
          <w:trHeight w:val="195"/>
        </w:trPr>
        <w:tc>
          <w:tcPr>
            <w:tcW w:w="9628" w:type="dxa"/>
            <w:gridSpan w:val="3"/>
            <w:shd w:val="clear" w:color="auto" w:fill="D9D9D9" w:themeFill="background1" w:themeFillShade="D9"/>
          </w:tcPr>
          <w:p w:rsidR="00441DDE" w:rsidRPr="00A244F7" w:rsidRDefault="00441DDE" w:rsidP="00A244F7">
            <w:pPr>
              <w:keepNext/>
              <w:ind w:left="-74" w:right="-74"/>
              <w:jc w:val="center"/>
              <w:rPr>
                <w:b/>
                <w:sz w:val="24"/>
              </w:rPr>
            </w:pPr>
            <w:r w:rsidRPr="00A244F7">
              <w:rPr>
                <w:b/>
                <w:sz w:val="24"/>
              </w:rPr>
              <w:t xml:space="preserve">1 – </w:t>
            </w:r>
            <w:r w:rsidR="00BE7F17">
              <w:rPr>
                <w:b/>
                <w:sz w:val="24"/>
                <w:lang w:val="en-US"/>
              </w:rPr>
              <w:t>G</w:t>
            </w:r>
            <w:r w:rsidR="00BE7F17" w:rsidRPr="00B15F1D">
              <w:rPr>
                <w:b/>
                <w:sz w:val="24"/>
              </w:rPr>
              <w:t>eneral information</w:t>
            </w:r>
          </w:p>
        </w:tc>
      </w:tr>
      <w:tr w:rsidR="00441DDE" w:rsidRPr="00A244F7" w:rsidTr="00F65FBD">
        <w:tc>
          <w:tcPr>
            <w:tcW w:w="3068" w:type="dxa"/>
            <w:shd w:val="clear" w:color="auto" w:fill="F2F2F2" w:themeFill="background1" w:themeFillShade="F2"/>
          </w:tcPr>
          <w:p w:rsidR="00441DDE" w:rsidRPr="00A244F7" w:rsidRDefault="00762AC1" w:rsidP="007461E0">
            <w:pPr>
              <w:pStyle w:val="14"/>
              <w:rPr>
                <w:rFonts w:ascii="Times New Roman" w:hAnsi="Times New Roman"/>
              </w:rPr>
            </w:pPr>
            <w:r w:rsidRPr="009F266B">
              <w:rPr>
                <w:rFonts w:ascii="Times New Roman" w:hAnsi="Times New Roman"/>
                <w:lang w:val="en-US"/>
              </w:rPr>
              <w:t>Full name of the Higher Education Institution and Institute /Faculty</w:t>
            </w:r>
          </w:p>
        </w:tc>
        <w:tc>
          <w:tcPr>
            <w:tcW w:w="6560" w:type="dxa"/>
            <w:gridSpan w:val="2"/>
          </w:tcPr>
          <w:p w:rsidR="00441DDE" w:rsidRPr="00393B4A" w:rsidRDefault="00393B4A" w:rsidP="0085192A">
            <w:pPr>
              <w:pStyle w:val="14"/>
              <w:jc w:val="both"/>
              <w:rPr>
                <w:rFonts w:ascii="Times New Roman" w:hAnsi="Times New Roman"/>
              </w:rPr>
            </w:pPr>
            <w:r w:rsidRPr="00393B4A">
              <w:rPr>
                <w:rFonts w:ascii="Times New Roman" w:hAnsi="Times New Roman"/>
              </w:rPr>
              <w:t>National Technical University of Ukraine "Kyiv Polytechnic Institute named after Igor Sikorsky", Institute of Energy Conservation and Energy Management</w:t>
            </w:r>
          </w:p>
        </w:tc>
      </w:tr>
      <w:tr w:rsidR="00441DDE" w:rsidRPr="00A244F7" w:rsidTr="00F65FBD">
        <w:tc>
          <w:tcPr>
            <w:tcW w:w="3068" w:type="dxa"/>
            <w:shd w:val="clear" w:color="auto" w:fill="F2F2F2" w:themeFill="background1" w:themeFillShade="F2"/>
          </w:tcPr>
          <w:p w:rsidR="00441DDE" w:rsidRPr="00A244F7" w:rsidRDefault="00393B4A" w:rsidP="00A244F7">
            <w:pPr>
              <w:pStyle w:val="14"/>
              <w:rPr>
                <w:rFonts w:ascii="Times New Roman" w:hAnsi="Times New Roman"/>
              </w:rPr>
            </w:pPr>
            <w:r w:rsidRPr="00B15F1D">
              <w:rPr>
                <w:rFonts w:ascii="Times New Roman" w:hAnsi="Times New Roman"/>
                <w:color w:val="000000"/>
              </w:rPr>
              <w:t>Higher education degree and title of qualification in the original language</w:t>
            </w:r>
          </w:p>
        </w:tc>
        <w:tc>
          <w:tcPr>
            <w:tcW w:w="6560" w:type="dxa"/>
            <w:gridSpan w:val="2"/>
          </w:tcPr>
          <w:p w:rsidR="00393B4A" w:rsidRPr="00B15F1D" w:rsidRDefault="00393B4A" w:rsidP="00393B4A">
            <w:pPr>
              <w:pStyle w:val="12"/>
              <w:shd w:val="clear" w:color="auto" w:fill="auto"/>
              <w:spacing w:after="0" w:line="240" w:lineRule="auto"/>
              <w:ind w:right="-74"/>
              <w:rPr>
                <w:rFonts w:ascii="Times New Roman" w:hAnsi="Times New Roman"/>
                <w:color w:val="000000"/>
                <w:sz w:val="24"/>
                <w:szCs w:val="24"/>
              </w:rPr>
            </w:pPr>
            <w:r w:rsidRPr="00B15F1D">
              <w:rPr>
                <w:rFonts w:ascii="Times New Roman" w:hAnsi="Times New Roman"/>
                <w:color w:val="000000"/>
                <w:sz w:val="24"/>
                <w:szCs w:val="24"/>
              </w:rPr>
              <w:t xml:space="preserve">Degree </w:t>
            </w:r>
            <w:r>
              <w:rPr>
                <w:rFonts w:ascii="Times New Roman" w:hAnsi="Times New Roman"/>
                <w:color w:val="000000"/>
                <w:sz w:val="24"/>
                <w:szCs w:val="24"/>
              </w:rPr>
              <w:t>–</w:t>
            </w:r>
            <w:r w:rsidRPr="00B15F1D">
              <w:rPr>
                <w:rFonts w:ascii="Times New Roman" w:hAnsi="Times New Roman"/>
                <w:color w:val="000000"/>
                <w:sz w:val="24"/>
                <w:szCs w:val="24"/>
              </w:rPr>
              <w:t xml:space="preserve"> Master</w:t>
            </w:r>
          </w:p>
          <w:p w:rsidR="00441DDE" w:rsidRPr="00A244F7" w:rsidRDefault="00393B4A" w:rsidP="0085192A">
            <w:pPr>
              <w:pStyle w:val="14"/>
              <w:jc w:val="both"/>
              <w:rPr>
                <w:rFonts w:ascii="Times New Roman" w:hAnsi="Times New Roman"/>
              </w:rPr>
            </w:pPr>
            <w:r w:rsidRPr="00B15F1D">
              <w:rPr>
                <w:rFonts w:ascii="Times New Roman" w:hAnsi="Times New Roman"/>
                <w:color w:val="000000"/>
              </w:rPr>
              <w:t xml:space="preserve">Qualification - Master of </w:t>
            </w:r>
            <w:r w:rsidR="00D87F35" w:rsidRPr="00D87F35">
              <w:rPr>
                <w:rFonts w:ascii="Times New Roman" w:hAnsi="Times New Roman"/>
                <w:color w:val="000000"/>
              </w:rPr>
              <w:t>Electric Power Engineering, Electrotechnics and Electromechanics</w:t>
            </w:r>
          </w:p>
        </w:tc>
      </w:tr>
      <w:tr w:rsidR="00441DDE" w:rsidRPr="00A244F7" w:rsidTr="00F65FBD">
        <w:tc>
          <w:tcPr>
            <w:tcW w:w="3068" w:type="dxa"/>
            <w:shd w:val="clear" w:color="auto" w:fill="F2F2F2" w:themeFill="background1" w:themeFillShade="F2"/>
          </w:tcPr>
          <w:p w:rsidR="00441DDE" w:rsidRPr="00A244F7" w:rsidRDefault="00393B4A" w:rsidP="00A244F7">
            <w:pPr>
              <w:pStyle w:val="14"/>
              <w:rPr>
                <w:rFonts w:ascii="Times New Roman" w:hAnsi="Times New Roman"/>
              </w:rPr>
            </w:pPr>
            <w:r w:rsidRPr="00B15F1D">
              <w:rPr>
                <w:rFonts w:ascii="Times New Roman" w:hAnsi="Times New Roman"/>
              </w:rPr>
              <w:t>The official name of the educational program</w:t>
            </w:r>
          </w:p>
        </w:tc>
        <w:tc>
          <w:tcPr>
            <w:tcW w:w="6560" w:type="dxa"/>
            <w:gridSpan w:val="2"/>
          </w:tcPr>
          <w:p w:rsidR="00441DDE" w:rsidRPr="00393B4A" w:rsidRDefault="00393B4A" w:rsidP="0085192A">
            <w:pPr>
              <w:pStyle w:val="14"/>
              <w:jc w:val="both"/>
              <w:rPr>
                <w:rFonts w:ascii="Times New Roman" w:hAnsi="Times New Roman"/>
              </w:rPr>
            </w:pPr>
            <w:r w:rsidRPr="00393B4A">
              <w:rPr>
                <w:rFonts w:ascii="Times New Roman" w:hAnsi="Times New Roman"/>
              </w:rPr>
              <w:t>Engineering of intelligent electrical and mechatronic complexes</w:t>
            </w:r>
          </w:p>
        </w:tc>
      </w:tr>
      <w:tr w:rsidR="006A02BB" w:rsidRPr="00A244F7" w:rsidTr="00F65FBD">
        <w:tc>
          <w:tcPr>
            <w:tcW w:w="3068" w:type="dxa"/>
            <w:shd w:val="clear" w:color="auto" w:fill="F2F2F2" w:themeFill="background1" w:themeFillShade="F2"/>
          </w:tcPr>
          <w:p w:rsidR="006A02BB" w:rsidRPr="00A244F7" w:rsidRDefault="006A02BB" w:rsidP="00A244F7">
            <w:pPr>
              <w:pStyle w:val="14"/>
              <w:rPr>
                <w:rFonts w:ascii="Times New Roman" w:hAnsi="Times New Roman"/>
              </w:rPr>
            </w:pPr>
            <w:r w:rsidRPr="00B15F1D">
              <w:rPr>
                <w:rFonts w:ascii="Times New Roman" w:hAnsi="Times New Roman"/>
                <w:color w:val="000000"/>
              </w:rPr>
              <w:t>Type of diploma and scope of educational program</w:t>
            </w:r>
          </w:p>
        </w:tc>
        <w:tc>
          <w:tcPr>
            <w:tcW w:w="6560" w:type="dxa"/>
            <w:gridSpan w:val="2"/>
          </w:tcPr>
          <w:p w:rsidR="006A02BB" w:rsidRPr="00A244F7" w:rsidRDefault="006A02BB" w:rsidP="006A02BB">
            <w:pPr>
              <w:pStyle w:val="14"/>
              <w:jc w:val="both"/>
              <w:rPr>
                <w:rFonts w:ascii="Times New Roman" w:hAnsi="Times New Roman"/>
              </w:rPr>
            </w:pPr>
            <w:r w:rsidRPr="00B15F1D">
              <w:rPr>
                <w:rFonts w:ascii="Times New Roman" w:hAnsi="Times New Roman"/>
                <w:color w:val="000000"/>
              </w:rPr>
              <w:t xml:space="preserve">Master's degree, single, </w:t>
            </w:r>
            <w:r>
              <w:rPr>
                <w:rFonts w:ascii="Times New Roman" w:hAnsi="Times New Roman"/>
                <w:color w:val="000000"/>
                <w:lang w:val="en-US"/>
              </w:rPr>
              <w:t>90</w:t>
            </w:r>
            <w:r w:rsidRPr="00B15F1D">
              <w:rPr>
                <w:rFonts w:ascii="Times New Roman" w:hAnsi="Times New Roman"/>
                <w:color w:val="000000"/>
              </w:rPr>
              <w:t xml:space="preserve"> credits, term of study 1 year, </w:t>
            </w:r>
            <w:r>
              <w:rPr>
                <w:rFonts w:ascii="Times New Roman" w:hAnsi="Times New Roman"/>
                <w:color w:val="000000"/>
                <w:lang w:val="en-US"/>
              </w:rPr>
              <w:t>4</w:t>
            </w:r>
            <w:r w:rsidRPr="00B15F1D">
              <w:rPr>
                <w:rFonts w:ascii="Times New Roman" w:hAnsi="Times New Roman"/>
                <w:color w:val="000000"/>
              </w:rPr>
              <w:t xml:space="preserve"> months</w:t>
            </w:r>
          </w:p>
        </w:tc>
      </w:tr>
      <w:tr w:rsidR="006A02BB" w:rsidRPr="00A244F7" w:rsidTr="00F65FBD">
        <w:tc>
          <w:tcPr>
            <w:tcW w:w="3068" w:type="dxa"/>
            <w:shd w:val="clear" w:color="auto" w:fill="F2F2F2" w:themeFill="background1" w:themeFillShade="F2"/>
          </w:tcPr>
          <w:p w:rsidR="006A02BB" w:rsidRPr="00A244F7" w:rsidRDefault="00DD177E" w:rsidP="00A244F7">
            <w:pPr>
              <w:pStyle w:val="14"/>
              <w:rPr>
                <w:rFonts w:ascii="Times New Roman" w:hAnsi="Times New Roman"/>
              </w:rPr>
            </w:pPr>
            <w:r w:rsidRPr="00B15F1D">
              <w:rPr>
                <w:rFonts w:ascii="Times New Roman" w:hAnsi="Times New Roman"/>
                <w:color w:val="000000"/>
              </w:rPr>
              <w:t>Availability of accreditation</w:t>
            </w:r>
          </w:p>
        </w:tc>
        <w:tc>
          <w:tcPr>
            <w:tcW w:w="6560" w:type="dxa"/>
            <w:gridSpan w:val="2"/>
          </w:tcPr>
          <w:p w:rsidR="006A02BB" w:rsidRPr="00A244F7" w:rsidRDefault="00DD177E" w:rsidP="00A244F7">
            <w:pPr>
              <w:pStyle w:val="14"/>
              <w:rPr>
                <w:rFonts w:ascii="Times New Roman" w:hAnsi="Times New Roman"/>
              </w:rPr>
            </w:pPr>
            <w:r w:rsidRPr="00B15F1D">
              <w:rPr>
                <w:rFonts w:ascii="Times New Roman" w:hAnsi="Times New Roman"/>
              </w:rPr>
              <w:t>Accredited for the first time</w:t>
            </w:r>
          </w:p>
        </w:tc>
      </w:tr>
      <w:tr w:rsidR="006A02BB" w:rsidRPr="00A244F7" w:rsidTr="00F65FBD">
        <w:tc>
          <w:tcPr>
            <w:tcW w:w="3068" w:type="dxa"/>
            <w:shd w:val="clear" w:color="auto" w:fill="F2F2F2" w:themeFill="background1" w:themeFillShade="F2"/>
          </w:tcPr>
          <w:p w:rsidR="006A02BB" w:rsidRPr="00A244F7" w:rsidRDefault="00762AC1" w:rsidP="00DD177E">
            <w:pPr>
              <w:pStyle w:val="14"/>
              <w:rPr>
                <w:rFonts w:ascii="Times New Roman" w:hAnsi="Times New Roman"/>
              </w:rPr>
            </w:pPr>
            <w:r w:rsidRPr="009F266B">
              <w:rPr>
                <w:rFonts w:ascii="Times New Roman" w:hAnsi="Times New Roman"/>
                <w:lang w:val="en-US"/>
              </w:rPr>
              <w:t>Level of National Qualifications Framework</w:t>
            </w:r>
          </w:p>
        </w:tc>
        <w:tc>
          <w:tcPr>
            <w:tcW w:w="6560" w:type="dxa"/>
            <w:gridSpan w:val="2"/>
          </w:tcPr>
          <w:p w:rsidR="00DD177E" w:rsidRPr="00595389" w:rsidRDefault="00DD177E" w:rsidP="00DD177E">
            <w:pPr>
              <w:pStyle w:val="14"/>
              <w:rPr>
                <w:rFonts w:ascii="Times New Roman" w:hAnsi="Times New Roman"/>
                <w:lang w:val="en-US"/>
              </w:rPr>
            </w:pPr>
            <w:r>
              <w:rPr>
                <w:rFonts w:ascii="Times New Roman" w:hAnsi="Times New Roman"/>
                <w:lang w:val="en-US"/>
              </w:rPr>
              <w:t>NQF</w:t>
            </w:r>
            <w:r w:rsidRPr="00B15F1D">
              <w:rPr>
                <w:rFonts w:ascii="Times New Roman" w:hAnsi="Times New Roman"/>
              </w:rPr>
              <w:t xml:space="preserve"> of Ukraine - level </w:t>
            </w:r>
            <w:r w:rsidR="00595389">
              <w:rPr>
                <w:rFonts w:ascii="Times New Roman" w:hAnsi="Times New Roman"/>
                <w:lang w:val="en-US"/>
              </w:rPr>
              <w:t>7</w:t>
            </w:r>
          </w:p>
          <w:p w:rsidR="00DD177E" w:rsidRPr="00744707" w:rsidRDefault="00DD177E" w:rsidP="00DD177E">
            <w:pPr>
              <w:pStyle w:val="14"/>
              <w:rPr>
                <w:rFonts w:ascii="Times New Roman" w:hAnsi="Times New Roman"/>
              </w:rPr>
            </w:pPr>
            <w:r w:rsidRPr="00744707">
              <w:rPr>
                <w:rFonts w:ascii="Times New Roman" w:hAnsi="Times New Roman"/>
              </w:rPr>
              <w:t xml:space="preserve">QF-EHEA – </w:t>
            </w:r>
            <w:r w:rsidRPr="00B15F1D">
              <w:rPr>
                <w:rFonts w:ascii="Times New Roman" w:hAnsi="Times New Roman"/>
              </w:rPr>
              <w:t>the second cycle</w:t>
            </w:r>
          </w:p>
          <w:p w:rsidR="006A02BB" w:rsidRPr="00A244F7" w:rsidRDefault="00DD177E" w:rsidP="00DD177E">
            <w:pPr>
              <w:pStyle w:val="14"/>
              <w:rPr>
                <w:rFonts w:ascii="Times New Roman" w:hAnsi="Times New Roman"/>
              </w:rPr>
            </w:pPr>
            <w:r w:rsidRPr="00744707">
              <w:rPr>
                <w:rFonts w:ascii="Times New Roman" w:hAnsi="Times New Roman"/>
              </w:rPr>
              <w:t xml:space="preserve">ЕQF-LLL – </w:t>
            </w:r>
            <w:r w:rsidRPr="00B15F1D">
              <w:rPr>
                <w:rFonts w:ascii="Times New Roman" w:hAnsi="Times New Roman"/>
              </w:rPr>
              <w:t>Level 7</w:t>
            </w:r>
          </w:p>
        </w:tc>
      </w:tr>
      <w:tr w:rsidR="006A02BB" w:rsidRPr="00A244F7" w:rsidTr="00F65FBD">
        <w:tc>
          <w:tcPr>
            <w:tcW w:w="3068" w:type="dxa"/>
            <w:shd w:val="clear" w:color="auto" w:fill="F2F2F2" w:themeFill="background1" w:themeFillShade="F2"/>
          </w:tcPr>
          <w:p w:rsidR="006A02BB" w:rsidRPr="00A244F7" w:rsidRDefault="00DD177E" w:rsidP="00A244F7">
            <w:pPr>
              <w:pStyle w:val="14"/>
              <w:rPr>
                <w:rFonts w:ascii="Times New Roman" w:hAnsi="Times New Roman"/>
              </w:rPr>
            </w:pPr>
            <w:r w:rsidRPr="00B15F1D">
              <w:rPr>
                <w:rFonts w:ascii="Times New Roman" w:hAnsi="Times New Roman"/>
              </w:rPr>
              <w:t>Prerequisites</w:t>
            </w:r>
          </w:p>
        </w:tc>
        <w:tc>
          <w:tcPr>
            <w:tcW w:w="6560" w:type="dxa"/>
            <w:gridSpan w:val="2"/>
          </w:tcPr>
          <w:p w:rsidR="006A02BB" w:rsidRPr="00A244F7" w:rsidRDefault="00DD177E" w:rsidP="00A244F7">
            <w:pPr>
              <w:pStyle w:val="14"/>
              <w:rPr>
                <w:rFonts w:ascii="Times New Roman" w:hAnsi="Times New Roman"/>
              </w:rPr>
            </w:pPr>
            <w:r w:rsidRPr="00B15F1D">
              <w:rPr>
                <w:rFonts w:ascii="Times New Roman" w:hAnsi="Times New Roman"/>
              </w:rPr>
              <w:t>Having a bachelor's degree</w:t>
            </w:r>
          </w:p>
        </w:tc>
      </w:tr>
      <w:tr w:rsidR="006A02BB" w:rsidRPr="00A244F7" w:rsidTr="00F65FBD">
        <w:tc>
          <w:tcPr>
            <w:tcW w:w="3068" w:type="dxa"/>
            <w:shd w:val="clear" w:color="auto" w:fill="F2F2F2" w:themeFill="background1" w:themeFillShade="F2"/>
          </w:tcPr>
          <w:p w:rsidR="006A02BB" w:rsidRPr="00A244F7" w:rsidRDefault="003871A2" w:rsidP="00A244F7">
            <w:pPr>
              <w:pStyle w:val="14"/>
              <w:rPr>
                <w:rFonts w:ascii="Times New Roman" w:hAnsi="Times New Roman"/>
              </w:rPr>
            </w:pPr>
            <w:r w:rsidRPr="009F266B">
              <w:rPr>
                <w:rFonts w:ascii="Times New Roman" w:hAnsi="Times New Roman"/>
                <w:lang w:val="en-US"/>
              </w:rPr>
              <w:t>Language (s) of teaching</w:t>
            </w:r>
          </w:p>
        </w:tc>
        <w:tc>
          <w:tcPr>
            <w:tcW w:w="6560" w:type="dxa"/>
            <w:gridSpan w:val="2"/>
          </w:tcPr>
          <w:p w:rsidR="006A02BB" w:rsidRPr="00A244F7" w:rsidRDefault="00DD177E" w:rsidP="00887E65">
            <w:pPr>
              <w:pStyle w:val="14"/>
              <w:rPr>
                <w:rFonts w:ascii="Times New Roman" w:hAnsi="Times New Roman"/>
              </w:rPr>
            </w:pPr>
            <w:r w:rsidRPr="00B15F1D">
              <w:t xml:space="preserve">Ukrainian </w:t>
            </w:r>
          </w:p>
        </w:tc>
      </w:tr>
      <w:tr w:rsidR="006A02BB" w:rsidRPr="00A244F7" w:rsidTr="00F65FBD">
        <w:tc>
          <w:tcPr>
            <w:tcW w:w="3068" w:type="dxa"/>
            <w:shd w:val="clear" w:color="auto" w:fill="F2F2F2" w:themeFill="background1" w:themeFillShade="F2"/>
          </w:tcPr>
          <w:p w:rsidR="006A02BB" w:rsidRPr="00A244F7" w:rsidRDefault="003871A2" w:rsidP="00A244F7">
            <w:pPr>
              <w:pStyle w:val="14"/>
              <w:rPr>
                <w:rFonts w:ascii="Times New Roman" w:hAnsi="Times New Roman"/>
              </w:rPr>
            </w:pPr>
            <w:r w:rsidRPr="009F266B">
              <w:rPr>
                <w:rFonts w:ascii="Times New Roman" w:hAnsi="Times New Roman"/>
                <w:lang w:val="en-US"/>
              </w:rPr>
              <w:t>The duration of the Educational Program</w:t>
            </w:r>
          </w:p>
        </w:tc>
        <w:tc>
          <w:tcPr>
            <w:tcW w:w="6560" w:type="dxa"/>
            <w:gridSpan w:val="2"/>
          </w:tcPr>
          <w:p w:rsidR="006A02BB" w:rsidRPr="00CB2787" w:rsidRDefault="00DD177E" w:rsidP="00A244F7">
            <w:pPr>
              <w:pStyle w:val="14"/>
              <w:rPr>
                <w:rFonts w:ascii="Times New Roman" w:hAnsi="Times New Roman"/>
                <w:color w:val="FF0000"/>
              </w:rPr>
            </w:pPr>
            <w:r w:rsidRPr="00B15F1D">
              <w:rPr>
                <w:rFonts w:ascii="Times New Roman" w:hAnsi="Times New Roman"/>
              </w:rPr>
              <w:t>Accredited for the first time</w:t>
            </w:r>
          </w:p>
        </w:tc>
      </w:tr>
      <w:tr w:rsidR="006A02BB" w:rsidRPr="00A244F7" w:rsidTr="00F65FBD">
        <w:tc>
          <w:tcPr>
            <w:tcW w:w="3068" w:type="dxa"/>
            <w:shd w:val="clear" w:color="auto" w:fill="F2F2F2" w:themeFill="background1" w:themeFillShade="F2"/>
          </w:tcPr>
          <w:p w:rsidR="006A02BB" w:rsidRPr="00A244F7" w:rsidRDefault="00AC276E" w:rsidP="00A244F7">
            <w:pPr>
              <w:pStyle w:val="14"/>
              <w:rPr>
                <w:rFonts w:ascii="Times New Roman" w:hAnsi="Times New Roman"/>
              </w:rPr>
            </w:pPr>
            <w:r w:rsidRPr="00B15F1D">
              <w:rPr>
                <w:rFonts w:ascii="Times New Roman" w:hAnsi="Times New Roman"/>
              </w:rPr>
              <w:t>Internet address of the permanent placement of the educational program</w:t>
            </w:r>
          </w:p>
        </w:tc>
        <w:tc>
          <w:tcPr>
            <w:tcW w:w="6560" w:type="dxa"/>
            <w:gridSpan w:val="2"/>
          </w:tcPr>
          <w:p w:rsidR="006A02BB" w:rsidRDefault="0011176D" w:rsidP="00A244F7">
            <w:pPr>
              <w:pStyle w:val="14"/>
              <w:rPr>
                <w:rFonts w:ascii="Times New Roman" w:hAnsi="Times New Roman"/>
                <w:lang w:val="en-US"/>
              </w:rPr>
            </w:pPr>
            <w:hyperlink r:id="rId9" w:history="1">
              <w:r w:rsidR="006A02BB" w:rsidRPr="00A244F7">
                <w:rPr>
                  <w:rStyle w:val="a9"/>
                  <w:rFonts w:ascii="Times New Roman" w:eastAsiaTheme="majorEastAsia" w:hAnsi="Times New Roman"/>
                </w:rPr>
                <w:t>https://osvita.kpi.ua/</w:t>
              </w:r>
            </w:hyperlink>
            <w:r w:rsidR="006A02BB" w:rsidRPr="00A244F7">
              <w:rPr>
                <w:rFonts w:ascii="Times New Roman" w:hAnsi="Times New Roman"/>
              </w:rPr>
              <w:t xml:space="preserve"> </w:t>
            </w:r>
            <w:r w:rsidR="00AC276E" w:rsidRPr="00B15F1D">
              <w:rPr>
                <w:rFonts w:ascii="Times New Roman" w:hAnsi="Times New Roman"/>
              </w:rPr>
              <w:t>section "Educational programs"</w:t>
            </w:r>
          </w:p>
          <w:p w:rsidR="00887E65" w:rsidRDefault="0011176D" w:rsidP="00887E65">
            <w:pPr>
              <w:pStyle w:val="14"/>
              <w:rPr>
                <w:rFonts w:ascii="Times New Roman" w:hAnsi="Times New Roman"/>
              </w:rPr>
            </w:pPr>
            <w:hyperlink r:id="rId10" w:history="1">
              <w:r w:rsidR="00887E65" w:rsidRPr="006208DC">
                <w:rPr>
                  <w:rStyle w:val="a9"/>
                  <w:rFonts w:ascii="Times New Roman" w:hAnsi="Times New Roman"/>
                </w:rPr>
                <w:t>https://</w:t>
              </w:r>
              <w:r w:rsidR="00887E65" w:rsidRPr="006208DC">
                <w:rPr>
                  <w:rStyle w:val="a9"/>
                  <w:rFonts w:ascii="Times New Roman" w:hAnsi="Times New Roman"/>
                  <w:lang w:val="en-US"/>
                </w:rPr>
                <w:t>auek</w:t>
              </w:r>
              <w:r w:rsidR="00887E65" w:rsidRPr="006208DC">
                <w:rPr>
                  <w:rStyle w:val="a9"/>
                  <w:rFonts w:ascii="Times New Roman" w:hAnsi="Times New Roman"/>
                </w:rPr>
                <w:t>.kpi.ua/</w:t>
              </w:r>
            </w:hyperlink>
            <w:r w:rsidR="00887E65" w:rsidRPr="00A10CC4">
              <w:rPr>
                <w:rFonts w:ascii="Times New Roman" w:hAnsi="Times New Roman"/>
              </w:rPr>
              <w:t xml:space="preserve"> </w:t>
            </w:r>
            <w:r w:rsidR="00887E65" w:rsidRPr="00B15F1D">
              <w:rPr>
                <w:rFonts w:ascii="Times New Roman" w:hAnsi="Times New Roman"/>
              </w:rPr>
              <w:t>section "Educational programs"</w:t>
            </w:r>
          </w:p>
          <w:p w:rsidR="00887E65" w:rsidRPr="00887E65" w:rsidRDefault="0011176D" w:rsidP="00887E65">
            <w:pPr>
              <w:pStyle w:val="14"/>
              <w:rPr>
                <w:rFonts w:ascii="Times New Roman" w:hAnsi="Times New Roman"/>
                <w:lang w:val="en-US"/>
              </w:rPr>
            </w:pPr>
            <w:hyperlink r:id="rId11" w:history="1">
              <w:r w:rsidR="00887E65" w:rsidRPr="00B70F0A">
                <w:rPr>
                  <w:rStyle w:val="a9"/>
                  <w:rFonts w:ascii="Times New Roman" w:hAnsi="Times New Roman"/>
                </w:rPr>
                <w:t>http://emoev.kpi.ua/</w:t>
              </w:r>
            </w:hyperlink>
            <w:r w:rsidR="00887E65">
              <w:rPr>
                <w:rStyle w:val="a9"/>
                <w:rFonts w:ascii="Times New Roman" w:hAnsi="Times New Roman"/>
              </w:rPr>
              <w:t xml:space="preserve">  </w:t>
            </w:r>
            <w:r w:rsidR="00887E65" w:rsidRPr="00887E65">
              <w:rPr>
                <w:rFonts w:ascii="Times New Roman" w:hAnsi="Times New Roman"/>
              </w:rPr>
              <w:t>section "Educational process / Training - Educational programs"</w:t>
            </w:r>
          </w:p>
        </w:tc>
      </w:tr>
      <w:tr w:rsidR="006A02BB" w:rsidRPr="00A244F7" w:rsidTr="00F65FBD">
        <w:tc>
          <w:tcPr>
            <w:tcW w:w="9628" w:type="dxa"/>
            <w:gridSpan w:val="3"/>
            <w:shd w:val="clear" w:color="auto" w:fill="BFBFBF" w:themeFill="background1" w:themeFillShade="BF"/>
          </w:tcPr>
          <w:p w:rsidR="006A02BB" w:rsidRPr="00A244F7" w:rsidRDefault="006A02BB" w:rsidP="00A244F7">
            <w:pPr>
              <w:keepNext/>
              <w:ind w:left="-74" w:right="-74"/>
              <w:jc w:val="center"/>
              <w:rPr>
                <w:b/>
                <w:sz w:val="24"/>
              </w:rPr>
            </w:pPr>
            <w:r w:rsidRPr="00A244F7">
              <w:rPr>
                <w:b/>
                <w:sz w:val="24"/>
              </w:rPr>
              <w:t xml:space="preserve">2 – </w:t>
            </w:r>
            <w:r w:rsidR="00AC276E" w:rsidRPr="00B15F1D">
              <w:rPr>
                <w:b/>
                <w:sz w:val="24"/>
              </w:rPr>
              <w:t>The purpose of the educational program</w:t>
            </w:r>
          </w:p>
        </w:tc>
      </w:tr>
      <w:tr w:rsidR="006A02BB" w:rsidRPr="00A244F7" w:rsidTr="00F65FBD">
        <w:tc>
          <w:tcPr>
            <w:tcW w:w="9628" w:type="dxa"/>
            <w:gridSpan w:val="3"/>
            <w:shd w:val="clear" w:color="auto" w:fill="FFFFFF" w:themeFill="background1"/>
          </w:tcPr>
          <w:p w:rsidR="006A02BB" w:rsidRPr="003163F2" w:rsidRDefault="00887E65" w:rsidP="004C6C2B">
            <w:pPr>
              <w:pStyle w:val="14"/>
              <w:jc w:val="both"/>
              <w:rPr>
                <w:rFonts w:ascii="Times New Roman" w:hAnsi="Times New Roman"/>
              </w:rPr>
            </w:pPr>
            <w:r w:rsidRPr="00887E65">
              <w:rPr>
                <w:rFonts w:ascii="Times New Roman" w:hAnsi="Times New Roman"/>
              </w:rPr>
              <w:t>Training of specialists capable of solving specialized problems and practical problems in the field of power engineering, electrical engineering and electromechanics, which involve the development and improvement of intelligent control systems for electrical and mechatronic systems based on modern modeling technologies, control methods in complex systems using modern software. The purpose of the educational program corresponds to the development strategy of KPI. Igor Sikorsky for 2020-2025 on the formation of the society of the future on the basis of the concept of sustainable development, as well as in the transformation of the labor market through interaction with employers and other stakeholders.</w:t>
            </w:r>
          </w:p>
        </w:tc>
      </w:tr>
      <w:tr w:rsidR="006A02BB" w:rsidRPr="00A244F7" w:rsidTr="00F65FBD">
        <w:tc>
          <w:tcPr>
            <w:tcW w:w="9628" w:type="dxa"/>
            <w:gridSpan w:val="3"/>
            <w:shd w:val="clear" w:color="auto" w:fill="BFBFBF" w:themeFill="background1" w:themeFillShade="BF"/>
          </w:tcPr>
          <w:p w:rsidR="006A02BB" w:rsidRPr="00A244F7" w:rsidRDefault="006A02BB" w:rsidP="00A244F7">
            <w:pPr>
              <w:keepNext/>
              <w:ind w:left="-74" w:right="-74"/>
              <w:jc w:val="center"/>
              <w:rPr>
                <w:b/>
                <w:sz w:val="24"/>
              </w:rPr>
            </w:pPr>
            <w:r w:rsidRPr="00A244F7">
              <w:rPr>
                <w:b/>
                <w:sz w:val="24"/>
              </w:rPr>
              <w:t xml:space="preserve">3 – </w:t>
            </w:r>
            <w:r w:rsidR="00AC276E" w:rsidRPr="008D60DD">
              <w:rPr>
                <w:b/>
                <w:sz w:val="24"/>
              </w:rPr>
              <w:t>Characteristics of the educational program</w:t>
            </w:r>
          </w:p>
        </w:tc>
      </w:tr>
      <w:tr w:rsidR="006A02BB" w:rsidRPr="00A244F7" w:rsidTr="00F65FBD">
        <w:tc>
          <w:tcPr>
            <w:tcW w:w="3068" w:type="dxa"/>
            <w:shd w:val="clear" w:color="auto" w:fill="F2F2F2" w:themeFill="background1" w:themeFillShade="F2"/>
          </w:tcPr>
          <w:p w:rsidR="006A02BB" w:rsidRPr="00A244F7" w:rsidRDefault="00AC276E" w:rsidP="00A244F7">
            <w:pPr>
              <w:pStyle w:val="14"/>
              <w:rPr>
                <w:rFonts w:ascii="Times New Roman" w:hAnsi="Times New Roman"/>
                <w:lang w:eastAsia="uk-UA"/>
              </w:rPr>
            </w:pPr>
            <w:r w:rsidRPr="008D60DD">
              <w:rPr>
                <w:rFonts w:ascii="Times New Roman" w:hAnsi="Times New Roman"/>
              </w:rPr>
              <w:t>Subject area</w:t>
            </w:r>
          </w:p>
        </w:tc>
        <w:tc>
          <w:tcPr>
            <w:tcW w:w="6560" w:type="dxa"/>
            <w:gridSpan w:val="2"/>
          </w:tcPr>
          <w:p w:rsidR="006A02BB" w:rsidRPr="00455E60" w:rsidRDefault="00553AA9" w:rsidP="008B7244">
            <w:pPr>
              <w:pStyle w:val="14"/>
              <w:jc w:val="both"/>
              <w:rPr>
                <w:rFonts w:ascii="Times New Roman" w:hAnsi="Times New Roman"/>
                <w:i/>
                <w:iCs/>
              </w:rPr>
            </w:pPr>
            <w:r w:rsidRPr="00553AA9">
              <w:rPr>
                <w:rFonts w:ascii="Times New Roman" w:hAnsi="Times New Roman"/>
                <w:i/>
                <w:iCs/>
              </w:rPr>
              <w:t>Objects of study and activity</w:t>
            </w:r>
            <w:r w:rsidR="006A02BB" w:rsidRPr="00455E60">
              <w:rPr>
                <w:rFonts w:ascii="Times New Roman" w:hAnsi="Times New Roman"/>
                <w:i/>
                <w:iCs/>
              </w:rPr>
              <w:t>:</w:t>
            </w:r>
          </w:p>
          <w:p w:rsidR="006A02BB" w:rsidRPr="006A1FA0" w:rsidRDefault="00553AA9" w:rsidP="008B7244">
            <w:pPr>
              <w:pStyle w:val="14"/>
              <w:numPr>
                <w:ilvl w:val="0"/>
                <w:numId w:val="26"/>
              </w:numPr>
              <w:ind w:left="0" w:firstLine="0"/>
              <w:jc w:val="both"/>
              <w:rPr>
                <w:rFonts w:ascii="Times New Roman" w:hAnsi="Times New Roman"/>
              </w:rPr>
            </w:pPr>
            <w:r w:rsidRPr="00553AA9">
              <w:rPr>
                <w:rFonts w:ascii="Times New Roman" w:hAnsi="Times New Roman"/>
              </w:rPr>
              <w:t>electrical and electromechanical services of enterprises, scientific and design institutions</w:t>
            </w:r>
            <w:r w:rsidR="006A02BB" w:rsidRPr="00322F5C">
              <w:rPr>
                <w:rFonts w:ascii="Times New Roman" w:hAnsi="Times New Roman"/>
              </w:rPr>
              <w:t>;</w:t>
            </w:r>
          </w:p>
          <w:p w:rsidR="006A02BB" w:rsidRPr="00350BB9" w:rsidRDefault="006A02BB" w:rsidP="006A1FA0">
            <w:pPr>
              <w:pStyle w:val="14"/>
              <w:jc w:val="both"/>
              <w:rPr>
                <w:rFonts w:ascii="Times New Roman" w:hAnsi="Times New Roman"/>
              </w:rPr>
            </w:pPr>
            <w:r w:rsidRPr="006A1FA0">
              <w:rPr>
                <w:rFonts w:ascii="Times New Roman" w:hAnsi="Times New Roman"/>
              </w:rPr>
              <w:t xml:space="preserve"> </w:t>
            </w:r>
            <w:r>
              <w:rPr>
                <w:rFonts w:ascii="Times New Roman" w:hAnsi="Times New Roman"/>
              </w:rPr>
              <w:t>-</w:t>
            </w:r>
            <w:r w:rsidRPr="006A1FA0">
              <w:rPr>
                <w:rFonts w:ascii="Times New Roman" w:hAnsi="Times New Roman"/>
              </w:rPr>
              <w:t xml:space="preserve"> </w:t>
            </w:r>
            <w:r w:rsidR="00553AA9" w:rsidRPr="00553AA9">
              <w:rPr>
                <w:rFonts w:ascii="Times New Roman" w:hAnsi="Times New Roman"/>
              </w:rPr>
              <w:t>enterprises of the electric power industry, including the fuel and energy complex</w:t>
            </w:r>
            <w:r w:rsidRPr="00350BB9">
              <w:rPr>
                <w:rFonts w:ascii="Times New Roman" w:hAnsi="Times New Roman"/>
              </w:rPr>
              <w:t>;</w:t>
            </w:r>
          </w:p>
          <w:p w:rsidR="006A02BB" w:rsidRPr="00350BB9" w:rsidRDefault="006A02BB" w:rsidP="006A1FA0">
            <w:pPr>
              <w:pStyle w:val="14"/>
              <w:jc w:val="both"/>
              <w:rPr>
                <w:rFonts w:ascii="Times New Roman" w:hAnsi="Times New Roman"/>
              </w:rPr>
            </w:pPr>
            <w:r w:rsidRPr="00350BB9">
              <w:rPr>
                <w:rFonts w:ascii="Times New Roman" w:hAnsi="Times New Roman"/>
              </w:rPr>
              <w:t xml:space="preserve">- </w:t>
            </w:r>
            <w:r w:rsidR="00553AA9" w:rsidRPr="00553AA9">
              <w:rPr>
                <w:rFonts w:ascii="Times New Roman" w:hAnsi="Times New Roman"/>
              </w:rPr>
              <w:t>production, transmission, distribution and conversion of electric energy at power plants, electric networks and systems and their engineering</w:t>
            </w:r>
            <w:r w:rsidRPr="00350BB9">
              <w:rPr>
                <w:rFonts w:ascii="Times New Roman" w:hAnsi="Times New Roman"/>
              </w:rPr>
              <w:t>;</w:t>
            </w:r>
          </w:p>
          <w:p w:rsidR="006A02BB" w:rsidRDefault="006A02BB" w:rsidP="006A1FA0">
            <w:pPr>
              <w:pStyle w:val="14"/>
              <w:jc w:val="both"/>
              <w:rPr>
                <w:rFonts w:ascii="Times New Roman" w:hAnsi="Times New Roman"/>
              </w:rPr>
            </w:pPr>
            <w:r w:rsidRPr="00350BB9">
              <w:rPr>
                <w:rFonts w:ascii="Times New Roman" w:hAnsi="Times New Roman"/>
              </w:rPr>
              <w:t xml:space="preserve">- </w:t>
            </w:r>
            <w:r w:rsidR="00553AA9" w:rsidRPr="00553AA9">
              <w:rPr>
                <w:rFonts w:ascii="Times New Roman" w:hAnsi="Times New Roman"/>
              </w:rPr>
              <w:t>electrotechnical equipment, electromechanical and switching equipment, electromechanical, electrotechnical complexes, and intelligent control systems</w:t>
            </w:r>
            <w:r w:rsidRPr="00350BB9">
              <w:rPr>
                <w:rFonts w:ascii="Times New Roman" w:hAnsi="Times New Roman"/>
              </w:rPr>
              <w:t>.</w:t>
            </w:r>
          </w:p>
          <w:p w:rsidR="006A02BB" w:rsidRPr="00350BB9" w:rsidRDefault="00B26C39" w:rsidP="00455E60">
            <w:pPr>
              <w:pStyle w:val="14"/>
              <w:rPr>
                <w:rFonts w:ascii="Times New Roman" w:hAnsi="Times New Roman"/>
              </w:rPr>
            </w:pPr>
            <w:r w:rsidRPr="00B26C39">
              <w:rPr>
                <w:rFonts w:ascii="Times New Roman" w:hAnsi="Times New Roman"/>
                <w:i/>
                <w:iCs/>
              </w:rPr>
              <w:t>The purpose of training</w:t>
            </w:r>
            <w:r w:rsidR="006A02BB" w:rsidRPr="00720BA7">
              <w:rPr>
                <w:rFonts w:ascii="Times New Roman" w:hAnsi="Times New Roman"/>
              </w:rPr>
              <w:t xml:space="preserve">: </w:t>
            </w:r>
            <w:r w:rsidRPr="00B26C39">
              <w:rPr>
                <w:rFonts w:ascii="Times New Roman" w:hAnsi="Times New Roman"/>
              </w:rPr>
              <w:t xml:space="preserve">training of specialists capable of designing, designing, operating, providing a safety culture, performing installation, commissioning and repair, creating new </w:t>
            </w:r>
            <w:r w:rsidRPr="00B26C39">
              <w:rPr>
                <w:rFonts w:ascii="Times New Roman" w:hAnsi="Times New Roman"/>
              </w:rPr>
              <w:lastRenderedPageBreak/>
              <w:t>equipment and implementing the latest technologies, conducting research and teaching</w:t>
            </w:r>
            <w:r w:rsidR="006A02BB" w:rsidRPr="00720BA7">
              <w:rPr>
                <w:rFonts w:ascii="Times New Roman" w:hAnsi="Times New Roman"/>
              </w:rPr>
              <w:t>.</w:t>
            </w:r>
          </w:p>
          <w:p w:rsidR="006A02BB" w:rsidRDefault="00B26C39" w:rsidP="00CB2787">
            <w:pPr>
              <w:pStyle w:val="14"/>
              <w:ind w:firstLine="318"/>
              <w:jc w:val="both"/>
              <w:rPr>
                <w:rFonts w:ascii="Times New Roman" w:hAnsi="Times New Roman"/>
              </w:rPr>
            </w:pPr>
            <w:r w:rsidRPr="00B26C39">
              <w:rPr>
                <w:rFonts w:ascii="Times New Roman" w:hAnsi="Times New Roman"/>
                <w:i/>
                <w:iCs/>
              </w:rPr>
              <w:t>Theoretical content of the subject area</w:t>
            </w:r>
            <w:r w:rsidR="006A02BB" w:rsidRPr="00350BB9">
              <w:rPr>
                <w:rFonts w:ascii="Times New Roman" w:hAnsi="Times New Roman"/>
              </w:rPr>
              <w:t xml:space="preserve">: </w:t>
            </w:r>
            <w:r w:rsidRPr="00B26C39">
              <w:rPr>
                <w:rFonts w:ascii="Times New Roman" w:hAnsi="Times New Roman"/>
              </w:rPr>
              <w:t>basic concepts of the theory of electric, electromagnetic circuits and technical mechanics, modeling, optimization and analysis of modes of operation of power plants, networks and systems, electric machines, electric drives, electrotechnical and mechatronic systems and complexes</w:t>
            </w:r>
            <w:r w:rsidR="006A02BB">
              <w:rPr>
                <w:rFonts w:ascii="Times New Roman" w:hAnsi="Times New Roman"/>
              </w:rPr>
              <w:t>.</w:t>
            </w:r>
          </w:p>
          <w:p w:rsidR="006A02BB" w:rsidRPr="005C6C06" w:rsidRDefault="00B26C39" w:rsidP="00CB2787">
            <w:pPr>
              <w:pStyle w:val="14"/>
              <w:ind w:firstLine="318"/>
              <w:jc w:val="both"/>
              <w:rPr>
                <w:rFonts w:ascii="Times New Roman" w:hAnsi="Times New Roman"/>
              </w:rPr>
            </w:pPr>
            <w:r w:rsidRPr="00B26C39">
              <w:rPr>
                <w:rFonts w:ascii="Times New Roman" w:hAnsi="Times New Roman"/>
                <w:i/>
                <w:iCs/>
              </w:rPr>
              <w:t>Methods, techniques and technologies</w:t>
            </w:r>
            <w:r w:rsidR="006A02BB" w:rsidRPr="00455E60">
              <w:rPr>
                <w:rFonts w:ascii="Times New Roman" w:hAnsi="Times New Roman"/>
                <w:i/>
                <w:iCs/>
              </w:rPr>
              <w:t>:</w:t>
            </w:r>
            <w:r w:rsidR="006A02BB" w:rsidRPr="005C6C06">
              <w:rPr>
                <w:rFonts w:ascii="Times New Roman" w:hAnsi="Times New Roman"/>
              </w:rPr>
              <w:t xml:space="preserve"> </w:t>
            </w:r>
            <w:r w:rsidRPr="00B26C39">
              <w:rPr>
                <w:rFonts w:ascii="Times New Roman" w:hAnsi="Times New Roman"/>
              </w:rPr>
              <w:t>analytical methods for calculating electrical circuits, power supply systems, electrical machines and devices, intelligent control systems for electrical, electromechanical and mechatronic systems, electrical loads using specialized laboratory equipment, personal computers, microprocessors and programmable logic systems</w:t>
            </w:r>
            <w:r w:rsidR="006A02BB" w:rsidRPr="005C6C06">
              <w:rPr>
                <w:rFonts w:ascii="Times New Roman" w:hAnsi="Times New Roman"/>
              </w:rPr>
              <w:t>.</w:t>
            </w:r>
          </w:p>
          <w:p w:rsidR="006A02BB" w:rsidRPr="00B26C39" w:rsidRDefault="00B26C39" w:rsidP="00B26C39">
            <w:pPr>
              <w:pStyle w:val="14"/>
              <w:ind w:firstLine="318"/>
              <w:rPr>
                <w:rFonts w:ascii="Times New Roman" w:hAnsi="Times New Roman"/>
                <w:lang w:val="en-US"/>
              </w:rPr>
            </w:pPr>
            <w:r w:rsidRPr="00B26C39">
              <w:rPr>
                <w:rFonts w:ascii="Times New Roman" w:hAnsi="Times New Roman"/>
                <w:i/>
                <w:iCs/>
              </w:rPr>
              <w:t>Tools and equipment</w:t>
            </w:r>
            <w:r w:rsidR="006A02BB" w:rsidRPr="005C6C06">
              <w:rPr>
                <w:rFonts w:ascii="Times New Roman" w:hAnsi="Times New Roman"/>
              </w:rPr>
              <w:t xml:space="preserve">: </w:t>
            </w:r>
            <w:r w:rsidRPr="00B26C39">
              <w:rPr>
                <w:rFonts w:ascii="Times New Roman" w:hAnsi="Times New Roman"/>
              </w:rPr>
              <w:t>control and measuring devices, electrical and electronic devices, microcontrollers,</w:t>
            </w:r>
            <w:r>
              <w:rPr>
                <w:rFonts w:ascii="Times New Roman" w:hAnsi="Times New Roman"/>
                <w:lang w:val="en-US"/>
              </w:rPr>
              <w:t xml:space="preserve"> c</w:t>
            </w:r>
            <w:r w:rsidRPr="00B26C39">
              <w:rPr>
                <w:rFonts w:ascii="Times New Roman" w:hAnsi="Times New Roman"/>
              </w:rPr>
              <w:t>omputers</w:t>
            </w:r>
            <w:r>
              <w:rPr>
                <w:rFonts w:ascii="Times New Roman" w:hAnsi="Times New Roman"/>
                <w:lang w:val="en-US"/>
              </w:rPr>
              <w:t>.</w:t>
            </w:r>
          </w:p>
        </w:tc>
      </w:tr>
      <w:tr w:rsidR="001D0EE3" w:rsidRPr="00A244F7" w:rsidTr="00F65FBD">
        <w:tc>
          <w:tcPr>
            <w:tcW w:w="3068" w:type="dxa"/>
            <w:shd w:val="clear" w:color="auto" w:fill="F2F2F2" w:themeFill="background1" w:themeFillShade="F2"/>
          </w:tcPr>
          <w:p w:rsidR="001D0EE3" w:rsidRPr="00A244F7" w:rsidRDefault="001D0EE3" w:rsidP="00A244F7">
            <w:pPr>
              <w:pStyle w:val="14"/>
              <w:rPr>
                <w:rFonts w:ascii="Times New Roman" w:hAnsi="Times New Roman"/>
                <w:lang w:eastAsia="uk-UA"/>
              </w:rPr>
            </w:pPr>
            <w:r w:rsidRPr="009F266B">
              <w:rPr>
                <w:rFonts w:ascii="Times New Roman" w:hAnsi="Times New Roman"/>
                <w:lang w:val="en-US"/>
              </w:rPr>
              <w:lastRenderedPageBreak/>
              <w:t xml:space="preserve">Orientation of the </w:t>
            </w:r>
            <w:r>
              <w:rPr>
                <w:rFonts w:ascii="Times New Roman" w:hAnsi="Times New Roman"/>
                <w:lang w:val="en-US"/>
              </w:rPr>
              <w:t>e</w:t>
            </w:r>
            <w:r w:rsidRPr="009F266B">
              <w:rPr>
                <w:rFonts w:ascii="Times New Roman" w:hAnsi="Times New Roman"/>
                <w:lang w:val="en-US"/>
              </w:rPr>
              <w:t xml:space="preserve">ducational </w:t>
            </w:r>
            <w:r>
              <w:rPr>
                <w:rFonts w:ascii="Times New Roman" w:hAnsi="Times New Roman"/>
                <w:lang w:val="en-US"/>
              </w:rPr>
              <w:t>p</w:t>
            </w:r>
            <w:r w:rsidRPr="009F266B">
              <w:rPr>
                <w:rFonts w:ascii="Times New Roman" w:hAnsi="Times New Roman"/>
                <w:lang w:val="en-US"/>
              </w:rPr>
              <w:t>rogram</w:t>
            </w:r>
          </w:p>
        </w:tc>
        <w:tc>
          <w:tcPr>
            <w:tcW w:w="6560" w:type="dxa"/>
            <w:gridSpan w:val="2"/>
          </w:tcPr>
          <w:p w:rsidR="001D0EE3" w:rsidRPr="00A244F7" w:rsidRDefault="001D0EE3" w:rsidP="00A244F7">
            <w:pPr>
              <w:pStyle w:val="14"/>
              <w:rPr>
                <w:rFonts w:ascii="Times New Roman" w:hAnsi="Times New Roman"/>
              </w:rPr>
            </w:pPr>
            <w:r w:rsidRPr="00B26C39">
              <w:rPr>
                <w:rFonts w:ascii="Times New Roman" w:hAnsi="Times New Roman"/>
              </w:rPr>
              <w:t>Educational and professional</w:t>
            </w:r>
          </w:p>
        </w:tc>
      </w:tr>
      <w:tr w:rsidR="001D0EE3" w:rsidRPr="00A244F7" w:rsidTr="00F65FBD">
        <w:tc>
          <w:tcPr>
            <w:tcW w:w="3068" w:type="dxa"/>
            <w:shd w:val="clear" w:color="auto" w:fill="F2F2F2" w:themeFill="background1" w:themeFillShade="F2"/>
          </w:tcPr>
          <w:p w:rsidR="001D0EE3" w:rsidRPr="00A244F7" w:rsidRDefault="001D0EE3" w:rsidP="00A244F7">
            <w:pPr>
              <w:pStyle w:val="14"/>
              <w:rPr>
                <w:rFonts w:ascii="Times New Roman" w:hAnsi="Times New Roman"/>
                <w:lang w:eastAsia="uk-UA"/>
              </w:rPr>
            </w:pPr>
            <w:r w:rsidRPr="009F266B">
              <w:rPr>
                <w:rFonts w:ascii="Times New Roman" w:hAnsi="Times New Roman"/>
                <w:color w:val="000000"/>
                <w:lang w:val="en-US"/>
              </w:rPr>
              <w:t xml:space="preserve">The main focus of the </w:t>
            </w:r>
            <w:r>
              <w:rPr>
                <w:rFonts w:ascii="Times New Roman" w:hAnsi="Times New Roman"/>
                <w:color w:val="000000"/>
                <w:lang w:val="en-US"/>
              </w:rPr>
              <w:t>e</w:t>
            </w:r>
            <w:r w:rsidRPr="009F266B">
              <w:rPr>
                <w:rFonts w:ascii="Times New Roman" w:hAnsi="Times New Roman"/>
                <w:color w:val="000000"/>
                <w:lang w:val="en-US"/>
              </w:rPr>
              <w:t xml:space="preserve">ducational </w:t>
            </w:r>
            <w:r>
              <w:rPr>
                <w:rFonts w:ascii="Times New Roman" w:hAnsi="Times New Roman"/>
                <w:color w:val="000000"/>
                <w:lang w:val="en-US"/>
              </w:rPr>
              <w:t>p</w:t>
            </w:r>
            <w:r w:rsidRPr="009F266B">
              <w:rPr>
                <w:rFonts w:ascii="Times New Roman" w:hAnsi="Times New Roman"/>
                <w:color w:val="000000"/>
                <w:lang w:val="en-US"/>
              </w:rPr>
              <w:t>rogram</w:t>
            </w:r>
          </w:p>
        </w:tc>
        <w:tc>
          <w:tcPr>
            <w:tcW w:w="6560" w:type="dxa"/>
            <w:gridSpan w:val="2"/>
          </w:tcPr>
          <w:p w:rsidR="001D0EE3" w:rsidRDefault="00887E65" w:rsidP="004904BD">
            <w:pPr>
              <w:pStyle w:val="14"/>
              <w:jc w:val="both"/>
              <w:rPr>
                <w:rFonts w:ascii="Times New Roman" w:hAnsi="Times New Roman"/>
                <w:color w:val="000000"/>
                <w:lang w:val="en-US"/>
              </w:rPr>
            </w:pPr>
            <w:r w:rsidRPr="00887E65">
              <w:rPr>
                <w:rFonts w:ascii="Times New Roman" w:hAnsi="Times New Roman"/>
                <w:color w:val="000000"/>
              </w:rPr>
              <w:t>The program is based on well-known scientific principles, taking into account the current state of development of energy, electrical engineering, electromechanics and mechatronics focuses on current specializations, within which further professional and scientific activities are possible. The program is aimed at the formation of such competencies of higher education students that make possible their comprehensive professional, scientific, intellectual and social development in the field of electrical engineering, engineering of intelligent electrical and mechatronic systems</w:t>
            </w:r>
            <w:r>
              <w:rPr>
                <w:rFonts w:ascii="Times New Roman" w:hAnsi="Times New Roman"/>
                <w:color w:val="000000"/>
                <w:lang w:val="en-US"/>
              </w:rPr>
              <w:t>/</w:t>
            </w:r>
          </w:p>
          <w:p w:rsidR="00887E65" w:rsidRPr="00887E65" w:rsidRDefault="00887E65" w:rsidP="004904BD">
            <w:pPr>
              <w:pStyle w:val="14"/>
              <w:jc w:val="both"/>
              <w:rPr>
                <w:rFonts w:ascii="Times New Roman" w:hAnsi="Times New Roman"/>
                <w:lang w:val="en-US"/>
              </w:rPr>
            </w:pPr>
            <w:r w:rsidRPr="00887E65">
              <w:rPr>
                <w:rFonts w:ascii="Times New Roman" w:hAnsi="Times New Roman"/>
                <w:lang w:val="en-US"/>
              </w:rPr>
              <w:t>Key words: electrotechnical and electromechanical systems and complexes, devices and equipment, control systems, intelligent automation systems, engineering</w:t>
            </w:r>
          </w:p>
        </w:tc>
      </w:tr>
      <w:tr w:rsidR="006A02BB" w:rsidRPr="00A244F7" w:rsidTr="00F65FBD">
        <w:tc>
          <w:tcPr>
            <w:tcW w:w="3068" w:type="dxa"/>
            <w:shd w:val="clear" w:color="auto" w:fill="F2F2F2" w:themeFill="background1" w:themeFillShade="F2"/>
          </w:tcPr>
          <w:p w:rsidR="006A02BB" w:rsidRPr="00A244F7" w:rsidRDefault="001D0EE3" w:rsidP="00344E88">
            <w:pPr>
              <w:pStyle w:val="14"/>
              <w:rPr>
                <w:rFonts w:ascii="Times New Roman" w:hAnsi="Times New Roman"/>
                <w:lang w:eastAsia="uk-UA"/>
              </w:rPr>
            </w:pPr>
            <w:r>
              <w:rPr>
                <w:rFonts w:ascii="Times New Roman" w:hAnsi="Times New Roman"/>
                <w:lang w:val="en-US"/>
              </w:rPr>
              <w:t>Peculiarities</w:t>
            </w:r>
            <w:r w:rsidRPr="009F266B">
              <w:rPr>
                <w:rFonts w:ascii="Times New Roman" w:hAnsi="Times New Roman"/>
                <w:lang w:val="en-US"/>
              </w:rPr>
              <w:t xml:space="preserve"> of the </w:t>
            </w:r>
            <w:r>
              <w:rPr>
                <w:rFonts w:ascii="Times New Roman" w:hAnsi="Times New Roman"/>
                <w:lang w:val="en-US"/>
              </w:rPr>
              <w:t>p</w:t>
            </w:r>
            <w:r w:rsidRPr="009F266B">
              <w:rPr>
                <w:rFonts w:ascii="Times New Roman" w:hAnsi="Times New Roman"/>
                <w:lang w:val="en-US"/>
              </w:rPr>
              <w:t>rogram</w:t>
            </w:r>
          </w:p>
        </w:tc>
        <w:tc>
          <w:tcPr>
            <w:tcW w:w="6560" w:type="dxa"/>
            <w:gridSpan w:val="2"/>
          </w:tcPr>
          <w:p w:rsidR="006A02BB" w:rsidRPr="00A244F7" w:rsidRDefault="00887E65" w:rsidP="00344E88">
            <w:pPr>
              <w:pStyle w:val="14"/>
              <w:jc w:val="both"/>
              <w:rPr>
                <w:rFonts w:ascii="Times New Roman" w:hAnsi="Times New Roman"/>
              </w:rPr>
            </w:pPr>
            <w:r w:rsidRPr="00887E65">
              <w:rPr>
                <w:rFonts w:ascii="Times New Roman" w:hAnsi="Times New Roman"/>
              </w:rPr>
              <w:t>Involvement of scientists and practitioners in industry institutions and enterprises.</w:t>
            </w:r>
          </w:p>
        </w:tc>
      </w:tr>
      <w:tr w:rsidR="006A02BB" w:rsidRPr="00A244F7" w:rsidTr="00F65FBD">
        <w:tc>
          <w:tcPr>
            <w:tcW w:w="9628" w:type="dxa"/>
            <w:gridSpan w:val="3"/>
            <w:shd w:val="clear" w:color="auto" w:fill="BFBFBF" w:themeFill="background1" w:themeFillShade="BF"/>
          </w:tcPr>
          <w:p w:rsidR="006A02BB" w:rsidRPr="00A244F7" w:rsidRDefault="006A02BB" w:rsidP="00344E88">
            <w:pPr>
              <w:keepNext/>
              <w:ind w:left="-74" w:right="-74"/>
              <w:jc w:val="center"/>
              <w:rPr>
                <w:b/>
                <w:sz w:val="24"/>
              </w:rPr>
            </w:pPr>
            <w:r w:rsidRPr="00A244F7">
              <w:rPr>
                <w:b/>
                <w:sz w:val="24"/>
              </w:rPr>
              <w:t xml:space="preserve">4 – </w:t>
            </w:r>
            <w:r w:rsidR="00FF7103" w:rsidRPr="009F266B">
              <w:rPr>
                <w:b/>
                <w:sz w:val="24"/>
                <w:lang w:val="en-US"/>
              </w:rPr>
              <w:t>Eligibility of graduates for employment and further education</w:t>
            </w:r>
          </w:p>
        </w:tc>
      </w:tr>
      <w:tr w:rsidR="006A02BB" w:rsidRPr="00A244F7" w:rsidTr="00F65FBD">
        <w:tc>
          <w:tcPr>
            <w:tcW w:w="3068" w:type="dxa"/>
            <w:shd w:val="clear" w:color="auto" w:fill="F2F2F2" w:themeFill="background1" w:themeFillShade="F2"/>
          </w:tcPr>
          <w:p w:rsidR="006A02BB" w:rsidRPr="00A244F7" w:rsidRDefault="00E95F4A" w:rsidP="00344E88">
            <w:pPr>
              <w:pStyle w:val="14"/>
              <w:rPr>
                <w:rFonts w:ascii="Times New Roman" w:hAnsi="Times New Roman"/>
                <w:lang w:eastAsia="uk-UA"/>
              </w:rPr>
            </w:pPr>
            <w:r w:rsidRPr="00102338">
              <w:rPr>
                <w:rFonts w:ascii="Times New Roman" w:hAnsi="Times New Roman"/>
                <w:lang w:val="en-US"/>
              </w:rPr>
              <w:t>Eligibility</w:t>
            </w:r>
            <w:r w:rsidRPr="00102338">
              <w:rPr>
                <w:rFonts w:ascii="Times New Roman" w:hAnsi="Times New Roman"/>
                <w:color w:val="000000"/>
                <w:lang w:val="en-US"/>
              </w:rPr>
              <w:t xml:space="preserve"> for employment</w:t>
            </w:r>
          </w:p>
        </w:tc>
        <w:tc>
          <w:tcPr>
            <w:tcW w:w="6560" w:type="dxa"/>
            <w:gridSpan w:val="2"/>
          </w:tcPr>
          <w:p w:rsidR="00887E65" w:rsidRPr="00887E65" w:rsidRDefault="00887E65" w:rsidP="00887E65">
            <w:pPr>
              <w:pStyle w:val="14"/>
              <w:rPr>
                <w:rFonts w:ascii="Times New Roman" w:eastAsia="Calibri" w:hAnsi="Times New Roman"/>
                <w:shd w:val="clear" w:color="auto" w:fill="FFFFFF"/>
                <w:lang w:eastAsia="en-US"/>
              </w:rPr>
            </w:pPr>
            <w:r w:rsidRPr="00887E65">
              <w:rPr>
                <w:rFonts w:ascii="Times New Roman" w:eastAsia="Calibri" w:hAnsi="Times New Roman"/>
                <w:shd w:val="clear" w:color="auto" w:fill="FFFFFF"/>
                <w:lang w:eastAsia="en-US"/>
              </w:rPr>
              <w:t>According to the classifier of professions DK003: 2010 graduates can perform the following types of professional work:</w:t>
            </w:r>
          </w:p>
          <w:p w:rsidR="00887E65" w:rsidRPr="00887E65" w:rsidRDefault="00887E65" w:rsidP="00887E65">
            <w:pPr>
              <w:pStyle w:val="14"/>
              <w:rPr>
                <w:rFonts w:ascii="Times New Roman" w:eastAsia="Calibri" w:hAnsi="Times New Roman"/>
                <w:shd w:val="clear" w:color="auto" w:fill="FFFFFF"/>
                <w:lang w:eastAsia="en-US"/>
              </w:rPr>
            </w:pPr>
            <w:r w:rsidRPr="00887E65">
              <w:rPr>
                <w:rFonts w:ascii="Times New Roman" w:eastAsia="Calibri" w:hAnsi="Times New Roman"/>
                <w:shd w:val="clear" w:color="auto" w:fill="FFFFFF"/>
                <w:lang w:eastAsia="en-US"/>
              </w:rPr>
              <w:t>2143.2 Relay protection and electrical automation engineer</w:t>
            </w:r>
          </w:p>
          <w:p w:rsidR="00887E65" w:rsidRPr="00887E65" w:rsidRDefault="00887E65" w:rsidP="00887E65">
            <w:pPr>
              <w:pStyle w:val="14"/>
              <w:rPr>
                <w:rFonts w:ascii="Times New Roman" w:eastAsia="Calibri" w:hAnsi="Times New Roman"/>
                <w:shd w:val="clear" w:color="auto" w:fill="FFFFFF"/>
                <w:lang w:eastAsia="en-US"/>
              </w:rPr>
            </w:pPr>
            <w:r w:rsidRPr="00887E65">
              <w:rPr>
                <w:rFonts w:ascii="Times New Roman" w:eastAsia="Calibri" w:hAnsi="Times New Roman"/>
                <w:shd w:val="clear" w:color="auto" w:fill="FFFFFF"/>
                <w:lang w:eastAsia="en-US"/>
              </w:rPr>
              <w:t>2143.2 Power line service engineer</w:t>
            </w:r>
          </w:p>
          <w:p w:rsidR="00887E65" w:rsidRPr="00887E65" w:rsidRDefault="00887E65" w:rsidP="00887E65">
            <w:pPr>
              <w:pStyle w:val="14"/>
              <w:rPr>
                <w:rFonts w:ascii="Times New Roman" w:eastAsia="Calibri" w:hAnsi="Times New Roman"/>
                <w:shd w:val="clear" w:color="auto" w:fill="FFFFFF"/>
                <w:lang w:eastAsia="en-US"/>
              </w:rPr>
            </w:pPr>
            <w:r w:rsidRPr="00887E65">
              <w:rPr>
                <w:rFonts w:ascii="Times New Roman" w:eastAsia="Calibri" w:hAnsi="Times New Roman"/>
                <w:shd w:val="clear" w:color="auto" w:fill="FFFFFF"/>
                <w:lang w:eastAsia="en-US"/>
              </w:rPr>
              <w:t>2143.2 Engineer of the conversion complex</w:t>
            </w:r>
          </w:p>
          <w:p w:rsidR="00887E65" w:rsidRPr="00887E65" w:rsidRDefault="00887E65" w:rsidP="00887E65">
            <w:pPr>
              <w:pStyle w:val="14"/>
              <w:rPr>
                <w:rFonts w:ascii="Times New Roman" w:eastAsia="Calibri" w:hAnsi="Times New Roman"/>
                <w:shd w:val="clear" w:color="auto" w:fill="FFFFFF"/>
                <w:lang w:eastAsia="en-US"/>
              </w:rPr>
            </w:pPr>
            <w:r w:rsidRPr="00887E65">
              <w:rPr>
                <w:rFonts w:ascii="Times New Roman" w:eastAsia="Calibri" w:hAnsi="Times New Roman"/>
                <w:shd w:val="clear" w:color="auto" w:fill="FFFFFF"/>
                <w:lang w:eastAsia="en-US"/>
              </w:rPr>
              <w:t>2143.2 Electrical engineer in the energy sector</w:t>
            </w:r>
          </w:p>
          <w:p w:rsidR="00887E65" w:rsidRPr="00887E65" w:rsidRDefault="00887E65" w:rsidP="00887E65">
            <w:pPr>
              <w:pStyle w:val="14"/>
              <w:rPr>
                <w:rFonts w:ascii="Times New Roman" w:eastAsia="Calibri" w:hAnsi="Times New Roman"/>
                <w:shd w:val="clear" w:color="auto" w:fill="FFFFFF"/>
                <w:lang w:eastAsia="en-US"/>
              </w:rPr>
            </w:pPr>
            <w:r w:rsidRPr="00887E65">
              <w:rPr>
                <w:rFonts w:ascii="Times New Roman" w:eastAsia="Calibri" w:hAnsi="Times New Roman"/>
                <w:shd w:val="clear" w:color="auto" w:fill="FFFFFF"/>
                <w:lang w:eastAsia="en-US"/>
              </w:rPr>
              <w:t>2143.2 Power Engineer</w:t>
            </w:r>
          </w:p>
          <w:p w:rsidR="00887E65" w:rsidRPr="00887E65" w:rsidRDefault="00887E65" w:rsidP="00887E65">
            <w:pPr>
              <w:pStyle w:val="14"/>
              <w:rPr>
                <w:rFonts w:ascii="Times New Roman" w:eastAsia="Calibri" w:hAnsi="Times New Roman"/>
                <w:shd w:val="clear" w:color="auto" w:fill="FFFFFF"/>
                <w:lang w:eastAsia="en-US"/>
              </w:rPr>
            </w:pPr>
            <w:r w:rsidRPr="00887E65">
              <w:rPr>
                <w:rFonts w:ascii="Times New Roman" w:eastAsia="Calibri" w:hAnsi="Times New Roman"/>
                <w:shd w:val="clear" w:color="auto" w:fill="FFFFFF"/>
                <w:lang w:eastAsia="en-US"/>
              </w:rPr>
              <w:t>2143.2 Design engineer (electrical engineering)</w:t>
            </w:r>
          </w:p>
          <w:p w:rsidR="006A02BB" w:rsidRPr="00AC276E" w:rsidRDefault="00887E65" w:rsidP="00887E65">
            <w:pPr>
              <w:pStyle w:val="14"/>
              <w:rPr>
                <w:rFonts w:ascii="Times New Roman" w:hAnsi="Times New Roman"/>
              </w:rPr>
            </w:pPr>
            <w:r w:rsidRPr="00887E65">
              <w:rPr>
                <w:rFonts w:ascii="Times New Roman" w:eastAsia="Calibri" w:hAnsi="Times New Roman"/>
                <w:shd w:val="clear" w:color="auto" w:fill="FFFFFF"/>
                <w:lang w:eastAsia="en-US"/>
              </w:rPr>
              <w:t>Professional certification is possible</w:t>
            </w:r>
          </w:p>
        </w:tc>
      </w:tr>
      <w:tr w:rsidR="006A02BB" w:rsidRPr="00A244F7" w:rsidTr="00F65FBD">
        <w:tc>
          <w:tcPr>
            <w:tcW w:w="3068" w:type="dxa"/>
            <w:shd w:val="clear" w:color="auto" w:fill="F2F2F2" w:themeFill="background1" w:themeFillShade="F2"/>
          </w:tcPr>
          <w:p w:rsidR="006A02BB" w:rsidRPr="00A244F7" w:rsidRDefault="00AC276E" w:rsidP="00F65FBD">
            <w:pPr>
              <w:pStyle w:val="14"/>
              <w:rPr>
                <w:rFonts w:ascii="Times New Roman" w:hAnsi="Times New Roman"/>
                <w:lang w:eastAsia="uk-UA"/>
              </w:rPr>
            </w:pPr>
            <w:r w:rsidRPr="00AC276E">
              <w:rPr>
                <w:rFonts w:ascii="Times New Roman" w:hAnsi="Times New Roman"/>
                <w:lang w:eastAsia="uk-UA"/>
              </w:rPr>
              <w:t>Further training</w:t>
            </w:r>
          </w:p>
        </w:tc>
        <w:tc>
          <w:tcPr>
            <w:tcW w:w="6560" w:type="dxa"/>
            <w:gridSpan w:val="2"/>
            <w:vAlign w:val="center"/>
          </w:tcPr>
          <w:p w:rsidR="006A02BB" w:rsidRPr="00F65FBD" w:rsidRDefault="00887E65" w:rsidP="00F65FBD">
            <w:pPr>
              <w:pStyle w:val="14"/>
              <w:rPr>
                <w:rFonts w:ascii="Times New Roman" w:hAnsi="Times New Roman"/>
              </w:rPr>
            </w:pPr>
            <w:r w:rsidRPr="00887E65">
              <w:rPr>
                <w:rFonts w:ascii="Times New Roman" w:hAnsi="Times New Roman"/>
              </w:rPr>
              <w:t>Continuation of education at the third (educational and scientific) level of higher education and / or acquisition of additional qualifications in the system of adult education.</w:t>
            </w:r>
          </w:p>
        </w:tc>
      </w:tr>
      <w:tr w:rsidR="006A02BB" w:rsidRPr="00A244F7" w:rsidTr="00F65FBD">
        <w:tc>
          <w:tcPr>
            <w:tcW w:w="9628" w:type="dxa"/>
            <w:gridSpan w:val="3"/>
            <w:shd w:val="clear" w:color="auto" w:fill="BFBFBF" w:themeFill="background1" w:themeFillShade="BF"/>
          </w:tcPr>
          <w:p w:rsidR="006A02BB" w:rsidRPr="00A244F7" w:rsidRDefault="006A02BB" w:rsidP="00F65FBD">
            <w:pPr>
              <w:keepNext/>
              <w:ind w:left="-74" w:right="-74"/>
              <w:jc w:val="center"/>
              <w:rPr>
                <w:b/>
                <w:sz w:val="24"/>
              </w:rPr>
            </w:pPr>
            <w:r w:rsidRPr="00A244F7">
              <w:rPr>
                <w:b/>
                <w:sz w:val="24"/>
              </w:rPr>
              <w:t xml:space="preserve">5 – </w:t>
            </w:r>
            <w:r w:rsidR="00FF7103" w:rsidRPr="009F266B">
              <w:rPr>
                <w:b/>
                <w:sz w:val="24"/>
                <w:lang w:val="en-US"/>
              </w:rPr>
              <w:t>Teaching and evaluation</w:t>
            </w:r>
          </w:p>
        </w:tc>
      </w:tr>
      <w:tr w:rsidR="006A02BB" w:rsidRPr="00A244F7" w:rsidTr="00F65FBD">
        <w:tc>
          <w:tcPr>
            <w:tcW w:w="3068" w:type="dxa"/>
            <w:shd w:val="clear" w:color="auto" w:fill="F2F2F2" w:themeFill="background1" w:themeFillShade="F2"/>
          </w:tcPr>
          <w:p w:rsidR="006A02BB" w:rsidRPr="00A244F7" w:rsidRDefault="00F821CA" w:rsidP="00F65FBD">
            <w:pPr>
              <w:pStyle w:val="14"/>
              <w:rPr>
                <w:rFonts w:ascii="Times New Roman" w:hAnsi="Times New Roman"/>
                <w:lang w:eastAsia="uk-UA"/>
              </w:rPr>
            </w:pPr>
            <w:r w:rsidRPr="008A3F74">
              <w:rPr>
                <w:rFonts w:ascii="Times New Roman" w:hAnsi="Times New Roman"/>
              </w:rPr>
              <w:t xml:space="preserve">Teaching and </w:t>
            </w:r>
            <w:r w:rsidR="00E95F4A">
              <w:rPr>
                <w:rFonts w:ascii="Times New Roman" w:hAnsi="Times New Roman"/>
                <w:lang w:val="en-US"/>
              </w:rPr>
              <w:t>studying</w:t>
            </w:r>
          </w:p>
        </w:tc>
        <w:tc>
          <w:tcPr>
            <w:tcW w:w="6560" w:type="dxa"/>
            <w:gridSpan w:val="2"/>
          </w:tcPr>
          <w:p w:rsidR="006A02BB" w:rsidRPr="00A244F7" w:rsidRDefault="00887E65" w:rsidP="007F7221">
            <w:pPr>
              <w:pStyle w:val="14"/>
              <w:jc w:val="both"/>
              <w:rPr>
                <w:rFonts w:ascii="Times New Roman" w:hAnsi="Times New Roman"/>
              </w:rPr>
            </w:pPr>
            <w:r w:rsidRPr="00887E65">
              <w:rPr>
                <w:rFonts w:ascii="Times New Roman" w:hAnsi="Times New Roman"/>
              </w:rPr>
              <w:t xml:space="preserve">Involvement of specialists from other educational institutions in teaching academic disciplines; conducting internships for students in the industry; participation of VO applicants in student </w:t>
            </w:r>
            <w:r w:rsidRPr="00887E65">
              <w:rPr>
                <w:rFonts w:ascii="Times New Roman" w:hAnsi="Times New Roman"/>
              </w:rPr>
              <w:lastRenderedPageBreak/>
              <w:t>research circles.</w:t>
            </w:r>
          </w:p>
        </w:tc>
      </w:tr>
      <w:tr w:rsidR="006A02BB" w:rsidRPr="00A244F7" w:rsidTr="00F65FBD">
        <w:tc>
          <w:tcPr>
            <w:tcW w:w="3068" w:type="dxa"/>
            <w:shd w:val="clear" w:color="auto" w:fill="F2F2F2" w:themeFill="background1" w:themeFillShade="F2"/>
          </w:tcPr>
          <w:p w:rsidR="006A02BB" w:rsidRPr="00F821CA" w:rsidRDefault="00E95F4A" w:rsidP="00F821CA">
            <w:pPr>
              <w:ind w:firstLine="0"/>
              <w:rPr>
                <w:lang w:eastAsia="uk-UA"/>
              </w:rPr>
            </w:pPr>
            <w:r>
              <w:rPr>
                <w:lang w:val="en-US"/>
              </w:rPr>
              <w:lastRenderedPageBreak/>
              <w:t>Assessment</w:t>
            </w:r>
          </w:p>
        </w:tc>
        <w:tc>
          <w:tcPr>
            <w:tcW w:w="6560" w:type="dxa"/>
            <w:gridSpan w:val="2"/>
          </w:tcPr>
          <w:p w:rsidR="006A02BB" w:rsidRPr="00A244F7" w:rsidRDefault="00DE3EF0" w:rsidP="00F65FBD">
            <w:pPr>
              <w:pStyle w:val="14"/>
              <w:jc w:val="both"/>
              <w:rPr>
                <w:rFonts w:ascii="Times New Roman" w:hAnsi="Times New Roman"/>
              </w:rPr>
            </w:pPr>
            <w:r w:rsidRPr="00DE3EF0">
              <w:rPr>
                <w:rFonts w:ascii="Times New Roman" w:hAnsi="Times New Roman"/>
              </w:rPr>
              <w:t>Current and semester control in the form of laboratory reports, presentations, essays, written and oral examinations and defense of qualification work are evaluated in accordance with the defined criteria of the Rating system</w:t>
            </w:r>
          </w:p>
        </w:tc>
      </w:tr>
      <w:tr w:rsidR="006A02BB" w:rsidRPr="00A244F7" w:rsidTr="00F65FBD">
        <w:tc>
          <w:tcPr>
            <w:tcW w:w="9628" w:type="dxa"/>
            <w:gridSpan w:val="3"/>
            <w:shd w:val="clear" w:color="auto" w:fill="BFBFBF" w:themeFill="background1" w:themeFillShade="BF"/>
          </w:tcPr>
          <w:p w:rsidR="006A02BB" w:rsidRPr="00A244F7" w:rsidRDefault="006A02BB" w:rsidP="00F65FBD">
            <w:pPr>
              <w:keepNext/>
              <w:ind w:left="-74" w:right="-74"/>
              <w:jc w:val="center"/>
              <w:rPr>
                <w:b/>
                <w:sz w:val="24"/>
              </w:rPr>
            </w:pPr>
            <w:r w:rsidRPr="00A244F7">
              <w:rPr>
                <w:b/>
                <w:sz w:val="24"/>
              </w:rPr>
              <w:t xml:space="preserve">6 – </w:t>
            </w:r>
            <w:r w:rsidR="00F821CA" w:rsidRPr="0051193D">
              <w:rPr>
                <w:b/>
                <w:sz w:val="24"/>
              </w:rPr>
              <w:t>Program competencies</w:t>
            </w:r>
          </w:p>
        </w:tc>
      </w:tr>
      <w:tr w:rsidR="006A02BB" w:rsidRPr="00A244F7" w:rsidTr="00F65FBD">
        <w:tc>
          <w:tcPr>
            <w:tcW w:w="3068" w:type="dxa"/>
            <w:shd w:val="clear" w:color="auto" w:fill="F2F2F2" w:themeFill="background1" w:themeFillShade="F2"/>
          </w:tcPr>
          <w:p w:rsidR="006A02BB" w:rsidRPr="00A244F7" w:rsidRDefault="00F821CA" w:rsidP="00F65FBD">
            <w:pPr>
              <w:pStyle w:val="14"/>
              <w:rPr>
                <w:rFonts w:ascii="Times New Roman" w:hAnsi="Times New Roman"/>
                <w:lang w:eastAsia="uk-UA"/>
              </w:rPr>
            </w:pPr>
            <w:r w:rsidRPr="0051193D">
              <w:rPr>
                <w:rFonts w:ascii="Times New Roman" w:hAnsi="Times New Roman"/>
              </w:rPr>
              <w:t>Integral competence</w:t>
            </w:r>
          </w:p>
        </w:tc>
        <w:tc>
          <w:tcPr>
            <w:tcW w:w="6560" w:type="dxa"/>
            <w:gridSpan w:val="2"/>
          </w:tcPr>
          <w:p w:rsidR="006A02BB" w:rsidRPr="00A244F7" w:rsidRDefault="00DE3EF0" w:rsidP="00B917E4">
            <w:pPr>
              <w:pStyle w:val="14"/>
              <w:jc w:val="both"/>
              <w:rPr>
                <w:rFonts w:ascii="Times New Roman" w:hAnsi="Times New Roman"/>
              </w:rPr>
            </w:pPr>
            <w:r w:rsidRPr="00DE3EF0">
              <w:rPr>
                <w:rFonts w:ascii="Times New Roman" w:hAnsi="Times New Roman"/>
              </w:rPr>
              <w:t>Ability to solve complex problems and problems during professional activities in the field of power engineering, electrical engineering, electromechanics and mechatronics or in the learning process involving research and / or innovation</w:t>
            </w:r>
            <w:r w:rsidR="006A02BB" w:rsidRPr="002E02AA">
              <w:rPr>
                <w:rFonts w:ascii="Times New Roman" w:hAnsi="Times New Roman"/>
              </w:rPr>
              <w:t>.</w:t>
            </w:r>
          </w:p>
        </w:tc>
      </w:tr>
      <w:tr w:rsidR="006A02BB" w:rsidRPr="00A244F7" w:rsidTr="00F65FBD">
        <w:tc>
          <w:tcPr>
            <w:tcW w:w="3068" w:type="dxa"/>
            <w:vMerge w:val="restart"/>
            <w:shd w:val="clear" w:color="auto" w:fill="F2F2F2" w:themeFill="background1" w:themeFillShade="F2"/>
          </w:tcPr>
          <w:p w:rsidR="006A02BB" w:rsidRPr="00A244F7" w:rsidRDefault="00F821CA" w:rsidP="00B34089">
            <w:pPr>
              <w:pStyle w:val="14"/>
              <w:rPr>
                <w:rFonts w:ascii="Times New Roman" w:hAnsi="Times New Roman"/>
                <w:lang w:eastAsia="uk-UA"/>
              </w:rPr>
            </w:pPr>
            <w:r w:rsidRPr="00D03CEE">
              <w:rPr>
                <w:rFonts w:ascii="Times New Roman" w:hAnsi="Times New Roman"/>
                <w:lang w:eastAsia="uk-UA"/>
              </w:rPr>
              <w:t xml:space="preserve">General competencies </w:t>
            </w:r>
            <w:r w:rsidRPr="00744707">
              <w:rPr>
                <w:rFonts w:ascii="Times New Roman" w:hAnsi="Times New Roman"/>
                <w:lang w:eastAsia="uk-UA"/>
              </w:rPr>
              <w:t>(</w:t>
            </w:r>
            <w:r>
              <w:rPr>
                <w:rFonts w:ascii="Times New Roman" w:hAnsi="Times New Roman"/>
                <w:lang w:val="en-US" w:eastAsia="uk-UA"/>
              </w:rPr>
              <w:t>GC</w:t>
            </w:r>
            <w:r w:rsidRPr="00744707">
              <w:rPr>
                <w:rFonts w:ascii="Times New Roman" w:hAnsi="Times New Roman"/>
                <w:lang w:eastAsia="uk-UA"/>
              </w:rPr>
              <w:t>)</w:t>
            </w:r>
          </w:p>
        </w:tc>
        <w:tc>
          <w:tcPr>
            <w:tcW w:w="847" w:type="dxa"/>
          </w:tcPr>
          <w:p w:rsidR="006A02BB" w:rsidRDefault="00F821CA" w:rsidP="00CE1474">
            <w:pPr>
              <w:pStyle w:val="14"/>
              <w:jc w:val="both"/>
              <w:rPr>
                <w:rFonts w:ascii="Times New Roman" w:hAnsi="Times New Roman"/>
                <w:lang w:val="ru-RU"/>
              </w:rPr>
            </w:pPr>
            <w:r>
              <w:rPr>
                <w:rFonts w:ascii="Times New Roman" w:hAnsi="Times New Roman"/>
                <w:lang w:val="en-US" w:eastAsia="uk-UA"/>
              </w:rPr>
              <w:t>GC</w:t>
            </w:r>
            <w:r w:rsidR="006A02BB">
              <w:rPr>
                <w:rFonts w:ascii="Times New Roman" w:hAnsi="Times New Roman"/>
                <w:lang w:val="ru-RU"/>
              </w:rPr>
              <w:t>1</w:t>
            </w:r>
          </w:p>
        </w:tc>
        <w:tc>
          <w:tcPr>
            <w:tcW w:w="5713" w:type="dxa"/>
          </w:tcPr>
          <w:p w:rsidR="006A02BB" w:rsidRPr="00B34089" w:rsidRDefault="00DE3EF0" w:rsidP="00B34089">
            <w:pPr>
              <w:pStyle w:val="14"/>
              <w:jc w:val="both"/>
              <w:rPr>
                <w:rFonts w:ascii="Times New Roman" w:hAnsi="Times New Roman"/>
              </w:rPr>
            </w:pPr>
            <w:r w:rsidRPr="00DE3EF0">
              <w:rPr>
                <w:rFonts w:ascii="Times New Roman" w:hAnsi="Times New Roman"/>
              </w:rPr>
              <w:t>Ability to abstract thinking, analysis and synthesis.</w:t>
            </w:r>
          </w:p>
        </w:tc>
      </w:tr>
      <w:tr w:rsidR="006A02BB" w:rsidRPr="00A244F7" w:rsidTr="00F65FBD">
        <w:tc>
          <w:tcPr>
            <w:tcW w:w="3068" w:type="dxa"/>
            <w:vMerge/>
            <w:shd w:val="clear" w:color="auto" w:fill="F2F2F2" w:themeFill="background1" w:themeFillShade="F2"/>
          </w:tcPr>
          <w:p w:rsidR="006A02BB" w:rsidRPr="00A244F7" w:rsidRDefault="006A02BB" w:rsidP="00B34089">
            <w:pPr>
              <w:pStyle w:val="14"/>
              <w:rPr>
                <w:rFonts w:ascii="Times New Roman" w:hAnsi="Times New Roman"/>
                <w:lang w:eastAsia="uk-UA"/>
              </w:rPr>
            </w:pPr>
          </w:p>
        </w:tc>
        <w:tc>
          <w:tcPr>
            <w:tcW w:w="847" w:type="dxa"/>
          </w:tcPr>
          <w:p w:rsidR="006A02BB" w:rsidRDefault="00F821CA" w:rsidP="00CE1474">
            <w:pPr>
              <w:pStyle w:val="14"/>
              <w:jc w:val="both"/>
              <w:rPr>
                <w:rFonts w:ascii="Times New Roman" w:hAnsi="Times New Roman"/>
                <w:lang w:val="ru-RU"/>
              </w:rPr>
            </w:pPr>
            <w:r>
              <w:rPr>
                <w:rFonts w:ascii="Times New Roman" w:hAnsi="Times New Roman"/>
                <w:lang w:val="en-US" w:eastAsia="uk-UA"/>
              </w:rPr>
              <w:t>GC</w:t>
            </w:r>
            <w:r w:rsidR="006A02BB">
              <w:rPr>
                <w:rFonts w:ascii="Times New Roman" w:hAnsi="Times New Roman"/>
                <w:lang w:val="ru-RU"/>
              </w:rPr>
              <w:t>2</w:t>
            </w:r>
          </w:p>
        </w:tc>
        <w:tc>
          <w:tcPr>
            <w:tcW w:w="5713" w:type="dxa"/>
          </w:tcPr>
          <w:p w:rsidR="006A02BB" w:rsidRPr="00B34089" w:rsidRDefault="00DE3EF0" w:rsidP="00B34089">
            <w:pPr>
              <w:pStyle w:val="14"/>
              <w:jc w:val="both"/>
              <w:rPr>
                <w:rFonts w:ascii="Times New Roman" w:hAnsi="Times New Roman"/>
              </w:rPr>
            </w:pPr>
            <w:r w:rsidRPr="00DE3EF0">
              <w:rPr>
                <w:rFonts w:ascii="Times New Roman" w:hAnsi="Times New Roman"/>
              </w:rPr>
              <w:t>Ability to search, process and analyze information from various sources.</w:t>
            </w:r>
          </w:p>
        </w:tc>
      </w:tr>
      <w:tr w:rsidR="006A02BB" w:rsidRPr="00A244F7" w:rsidTr="00F65FBD">
        <w:tc>
          <w:tcPr>
            <w:tcW w:w="3068" w:type="dxa"/>
            <w:vMerge/>
            <w:shd w:val="clear" w:color="auto" w:fill="F2F2F2" w:themeFill="background1" w:themeFillShade="F2"/>
          </w:tcPr>
          <w:p w:rsidR="006A02BB" w:rsidRPr="00A244F7" w:rsidRDefault="006A02BB" w:rsidP="00B34089">
            <w:pPr>
              <w:pStyle w:val="14"/>
              <w:rPr>
                <w:rFonts w:ascii="Times New Roman" w:hAnsi="Times New Roman"/>
                <w:lang w:eastAsia="uk-UA"/>
              </w:rPr>
            </w:pPr>
          </w:p>
        </w:tc>
        <w:tc>
          <w:tcPr>
            <w:tcW w:w="847" w:type="dxa"/>
          </w:tcPr>
          <w:p w:rsidR="006A02BB" w:rsidRDefault="00F821CA" w:rsidP="00CE1474">
            <w:pPr>
              <w:pStyle w:val="14"/>
              <w:jc w:val="both"/>
              <w:rPr>
                <w:rFonts w:ascii="Times New Roman" w:hAnsi="Times New Roman"/>
                <w:lang w:val="ru-RU"/>
              </w:rPr>
            </w:pPr>
            <w:r>
              <w:rPr>
                <w:rFonts w:ascii="Times New Roman" w:hAnsi="Times New Roman"/>
                <w:lang w:val="en-US" w:eastAsia="uk-UA"/>
              </w:rPr>
              <w:t>GC</w:t>
            </w:r>
            <w:r w:rsidR="006A02BB">
              <w:rPr>
                <w:rFonts w:ascii="Times New Roman" w:hAnsi="Times New Roman"/>
                <w:lang w:val="ru-RU"/>
              </w:rPr>
              <w:t>3</w:t>
            </w:r>
          </w:p>
        </w:tc>
        <w:tc>
          <w:tcPr>
            <w:tcW w:w="5713" w:type="dxa"/>
          </w:tcPr>
          <w:p w:rsidR="006A02BB" w:rsidRPr="00B34089" w:rsidRDefault="00DE3EF0" w:rsidP="00B34089">
            <w:pPr>
              <w:pStyle w:val="14"/>
              <w:jc w:val="both"/>
              <w:rPr>
                <w:rFonts w:ascii="Times New Roman" w:hAnsi="Times New Roman"/>
              </w:rPr>
            </w:pPr>
            <w:r w:rsidRPr="00DE3EF0">
              <w:rPr>
                <w:rFonts w:ascii="Times New Roman" w:hAnsi="Times New Roman"/>
              </w:rPr>
              <w:t>Ability to use information and communication technologies</w:t>
            </w:r>
            <w:r w:rsidR="006A02BB" w:rsidRPr="00B34089">
              <w:rPr>
                <w:rFonts w:ascii="Times New Roman" w:hAnsi="Times New Roman"/>
              </w:rPr>
              <w:t>.</w:t>
            </w:r>
          </w:p>
        </w:tc>
      </w:tr>
      <w:tr w:rsidR="006A02BB" w:rsidRPr="00A244F7" w:rsidTr="00F65FBD">
        <w:tc>
          <w:tcPr>
            <w:tcW w:w="3068" w:type="dxa"/>
            <w:vMerge/>
            <w:shd w:val="clear" w:color="auto" w:fill="F2F2F2" w:themeFill="background1" w:themeFillShade="F2"/>
          </w:tcPr>
          <w:p w:rsidR="006A02BB" w:rsidRPr="00A244F7" w:rsidRDefault="006A02BB" w:rsidP="00B34089">
            <w:pPr>
              <w:pStyle w:val="14"/>
              <w:rPr>
                <w:rFonts w:ascii="Times New Roman" w:hAnsi="Times New Roman"/>
                <w:lang w:eastAsia="uk-UA"/>
              </w:rPr>
            </w:pPr>
          </w:p>
        </w:tc>
        <w:tc>
          <w:tcPr>
            <w:tcW w:w="847" w:type="dxa"/>
          </w:tcPr>
          <w:p w:rsidR="006A02BB" w:rsidRDefault="00F821CA" w:rsidP="00CE1474">
            <w:pPr>
              <w:pStyle w:val="14"/>
              <w:jc w:val="both"/>
              <w:rPr>
                <w:rFonts w:ascii="Times New Roman" w:hAnsi="Times New Roman"/>
                <w:lang w:val="ru-RU"/>
              </w:rPr>
            </w:pPr>
            <w:r>
              <w:rPr>
                <w:rFonts w:ascii="Times New Roman" w:hAnsi="Times New Roman"/>
                <w:lang w:val="en-US" w:eastAsia="uk-UA"/>
              </w:rPr>
              <w:t>GC</w:t>
            </w:r>
            <w:r w:rsidR="006A02BB">
              <w:rPr>
                <w:rFonts w:ascii="Times New Roman" w:hAnsi="Times New Roman"/>
                <w:lang w:val="ru-RU"/>
              </w:rPr>
              <w:t>4</w:t>
            </w:r>
          </w:p>
        </w:tc>
        <w:tc>
          <w:tcPr>
            <w:tcW w:w="5713" w:type="dxa"/>
          </w:tcPr>
          <w:p w:rsidR="006A02BB" w:rsidRPr="00B34089" w:rsidRDefault="00DE3EF0" w:rsidP="00B34089">
            <w:pPr>
              <w:pStyle w:val="14"/>
              <w:jc w:val="both"/>
              <w:rPr>
                <w:rFonts w:ascii="Times New Roman" w:hAnsi="Times New Roman"/>
              </w:rPr>
            </w:pPr>
            <w:r w:rsidRPr="00DE3EF0">
              <w:rPr>
                <w:rFonts w:ascii="Times New Roman" w:hAnsi="Times New Roman"/>
              </w:rPr>
              <w:t>Ability to apply knowledge in practical situations</w:t>
            </w:r>
            <w:r w:rsidR="006A02BB" w:rsidRPr="00B34089">
              <w:rPr>
                <w:rFonts w:ascii="Times New Roman" w:hAnsi="Times New Roman"/>
              </w:rPr>
              <w:t>.</w:t>
            </w:r>
          </w:p>
        </w:tc>
      </w:tr>
      <w:tr w:rsidR="006A02BB" w:rsidRPr="00A244F7" w:rsidTr="00F65FBD">
        <w:tc>
          <w:tcPr>
            <w:tcW w:w="3068" w:type="dxa"/>
            <w:vMerge/>
            <w:shd w:val="clear" w:color="auto" w:fill="F2F2F2" w:themeFill="background1" w:themeFillShade="F2"/>
          </w:tcPr>
          <w:p w:rsidR="006A02BB" w:rsidRPr="00A244F7" w:rsidRDefault="006A02BB" w:rsidP="00B34089">
            <w:pPr>
              <w:pStyle w:val="14"/>
              <w:rPr>
                <w:rFonts w:ascii="Times New Roman" w:hAnsi="Times New Roman"/>
                <w:lang w:eastAsia="uk-UA"/>
              </w:rPr>
            </w:pPr>
          </w:p>
        </w:tc>
        <w:tc>
          <w:tcPr>
            <w:tcW w:w="847" w:type="dxa"/>
          </w:tcPr>
          <w:p w:rsidR="006A02BB" w:rsidRDefault="00F821CA" w:rsidP="00CE1474">
            <w:pPr>
              <w:pStyle w:val="14"/>
              <w:jc w:val="both"/>
              <w:rPr>
                <w:rFonts w:ascii="Times New Roman" w:hAnsi="Times New Roman"/>
                <w:lang w:val="ru-RU"/>
              </w:rPr>
            </w:pPr>
            <w:r>
              <w:rPr>
                <w:rFonts w:ascii="Times New Roman" w:hAnsi="Times New Roman"/>
                <w:lang w:val="en-US" w:eastAsia="uk-UA"/>
              </w:rPr>
              <w:t>GC</w:t>
            </w:r>
            <w:r w:rsidR="006A02BB">
              <w:rPr>
                <w:rFonts w:ascii="Times New Roman" w:hAnsi="Times New Roman"/>
                <w:lang w:val="ru-RU"/>
              </w:rPr>
              <w:t>5</w:t>
            </w:r>
          </w:p>
        </w:tc>
        <w:tc>
          <w:tcPr>
            <w:tcW w:w="5713" w:type="dxa"/>
          </w:tcPr>
          <w:p w:rsidR="006A02BB" w:rsidRPr="00B34089" w:rsidRDefault="00DE3EF0" w:rsidP="00B34089">
            <w:pPr>
              <w:pStyle w:val="14"/>
              <w:jc w:val="both"/>
              <w:rPr>
                <w:rFonts w:ascii="Times New Roman" w:hAnsi="Times New Roman"/>
              </w:rPr>
            </w:pPr>
            <w:r w:rsidRPr="00DE3EF0">
              <w:rPr>
                <w:rFonts w:ascii="Times New Roman" w:hAnsi="Times New Roman"/>
              </w:rPr>
              <w:t>Ability to use a foreign language to carry out scientific and technical activities</w:t>
            </w:r>
            <w:r w:rsidR="006A02BB" w:rsidRPr="00B34089">
              <w:rPr>
                <w:rFonts w:ascii="Times New Roman" w:hAnsi="Times New Roman"/>
              </w:rPr>
              <w:t xml:space="preserve">. </w:t>
            </w:r>
          </w:p>
        </w:tc>
      </w:tr>
      <w:tr w:rsidR="006A02BB" w:rsidRPr="00A244F7" w:rsidTr="00D95BEE">
        <w:trPr>
          <w:trHeight w:val="277"/>
        </w:trPr>
        <w:tc>
          <w:tcPr>
            <w:tcW w:w="3068" w:type="dxa"/>
            <w:vMerge/>
            <w:shd w:val="clear" w:color="auto" w:fill="F2F2F2" w:themeFill="background1" w:themeFillShade="F2"/>
          </w:tcPr>
          <w:p w:rsidR="006A02BB" w:rsidRPr="00A244F7" w:rsidRDefault="006A02BB" w:rsidP="00B34089">
            <w:pPr>
              <w:pStyle w:val="14"/>
              <w:rPr>
                <w:rFonts w:ascii="Times New Roman" w:hAnsi="Times New Roman"/>
                <w:lang w:eastAsia="uk-UA"/>
              </w:rPr>
            </w:pPr>
          </w:p>
        </w:tc>
        <w:tc>
          <w:tcPr>
            <w:tcW w:w="847" w:type="dxa"/>
          </w:tcPr>
          <w:p w:rsidR="006A02BB" w:rsidRDefault="00F821CA" w:rsidP="00D95BEE">
            <w:pPr>
              <w:pStyle w:val="14"/>
              <w:jc w:val="both"/>
              <w:rPr>
                <w:rFonts w:ascii="Times New Roman" w:hAnsi="Times New Roman"/>
                <w:lang w:val="ru-RU"/>
              </w:rPr>
            </w:pPr>
            <w:r>
              <w:rPr>
                <w:rFonts w:ascii="Times New Roman" w:hAnsi="Times New Roman"/>
                <w:lang w:val="en-US" w:eastAsia="uk-UA"/>
              </w:rPr>
              <w:t>GC</w:t>
            </w:r>
            <w:r w:rsidR="006A02BB">
              <w:rPr>
                <w:rFonts w:ascii="Times New Roman" w:hAnsi="Times New Roman"/>
                <w:lang w:val="ru-RU"/>
              </w:rPr>
              <w:t>6</w:t>
            </w:r>
          </w:p>
        </w:tc>
        <w:tc>
          <w:tcPr>
            <w:tcW w:w="5713" w:type="dxa"/>
          </w:tcPr>
          <w:p w:rsidR="006A02BB" w:rsidRPr="00B34089" w:rsidRDefault="00DE3EF0" w:rsidP="00B34089">
            <w:pPr>
              <w:pStyle w:val="14"/>
              <w:jc w:val="both"/>
              <w:rPr>
                <w:rFonts w:ascii="Times New Roman" w:hAnsi="Times New Roman"/>
              </w:rPr>
            </w:pPr>
            <w:r w:rsidRPr="00DE3EF0">
              <w:rPr>
                <w:rFonts w:ascii="Times New Roman" w:hAnsi="Times New Roman"/>
              </w:rPr>
              <w:t>Ability to make informed decisions</w:t>
            </w:r>
            <w:r w:rsidR="006A02BB" w:rsidRPr="00B34089">
              <w:rPr>
                <w:rFonts w:ascii="Times New Roman" w:hAnsi="Times New Roman"/>
              </w:rPr>
              <w:t>.</w:t>
            </w:r>
          </w:p>
        </w:tc>
      </w:tr>
      <w:tr w:rsidR="006A02BB" w:rsidRPr="00A244F7" w:rsidTr="00F65FBD">
        <w:tc>
          <w:tcPr>
            <w:tcW w:w="3068" w:type="dxa"/>
            <w:vMerge/>
            <w:shd w:val="clear" w:color="auto" w:fill="F2F2F2" w:themeFill="background1" w:themeFillShade="F2"/>
          </w:tcPr>
          <w:p w:rsidR="006A02BB" w:rsidRPr="00A244F7" w:rsidRDefault="006A02BB" w:rsidP="00B34089">
            <w:pPr>
              <w:pStyle w:val="14"/>
              <w:rPr>
                <w:rFonts w:ascii="Times New Roman" w:hAnsi="Times New Roman"/>
                <w:lang w:eastAsia="uk-UA"/>
              </w:rPr>
            </w:pPr>
          </w:p>
        </w:tc>
        <w:tc>
          <w:tcPr>
            <w:tcW w:w="847" w:type="dxa"/>
          </w:tcPr>
          <w:p w:rsidR="006A02BB" w:rsidRDefault="00F821CA" w:rsidP="00585FF8">
            <w:pPr>
              <w:pStyle w:val="14"/>
              <w:jc w:val="both"/>
              <w:rPr>
                <w:rFonts w:ascii="Times New Roman" w:hAnsi="Times New Roman"/>
                <w:lang w:val="ru-RU"/>
              </w:rPr>
            </w:pPr>
            <w:r>
              <w:rPr>
                <w:rFonts w:ascii="Times New Roman" w:hAnsi="Times New Roman"/>
                <w:lang w:val="en-US" w:eastAsia="uk-UA"/>
              </w:rPr>
              <w:t>GC</w:t>
            </w:r>
            <w:r w:rsidR="006A02BB">
              <w:rPr>
                <w:rFonts w:ascii="Times New Roman" w:hAnsi="Times New Roman"/>
                <w:lang w:val="ru-RU"/>
              </w:rPr>
              <w:t>7</w:t>
            </w:r>
          </w:p>
        </w:tc>
        <w:tc>
          <w:tcPr>
            <w:tcW w:w="5713" w:type="dxa"/>
          </w:tcPr>
          <w:p w:rsidR="006A02BB" w:rsidRPr="00B34089" w:rsidRDefault="00DE3EF0" w:rsidP="00B34089">
            <w:pPr>
              <w:pStyle w:val="14"/>
              <w:jc w:val="both"/>
              <w:rPr>
                <w:rFonts w:ascii="Times New Roman" w:hAnsi="Times New Roman"/>
              </w:rPr>
            </w:pPr>
            <w:r w:rsidRPr="00DE3EF0">
              <w:rPr>
                <w:rFonts w:ascii="Times New Roman" w:hAnsi="Times New Roman"/>
              </w:rPr>
              <w:t>Ability to learn and master modern knowledge</w:t>
            </w:r>
            <w:r w:rsidR="006A02BB" w:rsidRPr="00B34089">
              <w:rPr>
                <w:rFonts w:ascii="Times New Roman" w:hAnsi="Times New Roman"/>
              </w:rPr>
              <w:t>.</w:t>
            </w:r>
          </w:p>
        </w:tc>
      </w:tr>
      <w:tr w:rsidR="006A02BB" w:rsidRPr="00A244F7" w:rsidTr="00F65FBD">
        <w:tc>
          <w:tcPr>
            <w:tcW w:w="3068" w:type="dxa"/>
            <w:vMerge/>
            <w:shd w:val="clear" w:color="auto" w:fill="F2F2F2" w:themeFill="background1" w:themeFillShade="F2"/>
          </w:tcPr>
          <w:p w:rsidR="006A02BB" w:rsidRPr="00A244F7" w:rsidRDefault="006A02BB" w:rsidP="00B34089">
            <w:pPr>
              <w:pStyle w:val="14"/>
              <w:rPr>
                <w:rFonts w:ascii="Times New Roman" w:hAnsi="Times New Roman"/>
                <w:lang w:eastAsia="uk-UA"/>
              </w:rPr>
            </w:pPr>
          </w:p>
        </w:tc>
        <w:tc>
          <w:tcPr>
            <w:tcW w:w="847" w:type="dxa"/>
          </w:tcPr>
          <w:p w:rsidR="006A02BB" w:rsidRDefault="00F821CA" w:rsidP="00B34089">
            <w:pPr>
              <w:pStyle w:val="14"/>
              <w:jc w:val="both"/>
              <w:rPr>
                <w:rFonts w:ascii="Times New Roman" w:hAnsi="Times New Roman"/>
                <w:lang w:val="ru-RU"/>
              </w:rPr>
            </w:pPr>
            <w:r>
              <w:rPr>
                <w:rFonts w:ascii="Times New Roman" w:hAnsi="Times New Roman"/>
                <w:lang w:val="en-US" w:eastAsia="uk-UA"/>
              </w:rPr>
              <w:t>GC</w:t>
            </w:r>
            <w:r w:rsidR="006A02BB">
              <w:rPr>
                <w:rFonts w:ascii="Times New Roman" w:hAnsi="Times New Roman"/>
                <w:lang w:val="ru-RU"/>
              </w:rPr>
              <w:t>8</w:t>
            </w:r>
          </w:p>
        </w:tc>
        <w:tc>
          <w:tcPr>
            <w:tcW w:w="5713" w:type="dxa"/>
          </w:tcPr>
          <w:p w:rsidR="006A02BB" w:rsidRPr="00B34089" w:rsidRDefault="00DE3EF0" w:rsidP="00B34089">
            <w:pPr>
              <w:pStyle w:val="14"/>
              <w:jc w:val="both"/>
              <w:rPr>
                <w:rFonts w:ascii="Times New Roman" w:hAnsi="Times New Roman"/>
              </w:rPr>
            </w:pPr>
            <w:r w:rsidRPr="00DE3EF0">
              <w:rPr>
                <w:rFonts w:ascii="Times New Roman" w:hAnsi="Times New Roman"/>
              </w:rPr>
              <w:t>Ability to identify and assess risks</w:t>
            </w:r>
            <w:r w:rsidR="006A02BB" w:rsidRPr="00B34089">
              <w:rPr>
                <w:rFonts w:ascii="Times New Roman" w:hAnsi="Times New Roman"/>
              </w:rPr>
              <w:t>.</w:t>
            </w:r>
          </w:p>
        </w:tc>
      </w:tr>
      <w:tr w:rsidR="006A02BB" w:rsidRPr="00A244F7" w:rsidTr="00F65FBD">
        <w:tc>
          <w:tcPr>
            <w:tcW w:w="3068" w:type="dxa"/>
            <w:vMerge/>
            <w:shd w:val="clear" w:color="auto" w:fill="F2F2F2" w:themeFill="background1" w:themeFillShade="F2"/>
          </w:tcPr>
          <w:p w:rsidR="006A02BB" w:rsidRPr="00A244F7" w:rsidRDefault="006A02BB" w:rsidP="00B34089">
            <w:pPr>
              <w:pStyle w:val="14"/>
              <w:rPr>
                <w:rFonts w:ascii="Times New Roman" w:hAnsi="Times New Roman"/>
                <w:lang w:eastAsia="uk-UA"/>
              </w:rPr>
            </w:pPr>
          </w:p>
        </w:tc>
        <w:tc>
          <w:tcPr>
            <w:tcW w:w="847" w:type="dxa"/>
          </w:tcPr>
          <w:p w:rsidR="006A02BB" w:rsidRDefault="00F821CA" w:rsidP="00585FF8">
            <w:pPr>
              <w:pStyle w:val="14"/>
              <w:jc w:val="both"/>
              <w:rPr>
                <w:rFonts w:ascii="Times New Roman" w:hAnsi="Times New Roman"/>
                <w:lang w:val="ru-RU"/>
              </w:rPr>
            </w:pPr>
            <w:r>
              <w:rPr>
                <w:rFonts w:ascii="Times New Roman" w:hAnsi="Times New Roman"/>
                <w:lang w:val="en-US" w:eastAsia="uk-UA"/>
              </w:rPr>
              <w:t>GC</w:t>
            </w:r>
            <w:r w:rsidR="006A02BB">
              <w:rPr>
                <w:rFonts w:ascii="Times New Roman" w:hAnsi="Times New Roman"/>
                <w:lang w:val="ru-RU"/>
              </w:rPr>
              <w:t>9</w:t>
            </w:r>
          </w:p>
        </w:tc>
        <w:tc>
          <w:tcPr>
            <w:tcW w:w="5713" w:type="dxa"/>
          </w:tcPr>
          <w:p w:rsidR="006A02BB" w:rsidRPr="00B34089" w:rsidRDefault="00DE3EF0" w:rsidP="00B34089">
            <w:pPr>
              <w:pStyle w:val="14"/>
              <w:jc w:val="both"/>
              <w:rPr>
                <w:rFonts w:ascii="Times New Roman" w:hAnsi="Times New Roman"/>
              </w:rPr>
            </w:pPr>
            <w:r w:rsidRPr="00DE3EF0">
              <w:rPr>
                <w:rFonts w:ascii="Times New Roman" w:hAnsi="Times New Roman"/>
              </w:rPr>
              <w:t>Ability to work independently and in a team</w:t>
            </w:r>
            <w:r w:rsidR="006A02BB" w:rsidRPr="00B34089">
              <w:rPr>
                <w:rFonts w:ascii="Times New Roman" w:hAnsi="Times New Roman"/>
              </w:rPr>
              <w:t>.</w:t>
            </w:r>
          </w:p>
        </w:tc>
      </w:tr>
      <w:tr w:rsidR="006A02BB" w:rsidRPr="00A244F7" w:rsidTr="00F65FBD">
        <w:tc>
          <w:tcPr>
            <w:tcW w:w="3068" w:type="dxa"/>
            <w:vMerge/>
            <w:shd w:val="clear" w:color="auto" w:fill="F2F2F2" w:themeFill="background1" w:themeFillShade="F2"/>
          </w:tcPr>
          <w:p w:rsidR="006A02BB" w:rsidRPr="00A244F7" w:rsidRDefault="006A02BB" w:rsidP="00B34089">
            <w:pPr>
              <w:pStyle w:val="14"/>
              <w:rPr>
                <w:rFonts w:ascii="Times New Roman" w:hAnsi="Times New Roman"/>
                <w:lang w:eastAsia="uk-UA"/>
              </w:rPr>
            </w:pPr>
          </w:p>
        </w:tc>
        <w:tc>
          <w:tcPr>
            <w:tcW w:w="847" w:type="dxa"/>
          </w:tcPr>
          <w:p w:rsidR="006A02BB" w:rsidRDefault="00F821CA" w:rsidP="00585FF8">
            <w:pPr>
              <w:pStyle w:val="14"/>
              <w:jc w:val="both"/>
              <w:rPr>
                <w:rFonts w:ascii="Times New Roman" w:hAnsi="Times New Roman"/>
                <w:lang w:val="ru-RU"/>
              </w:rPr>
            </w:pPr>
            <w:r>
              <w:rPr>
                <w:rFonts w:ascii="Times New Roman" w:hAnsi="Times New Roman"/>
                <w:lang w:val="en-US" w:eastAsia="uk-UA"/>
              </w:rPr>
              <w:t>GC</w:t>
            </w:r>
            <w:r w:rsidR="006A02BB">
              <w:rPr>
                <w:rFonts w:ascii="Times New Roman" w:hAnsi="Times New Roman"/>
                <w:lang w:val="ru-RU"/>
              </w:rPr>
              <w:t>10</w:t>
            </w:r>
          </w:p>
        </w:tc>
        <w:tc>
          <w:tcPr>
            <w:tcW w:w="5713" w:type="dxa"/>
          </w:tcPr>
          <w:p w:rsidR="006A02BB" w:rsidRPr="00B34089" w:rsidRDefault="00DE3EF0" w:rsidP="00B34089">
            <w:pPr>
              <w:pStyle w:val="14"/>
              <w:jc w:val="both"/>
              <w:rPr>
                <w:rFonts w:ascii="Times New Roman" w:hAnsi="Times New Roman"/>
              </w:rPr>
            </w:pPr>
            <w:r w:rsidRPr="00DE3EF0">
              <w:rPr>
                <w:rFonts w:ascii="Times New Roman" w:hAnsi="Times New Roman"/>
              </w:rPr>
              <w:t>Ability to identify feedback and adjust your actions based on them</w:t>
            </w:r>
            <w:r w:rsidR="006A02BB" w:rsidRPr="00B34089">
              <w:rPr>
                <w:rFonts w:ascii="Times New Roman" w:hAnsi="Times New Roman"/>
              </w:rPr>
              <w:t>.</w:t>
            </w:r>
          </w:p>
        </w:tc>
      </w:tr>
      <w:tr w:rsidR="006A02BB" w:rsidRPr="00A244F7" w:rsidTr="00D95BEE">
        <w:tc>
          <w:tcPr>
            <w:tcW w:w="3068" w:type="dxa"/>
            <w:vMerge w:val="restart"/>
            <w:shd w:val="clear" w:color="auto" w:fill="F2F2F2" w:themeFill="background1" w:themeFillShade="F2"/>
            <w:vAlign w:val="center"/>
          </w:tcPr>
          <w:p w:rsidR="006A02BB" w:rsidRPr="00A244F7" w:rsidRDefault="000B3F6D" w:rsidP="00D95BEE">
            <w:pPr>
              <w:pStyle w:val="14"/>
              <w:jc w:val="center"/>
              <w:rPr>
                <w:rFonts w:ascii="Times New Roman" w:hAnsi="Times New Roman"/>
                <w:lang w:eastAsia="uk-UA"/>
              </w:rPr>
            </w:pPr>
            <w:r w:rsidRPr="00191BF9">
              <w:rPr>
                <w:rFonts w:ascii="Times New Roman" w:hAnsi="Times New Roman"/>
              </w:rPr>
              <w:t xml:space="preserve">Professional competencies </w:t>
            </w:r>
            <w:r w:rsidRPr="00B579F6">
              <w:rPr>
                <w:rFonts w:ascii="Times New Roman" w:hAnsi="Times New Roman"/>
              </w:rPr>
              <w:t>(</w:t>
            </w:r>
            <w:r>
              <w:rPr>
                <w:rFonts w:ascii="Times New Roman" w:hAnsi="Times New Roman"/>
                <w:lang w:val="en-US"/>
              </w:rPr>
              <w:t>PC</w:t>
            </w:r>
            <w:r w:rsidRPr="00B579F6">
              <w:rPr>
                <w:rFonts w:ascii="Times New Roman" w:hAnsi="Times New Roman"/>
              </w:rPr>
              <w:t>)</w:t>
            </w:r>
          </w:p>
        </w:tc>
        <w:tc>
          <w:tcPr>
            <w:tcW w:w="847" w:type="dxa"/>
          </w:tcPr>
          <w:p w:rsidR="006A02BB" w:rsidRPr="003163F2" w:rsidRDefault="000B3F6D" w:rsidP="000B3F6D">
            <w:pPr>
              <w:pStyle w:val="14"/>
              <w:jc w:val="both"/>
              <w:rPr>
                <w:rFonts w:ascii="Times New Roman" w:hAnsi="Times New Roman"/>
                <w:lang w:val="ru-RU"/>
              </w:rPr>
            </w:pPr>
            <w:r>
              <w:rPr>
                <w:rFonts w:ascii="Times New Roman" w:hAnsi="Times New Roman"/>
                <w:lang w:val="en-US"/>
              </w:rPr>
              <w:t>PC</w:t>
            </w:r>
            <w:r w:rsidR="006A02BB">
              <w:rPr>
                <w:rFonts w:ascii="Times New Roman" w:hAnsi="Times New Roman"/>
                <w:lang w:val="ru-RU"/>
              </w:rPr>
              <w:t>1</w:t>
            </w:r>
          </w:p>
        </w:tc>
        <w:tc>
          <w:tcPr>
            <w:tcW w:w="5713" w:type="dxa"/>
          </w:tcPr>
          <w:p w:rsidR="006A02BB" w:rsidRPr="00B34089" w:rsidRDefault="00DE3EF0" w:rsidP="00B34089">
            <w:pPr>
              <w:pStyle w:val="14"/>
              <w:jc w:val="both"/>
              <w:rPr>
                <w:rFonts w:ascii="Times New Roman" w:hAnsi="Times New Roman"/>
              </w:rPr>
            </w:pPr>
            <w:r w:rsidRPr="00DE3EF0">
              <w:rPr>
                <w:rFonts w:ascii="Times New Roman" w:hAnsi="Times New Roman"/>
              </w:rPr>
              <w:t>Ability to apply the acquired theoretical knowledge, scientific and technical methods to solve scientific and technical problems and problems of power engineering, electrical engineering and electromechanics</w:t>
            </w:r>
            <w:r w:rsidR="006A02BB" w:rsidRPr="00B34089">
              <w:rPr>
                <w:rFonts w:ascii="Times New Roman" w:hAnsi="Times New Roman"/>
              </w:rPr>
              <w:t>.</w:t>
            </w:r>
          </w:p>
        </w:tc>
      </w:tr>
      <w:tr w:rsidR="006A02BB" w:rsidRPr="00A244F7" w:rsidTr="00F65FBD">
        <w:tc>
          <w:tcPr>
            <w:tcW w:w="3068" w:type="dxa"/>
            <w:vMerge/>
            <w:shd w:val="clear" w:color="auto" w:fill="F2F2F2" w:themeFill="background1" w:themeFillShade="F2"/>
          </w:tcPr>
          <w:p w:rsidR="006A02BB" w:rsidRPr="00A244F7" w:rsidRDefault="006A02BB" w:rsidP="00B34089">
            <w:pPr>
              <w:pStyle w:val="14"/>
              <w:rPr>
                <w:rFonts w:ascii="Times New Roman" w:hAnsi="Times New Roman"/>
                <w:lang w:eastAsia="uk-UA"/>
              </w:rPr>
            </w:pPr>
          </w:p>
        </w:tc>
        <w:tc>
          <w:tcPr>
            <w:tcW w:w="847" w:type="dxa"/>
          </w:tcPr>
          <w:p w:rsidR="006A02BB" w:rsidRDefault="000B3F6D" w:rsidP="000B3F6D">
            <w:pPr>
              <w:pStyle w:val="14"/>
              <w:jc w:val="both"/>
              <w:rPr>
                <w:rFonts w:ascii="Times New Roman" w:hAnsi="Times New Roman"/>
                <w:lang w:val="ru-RU"/>
              </w:rPr>
            </w:pPr>
            <w:r>
              <w:rPr>
                <w:rFonts w:ascii="Times New Roman" w:hAnsi="Times New Roman"/>
                <w:lang w:val="en-US"/>
              </w:rPr>
              <w:t>PC</w:t>
            </w:r>
            <w:r w:rsidR="006A02BB">
              <w:rPr>
                <w:rFonts w:ascii="Times New Roman" w:hAnsi="Times New Roman"/>
                <w:lang w:val="ru-RU"/>
              </w:rPr>
              <w:t>2</w:t>
            </w:r>
          </w:p>
        </w:tc>
        <w:tc>
          <w:tcPr>
            <w:tcW w:w="5713" w:type="dxa"/>
          </w:tcPr>
          <w:p w:rsidR="006A02BB" w:rsidRPr="00B34089" w:rsidRDefault="00DE3EF0" w:rsidP="00B34089">
            <w:pPr>
              <w:pStyle w:val="14"/>
              <w:jc w:val="both"/>
              <w:rPr>
                <w:rFonts w:ascii="Times New Roman" w:hAnsi="Times New Roman"/>
              </w:rPr>
            </w:pPr>
            <w:r w:rsidRPr="00DE3EF0">
              <w:rPr>
                <w:rFonts w:ascii="Times New Roman" w:hAnsi="Times New Roman"/>
              </w:rPr>
              <w:t>Ability to apply existing and develop new methods, techniques, technologies and procedures to solve engineering problems of power engineering, electrical engineering and electromechanics</w:t>
            </w:r>
            <w:r w:rsidR="006A02BB" w:rsidRPr="00B34089">
              <w:rPr>
                <w:rFonts w:ascii="Times New Roman" w:hAnsi="Times New Roman"/>
              </w:rPr>
              <w:t>.</w:t>
            </w:r>
          </w:p>
        </w:tc>
      </w:tr>
      <w:tr w:rsidR="006A02BB" w:rsidRPr="00A244F7" w:rsidTr="00F65FBD">
        <w:tc>
          <w:tcPr>
            <w:tcW w:w="3068" w:type="dxa"/>
            <w:vMerge/>
            <w:shd w:val="clear" w:color="auto" w:fill="F2F2F2" w:themeFill="background1" w:themeFillShade="F2"/>
          </w:tcPr>
          <w:p w:rsidR="006A02BB" w:rsidRPr="00A244F7" w:rsidRDefault="006A02BB" w:rsidP="00B34089">
            <w:pPr>
              <w:pStyle w:val="14"/>
              <w:rPr>
                <w:rFonts w:ascii="Times New Roman" w:hAnsi="Times New Roman"/>
                <w:lang w:eastAsia="uk-UA"/>
              </w:rPr>
            </w:pPr>
          </w:p>
        </w:tc>
        <w:tc>
          <w:tcPr>
            <w:tcW w:w="847" w:type="dxa"/>
          </w:tcPr>
          <w:p w:rsidR="006A02BB" w:rsidRDefault="000B3F6D" w:rsidP="000B3F6D">
            <w:pPr>
              <w:pStyle w:val="14"/>
              <w:jc w:val="both"/>
              <w:rPr>
                <w:rFonts w:ascii="Times New Roman" w:hAnsi="Times New Roman"/>
                <w:lang w:val="ru-RU"/>
              </w:rPr>
            </w:pPr>
            <w:r>
              <w:rPr>
                <w:rFonts w:ascii="Times New Roman" w:hAnsi="Times New Roman"/>
                <w:lang w:val="en-US"/>
              </w:rPr>
              <w:t>PC</w:t>
            </w:r>
            <w:r w:rsidR="006A02BB">
              <w:rPr>
                <w:rFonts w:ascii="Times New Roman" w:hAnsi="Times New Roman"/>
                <w:lang w:val="ru-RU"/>
              </w:rPr>
              <w:t>3</w:t>
            </w:r>
          </w:p>
        </w:tc>
        <w:tc>
          <w:tcPr>
            <w:tcW w:w="5713" w:type="dxa"/>
          </w:tcPr>
          <w:p w:rsidR="006A02BB" w:rsidRPr="00B34089" w:rsidRDefault="00DE3EF0" w:rsidP="00B34089">
            <w:pPr>
              <w:pStyle w:val="14"/>
              <w:jc w:val="both"/>
              <w:rPr>
                <w:rFonts w:ascii="Times New Roman" w:hAnsi="Times New Roman"/>
              </w:rPr>
            </w:pPr>
            <w:r w:rsidRPr="00DE3EF0">
              <w:rPr>
                <w:rFonts w:ascii="Times New Roman" w:hAnsi="Times New Roman"/>
              </w:rPr>
              <w:t>Ability to plan, organize and conduct research in the field of power engineering, electrical engineering and electromechanics</w:t>
            </w:r>
            <w:r w:rsidR="006A02BB" w:rsidRPr="00B34089">
              <w:rPr>
                <w:rFonts w:ascii="Times New Roman" w:hAnsi="Times New Roman"/>
              </w:rPr>
              <w:t>.</w:t>
            </w:r>
          </w:p>
        </w:tc>
      </w:tr>
      <w:tr w:rsidR="006A02BB" w:rsidRPr="00A244F7" w:rsidTr="00F65FBD">
        <w:tc>
          <w:tcPr>
            <w:tcW w:w="3068" w:type="dxa"/>
            <w:vMerge/>
            <w:shd w:val="clear" w:color="auto" w:fill="F2F2F2" w:themeFill="background1" w:themeFillShade="F2"/>
          </w:tcPr>
          <w:p w:rsidR="006A02BB" w:rsidRPr="00A244F7" w:rsidRDefault="006A02BB" w:rsidP="00B34089">
            <w:pPr>
              <w:pStyle w:val="14"/>
              <w:rPr>
                <w:rFonts w:ascii="Times New Roman" w:hAnsi="Times New Roman"/>
                <w:lang w:eastAsia="uk-UA"/>
              </w:rPr>
            </w:pPr>
          </w:p>
        </w:tc>
        <w:tc>
          <w:tcPr>
            <w:tcW w:w="847" w:type="dxa"/>
          </w:tcPr>
          <w:p w:rsidR="006A02BB" w:rsidRDefault="000B3F6D" w:rsidP="000B3F6D">
            <w:pPr>
              <w:pStyle w:val="14"/>
              <w:jc w:val="both"/>
              <w:rPr>
                <w:rFonts w:ascii="Times New Roman" w:hAnsi="Times New Roman"/>
                <w:lang w:val="ru-RU"/>
              </w:rPr>
            </w:pPr>
            <w:r>
              <w:rPr>
                <w:rFonts w:ascii="Times New Roman" w:hAnsi="Times New Roman"/>
                <w:lang w:val="en-US"/>
              </w:rPr>
              <w:t>PC</w:t>
            </w:r>
            <w:r w:rsidR="006A02BB">
              <w:rPr>
                <w:rFonts w:ascii="Times New Roman" w:hAnsi="Times New Roman"/>
                <w:lang w:val="ru-RU"/>
              </w:rPr>
              <w:t>4</w:t>
            </w:r>
          </w:p>
        </w:tc>
        <w:tc>
          <w:tcPr>
            <w:tcW w:w="5713" w:type="dxa"/>
          </w:tcPr>
          <w:p w:rsidR="006A02BB" w:rsidRPr="00B34089" w:rsidRDefault="00DE3EF0" w:rsidP="00B34089">
            <w:pPr>
              <w:pStyle w:val="14"/>
              <w:jc w:val="both"/>
              <w:rPr>
                <w:rFonts w:ascii="Times New Roman" w:hAnsi="Times New Roman"/>
              </w:rPr>
            </w:pPr>
            <w:r w:rsidRPr="00DE3EF0">
              <w:rPr>
                <w:rFonts w:ascii="Times New Roman" w:hAnsi="Times New Roman"/>
              </w:rPr>
              <w:t>Ability to develop and implement measures to improve the reliability, efficiency and safety in the design and operation of equipment and facilities of electricity, electrical engineering and electromechanics</w:t>
            </w:r>
            <w:r w:rsidR="006A02BB" w:rsidRPr="00B34089">
              <w:rPr>
                <w:rFonts w:ascii="Times New Roman" w:hAnsi="Times New Roman"/>
              </w:rPr>
              <w:t>.</w:t>
            </w:r>
          </w:p>
        </w:tc>
      </w:tr>
      <w:tr w:rsidR="006A02BB" w:rsidRPr="00A244F7" w:rsidTr="00F65FBD">
        <w:tc>
          <w:tcPr>
            <w:tcW w:w="3068" w:type="dxa"/>
            <w:vMerge/>
            <w:shd w:val="clear" w:color="auto" w:fill="F2F2F2" w:themeFill="background1" w:themeFillShade="F2"/>
          </w:tcPr>
          <w:p w:rsidR="006A02BB" w:rsidRPr="00A244F7" w:rsidRDefault="006A02BB" w:rsidP="00B34089">
            <w:pPr>
              <w:pStyle w:val="14"/>
              <w:rPr>
                <w:rFonts w:ascii="Times New Roman" w:hAnsi="Times New Roman"/>
                <w:lang w:eastAsia="uk-UA"/>
              </w:rPr>
            </w:pPr>
          </w:p>
        </w:tc>
        <w:tc>
          <w:tcPr>
            <w:tcW w:w="847" w:type="dxa"/>
          </w:tcPr>
          <w:p w:rsidR="006A02BB" w:rsidRDefault="000B3F6D" w:rsidP="000B3F6D">
            <w:pPr>
              <w:pStyle w:val="14"/>
              <w:jc w:val="both"/>
              <w:rPr>
                <w:rFonts w:ascii="Times New Roman" w:hAnsi="Times New Roman"/>
                <w:lang w:val="ru-RU"/>
              </w:rPr>
            </w:pPr>
            <w:r>
              <w:rPr>
                <w:rFonts w:ascii="Times New Roman" w:hAnsi="Times New Roman"/>
                <w:lang w:val="en-US"/>
              </w:rPr>
              <w:t>PC</w:t>
            </w:r>
            <w:r w:rsidR="006A02BB">
              <w:rPr>
                <w:rFonts w:ascii="Times New Roman" w:hAnsi="Times New Roman"/>
                <w:lang w:val="ru-RU"/>
              </w:rPr>
              <w:t>5</w:t>
            </w:r>
          </w:p>
        </w:tc>
        <w:tc>
          <w:tcPr>
            <w:tcW w:w="5713" w:type="dxa"/>
          </w:tcPr>
          <w:p w:rsidR="006A02BB" w:rsidRPr="00B34089" w:rsidRDefault="00DE3EF0" w:rsidP="00B34089">
            <w:pPr>
              <w:pStyle w:val="14"/>
              <w:jc w:val="both"/>
              <w:rPr>
                <w:rFonts w:ascii="Times New Roman" w:hAnsi="Times New Roman"/>
              </w:rPr>
            </w:pPr>
            <w:r w:rsidRPr="00DE3EF0">
              <w:rPr>
                <w:rFonts w:ascii="Times New Roman" w:hAnsi="Times New Roman"/>
              </w:rPr>
              <w:t>Ability to analyze technical and economic indicators and examination of design decisions in the field of power engineering, electrical engineering and electromechanics</w:t>
            </w:r>
            <w:r w:rsidR="006A02BB" w:rsidRPr="00B34089">
              <w:rPr>
                <w:rFonts w:ascii="Times New Roman" w:hAnsi="Times New Roman"/>
              </w:rPr>
              <w:t>.</w:t>
            </w:r>
          </w:p>
        </w:tc>
      </w:tr>
      <w:tr w:rsidR="006A02BB" w:rsidRPr="00A244F7" w:rsidTr="00F65FBD">
        <w:tc>
          <w:tcPr>
            <w:tcW w:w="3068" w:type="dxa"/>
            <w:vMerge/>
            <w:shd w:val="clear" w:color="auto" w:fill="F2F2F2" w:themeFill="background1" w:themeFillShade="F2"/>
          </w:tcPr>
          <w:p w:rsidR="006A02BB" w:rsidRPr="00A244F7" w:rsidRDefault="006A02BB" w:rsidP="00B34089">
            <w:pPr>
              <w:pStyle w:val="14"/>
              <w:rPr>
                <w:rFonts w:ascii="Times New Roman" w:hAnsi="Times New Roman"/>
                <w:lang w:eastAsia="uk-UA"/>
              </w:rPr>
            </w:pPr>
          </w:p>
        </w:tc>
        <w:tc>
          <w:tcPr>
            <w:tcW w:w="847" w:type="dxa"/>
          </w:tcPr>
          <w:p w:rsidR="006A02BB" w:rsidRDefault="000B3F6D" w:rsidP="000B3F6D">
            <w:pPr>
              <w:pStyle w:val="14"/>
              <w:jc w:val="both"/>
              <w:rPr>
                <w:rFonts w:ascii="Times New Roman" w:hAnsi="Times New Roman"/>
                <w:lang w:val="ru-RU"/>
              </w:rPr>
            </w:pPr>
            <w:r>
              <w:rPr>
                <w:rFonts w:ascii="Times New Roman" w:hAnsi="Times New Roman"/>
                <w:lang w:val="en-US"/>
              </w:rPr>
              <w:t>PC</w:t>
            </w:r>
            <w:r w:rsidR="006A02BB">
              <w:rPr>
                <w:rFonts w:ascii="Times New Roman" w:hAnsi="Times New Roman"/>
                <w:lang w:val="ru-RU"/>
              </w:rPr>
              <w:t>6</w:t>
            </w:r>
          </w:p>
        </w:tc>
        <w:tc>
          <w:tcPr>
            <w:tcW w:w="5713" w:type="dxa"/>
          </w:tcPr>
          <w:p w:rsidR="006A02BB" w:rsidRPr="00B34089" w:rsidRDefault="00DE3EF0" w:rsidP="00B34089">
            <w:pPr>
              <w:pStyle w:val="14"/>
              <w:jc w:val="both"/>
              <w:rPr>
                <w:rFonts w:ascii="Times New Roman" w:hAnsi="Times New Roman"/>
              </w:rPr>
            </w:pPr>
            <w:r w:rsidRPr="00DE3EF0">
              <w:rPr>
                <w:rFonts w:ascii="Times New Roman" w:hAnsi="Times New Roman"/>
              </w:rPr>
              <w:t>Ability to demonstrate knowledge and understanding of mathematical principles and methods required for use in power engineering, electrical engineering and electromechanics</w:t>
            </w:r>
            <w:r w:rsidR="006A02BB" w:rsidRPr="00B34089">
              <w:rPr>
                <w:rFonts w:ascii="Times New Roman" w:hAnsi="Times New Roman"/>
              </w:rPr>
              <w:t>.</w:t>
            </w:r>
          </w:p>
        </w:tc>
      </w:tr>
      <w:tr w:rsidR="006A02BB" w:rsidRPr="00A244F7" w:rsidTr="00F65FBD">
        <w:tc>
          <w:tcPr>
            <w:tcW w:w="3068" w:type="dxa"/>
            <w:vMerge/>
            <w:shd w:val="clear" w:color="auto" w:fill="F2F2F2" w:themeFill="background1" w:themeFillShade="F2"/>
          </w:tcPr>
          <w:p w:rsidR="006A02BB" w:rsidRPr="00A244F7" w:rsidRDefault="006A02BB" w:rsidP="00B34089">
            <w:pPr>
              <w:pStyle w:val="14"/>
              <w:rPr>
                <w:rFonts w:ascii="Times New Roman" w:hAnsi="Times New Roman"/>
                <w:lang w:eastAsia="uk-UA"/>
              </w:rPr>
            </w:pPr>
          </w:p>
        </w:tc>
        <w:tc>
          <w:tcPr>
            <w:tcW w:w="847" w:type="dxa"/>
          </w:tcPr>
          <w:p w:rsidR="006A02BB" w:rsidRDefault="000B3F6D" w:rsidP="000B3F6D">
            <w:pPr>
              <w:pStyle w:val="14"/>
              <w:jc w:val="both"/>
              <w:rPr>
                <w:rFonts w:ascii="Times New Roman" w:hAnsi="Times New Roman"/>
                <w:lang w:val="ru-RU"/>
              </w:rPr>
            </w:pPr>
            <w:r>
              <w:rPr>
                <w:rFonts w:ascii="Times New Roman" w:hAnsi="Times New Roman"/>
                <w:lang w:val="en-US"/>
              </w:rPr>
              <w:t>PC</w:t>
            </w:r>
            <w:r w:rsidR="006A02BB">
              <w:rPr>
                <w:rFonts w:ascii="Times New Roman" w:hAnsi="Times New Roman"/>
                <w:lang w:val="ru-RU"/>
              </w:rPr>
              <w:t>7</w:t>
            </w:r>
          </w:p>
        </w:tc>
        <w:tc>
          <w:tcPr>
            <w:tcW w:w="5713" w:type="dxa"/>
          </w:tcPr>
          <w:p w:rsidR="006A02BB" w:rsidRPr="00B34089" w:rsidRDefault="003177D7" w:rsidP="00B34089">
            <w:pPr>
              <w:pStyle w:val="14"/>
              <w:jc w:val="both"/>
              <w:rPr>
                <w:rFonts w:ascii="Times New Roman" w:hAnsi="Times New Roman"/>
              </w:rPr>
            </w:pPr>
            <w:r w:rsidRPr="003177D7">
              <w:rPr>
                <w:rFonts w:ascii="Times New Roman" w:hAnsi="Times New Roman"/>
              </w:rPr>
              <w:t>Ability to demonstrate awareness of intellectual property and contracts in power engineering, electrical engineering and electromechanics</w:t>
            </w:r>
            <w:r w:rsidR="006A02BB" w:rsidRPr="00B34089">
              <w:rPr>
                <w:rFonts w:ascii="Times New Roman" w:hAnsi="Times New Roman"/>
              </w:rPr>
              <w:t>.</w:t>
            </w:r>
          </w:p>
        </w:tc>
      </w:tr>
      <w:tr w:rsidR="006A02BB" w:rsidRPr="00A244F7" w:rsidTr="00F65FBD">
        <w:tc>
          <w:tcPr>
            <w:tcW w:w="3068" w:type="dxa"/>
            <w:vMerge/>
            <w:shd w:val="clear" w:color="auto" w:fill="F2F2F2" w:themeFill="background1" w:themeFillShade="F2"/>
          </w:tcPr>
          <w:p w:rsidR="006A02BB" w:rsidRPr="00A244F7" w:rsidRDefault="006A02BB" w:rsidP="00B34089">
            <w:pPr>
              <w:pStyle w:val="14"/>
              <w:rPr>
                <w:rFonts w:ascii="Times New Roman" w:hAnsi="Times New Roman"/>
                <w:lang w:eastAsia="uk-UA"/>
              </w:rPr>
            </w:pPr>
          </w:p>
        </w:tc>
        <w:tc>
          <w:tcPr>
            <w:tcW w:w="847" w:type="dxa"/>
          </w:tcPr>
          <w:p w:rsidR="006A02BB" w:rsidRDefault="000B3F6D" w:rsidP="000B3F6D">
            <w:pPr>
              <w:pStyle w:val="14"/>
              <w:jc w:val="both"/>
              <w:rPr>
                <w:rFonts w:ascii="Times New Roman" w:hAnsi="Times New Roman"/>
                <w:lang w:val="ru-RU"/>
              </w:rPr>
            </w:pPr>
            <w:r>
              <w:rPr>
                <w:rFonts w:ascii="Times New Roman" w:hAnsi="Times New Roman"/>
                <w:lang w:val="en-US"/>
              </w:rPr>
              <w:t>PC</w:t>
            </w:r>
            <w:r w:rsidR="006A02BB">
              <w:rPr>
                <w:rFonts w:ascii="Times New Roman" w:hAnsi="Times New Roman"/>
                <w:lang w:val="ru-RU"/>
              </w:rPr>
              <w:t>8</w:t>
            </w:r>
          </w:p>
        </w:tc>
        <w:tc>
          <w:tcPr>
            <w:tcW w:w="5713" w:type="dxa"/>
          </w:tcPr>
          <w:p w:rsidR="006A02BB" w:rsidRPr="00B34089" w:rsidRDefault="003177D7" w:rsidP="00B34089">
            <w:pPr>
              <w:pStyle w:val="14"/>
              <w:jc w:val="both"/>
              <w:rPr>
                <w:rFonts w:ascii="Times New Roman" w:hAnsi="Times New Roman"/>
              </w:rPr>
            </w:pPr>
            <w:r w:rsidRPr="003177D7">
              <w:rPr>
                <w:rFonts w:ascii="Times New Roman" w:hAnsi="Times New Roman"/>
              </w:rPr>
              <w:t>Ability to research and identify problems and identify constraints, including those related to nature protection, sustainable development, health and safety and risk assessments in electricity, electrical engineering and electromechanics</w:t>
            </w:r>
            <w:r w:rsidR="006A02BB" w:rsidRPr="00B34089">
              <w:rPr>
                <w:rFonts w:ascii="Times New Roman" w:hAnsi="Times New Roman"/>
              </w:rPr>
              <w:t>.</w:t>
            </w:r>
          </w:p>
        </w:tc>
      </w:tr>
      <w:tr w:rsidR="006A02BB" w:rsidRPr="00A244F7" w:rsidTr="00F65FBD">
        <w:tc>
          <w:tcPr>
            <w:tcW w:w="3068" w:type="dxa"/>
            <w:vMerge/>
            <w:shd w:val="clear" w:color="auto" w:fill="F2F2F2" w:themeFill="background1" w:themeFillShade="F2"/>
          </w:tcPr>
          <w:p w:rsidR="006A02BB" w:rsidRPr="00A244F7" w:rsidRDefault="006A02BB" w:rsidP="00B34089">
            <w:pPr>
              <w:pStyle w:val="14"/>
              <w:rPr>
                <w:rFonts w:ascii="Times New Roman" w:hAnsi="Times New Roman"/>
                <w:lang w:eastAsia="uk-UA"/>
              </w:rPr>
            </w:pPr>
          </w:p>
        </w:tc>
        <w:tc>
          <w:tcPr>
            <w:tcW w:w="847" w:type="dxa"/>
          </w:tcPr>
          <w:p w:rsidR="006A02BB" w:rsidRDefault="000B3F6D" w:rsidP="000B3F6D">
            <w:pPr>
              <w:pStyle w:val="14"/>
              <w:jc w:val="both"/>
              <w:rPr>
                <w:rFonts w:ascii="Times New Roman" w:hAnsi="Times New Roman"/>
                <w:lang w:val="ru-RU"/>
              </w:rPr>
            </w:pPr>
            <w:r>
              <w:rPr>
                <w:rFonts w:ascii="Times New Roman" w:hAnsi="Times New Roman"/>
                <w:lang w:val="en-US"/>
              </w:rPr>
              <w:t>PC</w:t>
            </w:r>
            <w:r w:rsidR="006A02BB">
              <w:rPr>
                <w:rFonts w:ascii="Times New Roman" w:hAnsi="Times New Roman"/>
                <w:lang w:val="ru-RU"/>
              </w:rPr>
              <w:t>9</w:t>
            </w:r>
          </w:p>
        </w:tc>
        <w:tc>
          <w:tcPr>
            <w:tcW w:w="5713" w:type="dxa"/>
          </w:tcPr>
          <w:p w:rsidR="006A02BB" w:rsidRPr="00B34089" w:rsidRDefault="003177D7" w:rsidP="00B34089">
            <w:pPr>
              <w:pStyle w:val="14"/>
              <w:jc w:val="both"/>
              <w:rPr>
                <w:rFonts w:ascii="Times New Roman" w:hAnsi="Times New Roman"/>
              </w:rPr>
            </w:pPr>
            <w:r w:rsidRPr="003177D7">
              <w:rPr>
                <w:rFonts w:ascii="Times New Roman" w:hAnsi="Times New Roman"/>
              </w:rPr>
              <w:t>Ability to understand and take into account social, environmental, ethical, economic and commercial considerations that affect the implementation of technical solutions in power engineering, electrical engineering and electromechanics</w:t>
            </w:r>
            <w:r w:rsidR="006A02BB" w:rsidRPr="00B34089">
              <w:rPr>
                <w:rFonts w:ascii="Times New Roman" w:hAnsi="Times New Roman"/>
              </w:rPr>
              <w:t>.</w:t>
            </w:r>
          </w:p>
        </w:tc>
      </w:tr>
      <w:tr w:rsidR="006A02BB" w:rsidRPr="00A244F7" w:rsidTr="00F65FBD">
        <w:tc>
          <w:tcPr>
            <w:tcW w:w="3068" w:type="dxa"/>
            <w:vMerge/>
            <w:shd w:val="clear" w:color="auto" w:fill="F2F2F2" w:themeFill="background1" w:themeFillShade="F2"/>
          </w:tcPr>
          <w:p w:rsidR="006A02BB" w:rsidRPr="00A244F7" w:rsidRDefault="006A02BB" w:rsidP="00B34089">
            <w:pPr>
              <w:pStyle w:val="14"/>
              <w:rPr>
                <w:rFonts w:ascii="Times New Roman" w:hAnsi="Times New Roman"/>
                <w:lang w:eastAsia="uk-UA"/>
              </w:rPr>
            </w:pPr>
          </w:p>
        </w:tc>
        <w:tc>
          <w:tcPr>
            <w:tcW w:w="847" w:type="dxa"/>
          </w:tcPr>
          <w:p w:rsidR="006A02BB" w:rsidRDefault="000B3F6D" w:rsidP="000B3F6D">
            <w:pPr>
              <w:pStyle w:val="14"/>
              <w:jc w:val="both"/>
              <w:rPr>
                <w:rFonts w:ascii="Times New Roman" w:hAnsi="Times New Roman"/>
                <w:lang w:val="ru-RU"/>
              </w:rPr>
            </w:pPr>
            <w:r>
              <w:rPr>
                <w:rFonts w:ascii="Times New Roman" w:hAnsi="Times New Roman"/>
                <w:lang w:val="en-US"/>
              </w:rPr>
              <w:t>PC</w:t>
            </w:r>
            <w:r w:rsidR="006A02BB">
              <w:rPr>
                <w:rFonts w:ascii="Times New Roman" w:hAnsi="Times New Roman"/>
                <w:lang w:val="ru-RU"/>
              </w:rPr>
              <w:t>10</w:t>
            </w:r>
          </w:p>
        </w:tc>
        <w:tc>
          <w:tcPr>
            <w:tcW w:w="5713" w:type="dxa"/>
          </w:tcPr>
          <w:p w:rsidR="006A02BB" w:rsidRPr="00EA34A2" w:rsidRDefault="003177D7" w:rsidP="00B34089">
            <w:pPr>
              <w:pStyle w:val="14"/>
              <w:jc w:val="both"/>
              <w:rPr>
                <w:rFonts w:ascii="Times New Roman" w:hAnsi="Times New Roman"/>
              </w:rPr>
            </w:pPr>
            <w:r w:rsidRPr="003177D7">
              <w:rPr>
                <w:rFonts w:ascii="Times New Roman" w:hAnsi="Times New Roman"/>
              </w:rPr>
              <w:t>Ability to manage projects and evaluate their results</w:t>
            </w:r>
            <w:r w:rsidR="00EA34A2">
              <w:rPr>
                <w:rFonts w:ascii="Times New Roman" w:hAnsi="Times New Roman"/>
              </w:rPr>
              <w:t>.</w:t>
            </w:r>
          </w:p>
        </w:tc>
      </w:tr>
      <w:tr w:rsidR="006A02BB" w:rsidRPr="00A244F7" w:rsidTr="00F65FBD">
        <w:tc>
          <w:tcPr>
            <w:tcW w:w="3068" w:type="dxa"/>
            <w:vMerge/>
            <w:shd w:val="clear" w:color="auto" w:fill="F2F2F2" w:themeFill="background1" w:themeFillShade="F2"/>
          </w:tcPr>
          <w:p w:rsidR="006A02BB" w:rsidRPr="00A244F7" w:rsidRDefault="006A02BB" w:rsidP="00B34089">
            <w:pPr>
              <w:pStyle w:val="14"/>
              <w:rPr>
                <w:rFonts w:ascii="Times New Roman" w:hAnsi="Times New Roman"/>
                <w:lang w:eastAsia="uk-UA"/>
              </w:rPr>
            </w:pPr>
          </w:p>
        </w:tc>
        <w:tc>
          <w:tcPr>
            <w:tcW w:w="847" w:type="dxa"/>
          </w:tcPr>
          <w:p w:rsidR="006A02BB" w:rsidRDefault="000B3F6D" w:rsidP="000B3F6D">
            <w:pPr>
              <w:pStyle w:val="14"/>
              <w:jc w:val="both"/>
              <w:rPr>
                <w:rFonts w:ascii="Times New Roman" w:hAnsi="Times New Roman"/>
                <w:lang w:val="ru-RU"/>
              </w:rPr>
            </w:pPr>
            <w:r>
              <w:rPr>
                <w:rFonts w:ascii="Times New Roman" w:hAnsi="Times New Roman"/>
                <w:lang w:val="en-US"/>
              </w:rPr>
              <w:t>PC</w:t>
            </w:r>
            <w:r w:rsidR="006A02BB">
              <w:rPr>
                <w:rFonts w:ascii="Times New Roman" w:hAnsi="Times New Roman"/>
                <w:lang w:val="ru-RU"/>
              </w:rPr>
              <w:t>11</w:t>
            </w:r>
          </w:p>
        </w:tc>
        <w:tc>
          <w:tcPr>
            <w:tcW w:w="5713" w:type="dxa"/>
          </w:tcPr>
          <w:p w:rsidR="006A02BB" w:rsidRPr="00B34089" w:rsidRDefault="003177D7" w:rsidP="00B34089">
            <w:pPr>
              <w:pStyle w:val="14"/>
              <w:jc w:val="both"/>
              <w:rPr>
                <w:rFonts w:ascii="Times New Roman" w:hAnsi="Times New Roman"/>
              </w:rPr>
            </w:pPr>
            <w:r w:rsidRPr="003177D7">
              <w:rPr>
                <w:rFonts w:ascii="Times New Roman" w:hAnsi="Times New Roman"/>
              </w:rPr>
              <w:t>Ability to evaluate indicators of reliability and efficiency of operation of electric power, electrotechnical and electromechanical objects and systems</w:t>
            </w:r>
            <w:r w:rsidR="006A02BB" w:rsidRPr="00B34089">
              <w:rPr>
                <w:rFonts w:ascii="Times New Roman" w:hAnsi="Times New Roman"/>
              </w:rPr>
              <w:t>.</w:t>
            </w:r>
          </w:p>
        </w:tc>
      </w:tr>
      <w:tr w:rsidR="006A02BB" w:rsidRPr="00A244F7" w:rsidTr="00F65FBD">
        <w:tc>
          <w:tcPr>
            <w:tcW w:w="3068" w:type="dxa"/>
            <w:vMerge/>
            <w:shd w:val="clear" w:color="auto" w:fill="F2F2F2" w:themeFill="background1" w:themeFillShade="F2"/>
          </w:tcPr>
          <w:p w:rsidR="006A02BB" w:rsidRPr="00A244F7" w:rsidRDefault="006A02BB" w:rsidP="00B34089">
            <w:pPr>
              <w:pStyle w:val="14"/>
              <w:rPr>
                <w:rFonts w:ascii="Times New Roman" w:hAnsi="Times New Roman"/>
                <w:lang w:eastAsia="uk-UA"/>
              </w:rPr>
            </w:pPr>
          </w:p>
        </w:tc>
        <w:tc>
          <w:tcPr>
            <w:tcW w:w="847" w:type="dxa"/>
          </w:tcPr>
          <w:p w:rsidR="006A02BB" w:rsidRDefault="000B3F6D" w:rsidP="000B3F6D">
            <w:pPr>
              <w:pStyle w:val="14"/>
              <w:jc w:val="both"/>
              <w:rPr>
                <w:rFonts w:ascii="Times New Roman" w:hAnsi="Times New Roman"/>
                <w:lang w:val="ru-RU"/>
              </w:rPr>
            </w:pPr>
            <w:r>
              <w:rPr>
                <w:rFonts w:ascii="Times New Roman" w:hAnsi="Times New Roman"/>
                <w:lang w:val="en-US"/>
              </w:rPr>
              <w:t>PC</w:t>
            </w:r>
            <w:r w:rsidR="006A02BB">
              <w:rPr>
                <w:rFonts w:ascii="Times New Roman" w:hAnsi="Times New Roman"/>
                <w:lang w:val="ru-RU"/>
              </w:rPr>
              <w:t>12</w:t>
            </w:r>
          </w:p>
        </w:tc>
        <w:tc>
          <w:tcPr>
            <w:tcW w:w="5713" w:type="dxa"/>
          </w:tcPr>
          <w:p w:rsidR="006A02BB" w:rsidRPr="00B34089" w:rsidRDefault="003177D7" w:rsidP="00B34089">
            <w:pPr>
              <w:pStyle w:val="14"/>
              <w:jc w:val="both"/>
              <w:rPr>
                <w:rFonts w:ascii="Times New Roman" w:hAnsi="Times New Roman"/>
              </w:rPr>
            </w:pPr>
            <w:r w:rsidRPr="003177D7">
              <w:rPr>
                <w:rFonts w:ascii="Times New Roman" w:hAnsi="Times New Roman"/>
              </w:rPr>
              <w:t>Ability to develop plans and projects to ensure the achievement of a specific goal, taking into account all aspects of the problem, including the production, operation, maintenance and disposal of equipment for power, electrical and electromechanical systems</w:t>
            </w:r>
            <w:r w:rsidR="006A02BB" w:rsidRPr="00B34089">
              <w:rPr>
                <w:rFonts w:ascii="Times New Roman" w:hAnsi="Times New Roman"/>
              </w:rPr>
              <w:t>.</w:t>
            </w:r>
          </w:p>
        </w:tc>
      </w:tr>
      <w:tr w:rsidR="006A02BB" w:rsidRPr="00A244F7" w:rsidTr="00F65FBD">
        <w:tc>
          <w:tcPr>
            <w:tcW w:w="3068" w:type="dxa"/>
            <w:vMerge/>
            <w:shd w:val="clear" w:color="auto" w:fill="F2F2F2" w:themeFill="background1" w:themeFillShade="F2"/>
          </w:tcPr>
          <w:p w:rsidR="006A02BB" w:rsidRPr="00A244F7" w:rsidRDefault="006A02BB" w:rsidP="00B34089">
            <w:pPr>
              <w:pStyle w:val="14"/>
              <w:rPr>
                <w:rFonts w:ascii="Times New Roman" w:hAnsi="Times New Roman"/>
                <w:lang w:eastAsia="uk-UA"/>
              </w:rPr>
            </w:pPr>
          </w:p>
        </w:tc>
        <w:tc>
          <w:tcPr>
            <w:tcW w:w="847" w:type="dxa"/>
          </w:tcPr>
          <w:p w:rsidR="006A02BB" w:rsidRDefault="000B3F6D" w:rsidP="000B3F6D">
            <w:pPr>
              <w:pStyle w:val="14"/>
              <w:jc w:val="both"/>
              <w:rPr>
                <w:rFonts w:ascii="Times New Roman" w:hAnsi="Times New Roman"/>
                <w:lang w:val="ru-RU"/>
              </w:rPr>
            </w:pPr>
            <w:r>
              <w:rPr>
                <w:rFonts w:ascii="Times New Roman" w:hAnsi="Times New Roman"/>
                <w:lang w:val="en-US"/>
              </w:rPr>
              <w:t>PC</w:t>
            </w:r>
            <w:r w:rsidR="006A02BB">
              <w:rPr>
                <w:rFonts w:ascii="Times New Roman" w:hAnsi="Times New Roman"/>
                <w:lang w:val="ru-RU"/>
              </w:rPr>
              <w:t>13</w:t>
            </w:r>
          </w:p>
        </w:tc>
        <w:tc>
          <w:tcPr>
            <w:tcW w:w="5713" w:type="dxa"/>
          </w:tcPr>
          <w:p w:rsidR="006A02BB" w:rsidRPr="00B34089" w:rsidRDefault="003177D7" w:rsidP="003177D7">
            <w:pPr>
              <w:pStyle w:val="14"/>
              <w:jc w:val="both"/>
              <w:rPr>
                <w:rFonts w:ascii="Times New Roman" w:hAnsi="Times New Roman"/>
              </w:rPr>
            </w:pPr>
            <w:r w:rsidRPr="003177D7">
              <w:rPr>
                <w:rFonts w:ascii="Times New Roman" w:hAnsi="Times New Roman"/>
              </w:rPr>
              <w:t>Ability to demonstrate awareness and ability to use regulations, norms, rules and standards in power engineering,</w:t>
            </w:r>
            <w:r>
              <w:rPr>
                <w:rFonts w:ascii="Times New Roman" w:hAnsi="Times New Roman"/>
                <w:lang w:val="en-US"/>
              </w:rPr>
              <w:t xml:space="preserve"> </w:t>
            </w:r>
            <w:r>
              <w:rPr>
                <w:rFonts w:ascii="Times New Roman" w:hAnsi="Times New Roman"/>
              </w:rPr>
              <w:t>е</w:t>
            </w:r>
            <w:r w:rsidRPr="003177D7">
              <w:rPr>
                <w:rFonts w:ascii="Times New Roman" w:hAnsi="Times New Roman"/>
              </w:rPr>
              <w:t>lectrical engineering and electromechanics.</w:t>
            </w:r>
          </w:p>
        </w:tc>
      </w:tr>
      <w:tr w:rsidR="006A02BB" w:rsidRPr="00A244F7" w:rsidTr="00F65FBD">
        <w:tc>
          <w:tcPr>
            <w:tcW w:w="3068" w:type="dxa"/>
            <w:vMerge/>
            <w:shd w:val="clear" w:color="auto" w:fill="F2F2F2" w:themeFill="background1" w:themeFillShade="F2"/>
          </w:tcPr>
          <w:p w:rsidR="006A02BB" w:rsidRPr="00A244F7" w:rsidRDefault="006A02BB" w:rsidP="00B34089">
            <w:pPr>
              <w:pStyle w:val="14"/>
              <w:rPr>
                <w:rFonts w:ascii="Times New Roman" w:hAnsi="Times New Roman"/>
                <w:lang w:eastAsia="uk-UA"/>
              </w:rPr>
            </w:pPr>
          </w:p>
        </w:tc>
        <w:tc>
          <w:tcPr>
            <w:tcW w:w="847" w:type="dxa"/>
          </w:tcPr>
          <w:p w:rsidR="006A02BB" w:rsidRDefault="000B3F6D" w:rsidP="000B3F6D">
            <w:pPr>
              <w:pStyle w:val="14"/>
              <w:jc w:val="both"/>
              <w:rPr>
                <w:rFonts w:ascii="Times New Roman" w:hAnsi="Times New Roman"/>
                <w:lang w:val="ru-RU"/>
              </w:rPr>
            </w:pPr>
            <w:r>
              <w:rPr>
                <w:rFonts w:ascii="Times New Roman" w:hAnsi="Times New Roman"/>
                <w:lang w:val="en-US"/>
              </w:rPr>
              <w:t>PC</w:t>
            </w:r>
            <w:r w:rsidR="006A02BB">
              <w:rPr>
                <w:rFonts w:ascii="Times New Roman" w:hAnsi="Times New Roman"/>
                <w:lang w:val="ru-RU"/>
              </w:rPr>
              <w:t>14</w:t>
            </w:r>
          </w:p>
        </w:tc>
        <w:tc>
          <w:tcPr>
            <w:tcW w:w="5713" w:type="dxa"/>
          </w:tcPr>
          <w:p w:rsidR="006A02BB" w:rsidRPr="00B34089" w:rsidRDefault="001A2639" w:rsidP="00B34089">
            <w:pPr>
              <w:pStyle w:val="14"/>
              <w:jc w:val="both"/>
              <w:rPr>
                <w:rFonts w:ascii="Times New Roman" w:hAnsi="Times New Roman"/>
              </w:rPr>
            </w:pPr>
            <w:r w:rsidRPr="001A2639">
              <w:rPr>
                <w:rFonts w:ascii="Times New Roman" w:hAnsi="Times New Roman"/>
              </w:rPr>
              <w:t>Ability to use methods of valuation of intellectual property rights for their further commercialization, including for the sale of licenses and technology transfer.</w:t>
            </w:r>
          </w:p>
        </w:tc>
      </w:tr>
      <w:tr w:rsidR="006A02BB" w:rsidRPr="00A244F7" w:rsidTr="00F65FBD">
        <w:tc>
          <w:tcPr>
            <w:tcW w:w="3068" w:type="dxa"/>
            <w:vMerge/>
            <w:shd w:val="clear" w:color="auto" w:fill="F2F2F2" w:themeFill="background1" w:themeFillShade="F2"/>
          </w:tcPr>
          <w:p w:rsidR="006A02BB" w:rsidRPr="00A244F7" w:rsidRDefault="006A02BB" w:rsidP="00B34089">
            <w:pPr>
              <w:pStyle w:val="14"/>
              <w:rPr>
                <w:rFonts w:ascii="Times New Roman" w:hAnsi="Times New Roman"/>
                <w:lang w:eastAsia="uk-UA"/>
              </w:rPr>
            </w:pPr>
          </w:p>
        </w:tc>
        <w:tc>
          <w:tcPr>
            <w:tcW w:w="847" w:type="dxa"/>
          </w:tcPr>
          <w:p w:rsidR="006A02BB" w:rsidRDefault="000B3F6D" w:rsidP="000B3F6D">
            <w:pPr>
              <w:pStyle w:val="14"/>
              <w:jc w:val="both"/>
              <w:rPr>
                <w:rFonts w:ascii="Times New Roman" w:hAnsi="Times New Roman"/>
                <w:lang w:val="ru-RU"/>
              </w:rPr>
            </w:pPr>
            <w:r>
              <w:rPr>
                <w:rFonts w:ascii="Times New Roman" w:hAnsi="Times New Roman"/>
                <w:lang w:val="en-US"/>
              </w:rPr>
              <w:t>PC</w:t>
            </w:r>
            <w:r w:rsidR="006A02BB" w:rsidRPr="00935443">
              <w:rPr>
                <w:rFonts w:ascii="Times New Roman" w:hAnsi="Times New Roman"/>
                <w:lang w:val="ru-RU"/>
              </w:rPr>
              <w:t>1</w:t>
            </w:r>
            <w:r w:rsidR="006A02BB">
              <w:rPr>
                <w:rFonts w:ascii="Times New Roman" w:hAnsi="Times New Roman"/>
                <w:lang w:val="ru-RU"/>
              </w:rPr>
              <w:t>5</w:t>
            </w:r>
          </w:p>
        </w:tc>
        <w:tc>
          <w:tcPr>
            <w:tcW w:w="5713" w:type="dxa"/>
          </w:tcPr>
          <w:p w:rsidR="006A02BB" w:rsidRPr="00B34089" w:rsidRDefault="001A2639" w:rsidP="00B34089">
            <w:pPr>
              <w:pStyle w:val="14"/>
              <w:jc w:val="both"/>
              <w:rPr>
                <w:rFonts w:ascii="Times New Roman" w:hAnsi="Times New Roman"/>
              </w:rPr>
            </w:pPr>
            <w:r w:rsidRPr="001A2639">
              <w:rPr>
                <w:rFonts w:ascii="Times New Roman" w:hAnsi="Times New Roman"/>
              </w:rPr>
              <w:t>Ability to publish the results of their research in scientific journals</w:t>
            </w:r>
            <w:r w:rsidR="006A02BB" w:rsidRPr="00B34089">
              <w:rPr>
                <w:rFonts w:ascii="Times New Roman" w:hAnsi="Times New Roman"/>
              </w:rPr>
              <w:t>.</w:t>
            </w:r>
          </w:p>
        </w:tc>
      </w:tr>
      <w:tr w:rsidR="006A02BB" w:rsidRPr="00A244F7" w:rsidTr="00F65FBD">
        <w:tc>
          <w:tcPr>
            <w:tcW w:w="3068" w:type="dxa"/>
            <w:vMerge/>
            <w:shd w:val="clear" w:color="auto" w:fill="F2F2F2" w:themeFill="background1" w:themeFillShade="F2"/>
          </w:tcPr>
          <w:p w:rsidR="006A02BB" w:rsidRPr="00A244F7" w:rsidRDefault="006A02BB" w:rsidP="00B34089">
            <w:pPr>
              <w:pStyle w:val="14"/>
              <w:rPr>
                <w:rFonts w:ascii="Times New Roman" w:hAnsi="Times New Roman"/>
                <w:lang w:eastAsia="uk-UA"/>
              </w:rPr>
            </w:pPr>
          </w:p>
        </w:tc>
        <w:tc>
          <w:tcPr>
            <w:tcW w:w="847" w:type="dxa"/>
          </w:tcPr>
          <w:p w:rsidR="006A02BB" w:rsidRDefault="000B3F6D" w:rsidP="000B3F6D">
            <w:pPr>
              <w:pStyle w:val="14"/>
              <w:jc w:val="both"/>
              <w:rPr>
                <w:rFonts w:ascii="Times New Roman" w:hAnsi="Times New Roman"/>
                <w:lang w:val="ru-RU"/>
              </w:rPr>
            </w:pPr>
            <w:r>
              <w:rPr>
                <w:rFonts w:ascii="Times New Roman" w:hAnsi="Times New Roman"/>
                <w:lang w:val="en-US"/>
              </w:rPr>
              <w:t>PC</w:t>
            </w:r>
            <w:r w:rsidR="006A02BB" w:rsidRPr="00935443">
              <w:rPr>
                <w:rFonts w:ascii="Times New Roman" w:hAnsi="Times New Roman"/>
                <w:lang w:val="ru-RU"/>
              </w:rPr>
              <w:t>1</w:t>
            </w:r>
            <w:r w:rsidR="006A02BB">
              <w:rPr>
                <w:rFonts w:ascii="Times New Roman" w:hAnsi="Times New Roman"/>
                <w:lang w:val="ru-RU"/>
              </w:rPr>
              <w:t>6</w:t>
            </w:r>
          </w:p>
        </w:tc>
        <w:tc>
          <w:tcPr>
            <w:tcW w:w="5713" w:type="dxa"/>
          </w:tcPr>
          <w:p w:rsidR="006A02BB" w:rsidRPr="00B34089" w:rsidRDefault="001A2639" w:rsidP="00B34089">
            <w:pPr>
              <w:pStyle w:val="14"/>
              <w:jc w:val="both"/>
              <w:rPr>
                <w:rFonts w:ascii="Times New Roman" w:hAnsi="Times New Roman"/>
              </w:rPr>
            </w:pPr>
            <w:r w:rsidRPr="001A2639">
              <w:rPr>
                <w:rFonts w:ascii="Times New Roman" w:hAnsi="Times New Roman"/>
              </w:rPr>
              <w:t>Ability to formulate technical requirements for developed products and technologies, to determine technical conditions of operation and maintenance of new equipment, to make technical tasks for research and development, to allocate key technological parameters of developments and to define their target or normative values in the field of engineering</w:t>
            </w:r>
            <w:r w:rsidR="006A02BB" w:rsidRPr="00B34089">
              <w:rPr>
                <w:rFonts w:ascii="Times New Roman" w:hAnsi="Times New Roman"/>
              </w:rPr>
              <w:t>.</w:t>
            </w:r>
          </w:p>
        </w:tc>
      </w:tr>
      <w:tr w:rsidR="006A02BB" w:rsidRPr="00A244F7" w:rsidTr="00F65FBD">
        <w:tc>
          <w:tcPr>
            <w:tcW w:w="3068" w:type="dxa"/>
            <w:vMerge/>
            <w:shd w:val="clear" w:color="auto" w:fill="F2F2F2" w:themeFill="background1" w:themeFillShade="F2"/>
          </w:tcPr>
          <w:p w:rsidR="006A02BB" w:rsidRPr="00A244F7" w:rsidRDefault="006A02BB" w:rsidP="00B34089">
            <w:pPr>
              <w:pStyle w:val="14"/>
              <w:rPr>
                <w:rFonts w:ascii="Times New Roman" w:hAnsi="Times New Roman"/>
                <w:lang w:eastAsia="uk-UA"/>
              </w:rPr>
            </w:pPr>
          </w:p>
        </w:tc>
        <w:tc>
          <w:tcPr>
            <w:tcW w:w="847" w:type="dxa"/>
          </w:tcPr>
          <w:p w:rsidR="006A02BB" w:rsidRDefault="000B3F6D" w:rsidP="000B3F6D">
            <w:pPr>
              <w:pStyle w:val="14"/>
              <w:jc w:val="both"/>
              <w:rPr>
                <w:rFonts w:ascii="Times New Roman" w:hAnsi="Times New Roman"/>
                <w:lang w:val="ru-RU"/>
              </w:rPr>
            </w:pPr>
            <w:r>
              <w:rPr>
                <w:rFonts w:ascii="Times New Roman" w:hAnsi="Times New Roman"/>
                <w:lang w:val="en-US"/>
              </w:rPr>
              <w:t>PC</w:t>
            </w:r>
            <w:r w:rsidR="006A02BB" w:rsidRPr="00935443">
              <w:rPr>
                <w:rFonts w:ascii="Times New Roman" w:hAnsi="Times New Roman"/>
                <w:lang w:val="ru-RU"/>
              </w:rPr>
              <w:t>1</w:t>
            </w:r>
            <w:r w:rsidR="006A02BB">
              <w:rPr>
                <w:rFonts w:ascii="Times New Roman" w:hAnsi="Times New Roman"/>
                <w:lang w:val="ru-RU"/>
              </w:rPr>
              <w:t>7</w:t>
            </w:r>
          </w:p>
        </w:tc>
        <w:tc>
          <w:tcPr>
            <w:tcW w:w="5713" w:type="dxa"/>
          </w:tcPr>
          <w:p w:rsidR="006A02BB" w:rsidRPr="00B34089" w:rsidRDefault="001A2639" w:rsidP="00B34089">
            <w:pPr>
              <w:pStyle w:val="14"/>
              <w:jc w:val="both"/>
              <w:rPr>
                <w:rFonts w:ascii="Times New Roman" w:hAnsi="Times New Roman"/>
              </w:rPr>
            </w:pPr>
            <w:r w:rsidRPr="001A2639">
              <w:rPr>
                <w:rFonts w:ascii="Times New Roman" w:hAnsi="Times New Roman"/>
              </w:rPr>
              <w:t>Ability to develop tools, methods and techniques of science and technology aimed at automating existing and creating new automated and automated technologies and industries</w:t>
            </w:r>
            <w:r w:rsidR="00EA34A2">
              <w:rPr>
                <w:rFonts w:ascii="Times New Roman" w:hAnsi="Times New Roman"/>
              </w:rPr>
              <w:t>.</w:t>
            </w:r>
          </w:p>
        </w:tc>
      </w:tr>
      <w:tr w:rsidR="006A02BB" w:rsidRPr="00A244F7" w:rsidTr="00F65FBD">
        <w:tc>
          <w:tcPr>
            <w:tcW w:w="3068" w:type="dxa"/>
            <w:vMerge/>
            <w:shd w:val="clear" w:color="auto" w:fill="F2F2F2" w:themeFill="background1" w:themeFillShade="F2"/>
          </w:tcPr>
          <w:p w:rsidR="006A02BB" w:rsidRPr="00A244F7" w:rsidRDefault="006A02BB" w:rsidP="00B34089">
            <w:pPr>
              <w:pStyle w:val="14"/>
              <w:rPr>
                <w:rFonts w:ascii="Times New Roman" w:hAnsi="Times New Roman"/>
                <w:lang w:eastAsia="uk-UA"/>
              </w:rPr>
            </w:pPr>
          </w:p>
        </w:tc>
        <w:tc>
          <w:tcPr>
            <w:tcW w:w="847" w:type="dxa"/>
          </w:tcPr>
          <w:p w:rsidR="006A02BB" w:rsidRDefault="000B3F6D" w:rsidP="000B3F6D">
            <w:pPr>
              <w:pStyle w:val="14"/>
              <w:jc w:val="both"/>
              <w:rPr>
                <w:rFonts w:ascii="Times New Roman" w:hAnsi="Times New Roman"/>
                <w:lang w:val="ru-RU"/>
              </w:rPr>
            </w:pPr>
            <w:r>
              <w:rPr>
                <w:rFonts w:ascii="Times New Roman" w:hAnsi="Times New Roman"/>
                <w:lang w:val="en-US"/>
              </w:rPr>
              <w:t>PC</w:t>
            </w:r>
            <w:r w:rsidR="006A02BB" w:rsidRPr="00935443">
              <w:rPr>
                <w:rFonts w:ascii="Times New Roman" w:hAnsi="Times New Roman"/>
                <w:lang w:val="ru-RU"/>
              </w:rPr>
              <w:t>1</w:t>
            </w:r>
            <w:r w:rsidR="006A02BB">
              <w:rPr>
                <w:rFonts w:ascii="Times New Roman" w:hAnsi="Times New Roman"/>
                <w:lang w:val="ru-RU"/>
              </w:rPr>
              <w:t>8</w:t>
            </w:r>
          </w:p>
        </w:tc>
        <w:tc>
          <w:tcPr>
            <w:tcW w:w="5713" w:type="dxa"/>
          </w:tcPr>
          <w:p w:rsidR="006A02BB" w:rsidRPr="00B34089" w:rsidRDefault="001A2639" w:rsidP="00B34089">
            <w:pPr>
              <w:pStyle w:val="14"/>
              <w:jc w:val="both"/>
              <w:rPr>
                <w:rFonts w:ascii="Times New Roman" w:hAnsi="Times New Roman"/>
              </w:rPr>
            </w:pPr>
            <w:r w:rsidRPr="001A2639">
              <w:rPr>
                <w:rFonts w:ascii="Times New Roman" w:hAnsi="Times New Roman"/>
              </w:rPr>
              <w:t>Ability to create universal most effective algorithms for modeling processes in electrical systems and conduct their research</w:t>
            </w:r>
            <w:r w:rsidR="00EA34A2">
              <w:rPr>
                <w:rFonts w:ascii="Times New Roman" w:hAnsi="Times New Roman"/>
              </w:rPr>
              <w:t>.</w:t>
            </w:r>
          </w:p>
        </w:tc>
      </w:tr>
      <w:tr w:rsidR="006A02BB" w:rsidRPr="00A244F7" w:rsidTr="00F65FBD">
        <w:tc>
          <w:tcPr>
            <w:tcW w:w="3068" w:type="dxa"/>
            <w:vMerge/>
            <w:shd w:val="clear" w:color="auto" w:fill="F2F2F2" w:themeFill="background1" w:themeFillShade="F2"/>
          </w:tcPr>
          <w:p w:rsidR="006A02BB" w:rsidRPr="00A244F7" w:rsidRDefault="006A02BB" w:rsidP="00B34089">
            <w:pPr>
              <w:pStyle w:val="14"/>
              <w:rPr>
                <w:rFonts w:ascii="Times New Roman" w:hAnsi="Times New Roman"/>
                <w:lang w:eastAsia="uk-UA"/>
              </w:rPr>
            </w:pPr>
          </w:p>
        </w:tc>
        <w:tc>
          <w:tcPr>
            <w:tcW w:w="847" w:type="dxa"/>
          </w:tcPr>
          <w:p w:rsidR="006A02BB" w:rsidRDefault="000B3F6D" w:rsidP="000B3F6D">
            <w:pPr>
              <w:pStyle w:val="14"/>
              <w:jc w:val="both"/>
              <w:rPr>
                <w:rFonts w:ascii="Times New Roman" w:hAnsi="Times New Roman"/>
                <w:lang w:val="ru-RU"/>
              </w:rPr>
            </w:pPr>
            <w:r>
              <w:rPr>
                <w:rFonts w:ascii="Times New Roman" w:hAnsi="Times New Roman"/>
                <w:lang w:val="en-US"/>
              </w:rPr>
              <w:t>PC</w:t>
            </w:r>
            <w:r w:rsidR="006A02BB" w:rsidRPr="00935443">
              <w:rPr>
                <w:rFonts w:ascii="Times New Roman" w:hAnsi="Times New Roman"/>
                <w:lang w:val="ru-RU"/>
              </w:rPr>
              <w:t>1</w:t>
            </w:r>
            <w:r w:rsidR="006A02BB">
              <w:rPr>
                <w:rFonts w:ascii="Times New Roman" w:hAnsi="Times New Roman"/>
                <w:lang w:val="ru-RU"/>
              </w:rPr>
              <w:t>9</w:t>
            </w:r>
          </w:p>
        </w:tc>
        <w:tc>
          <w:tcPr>
            <w:tcW w:w="5713" w:type="dxa"/>
          </w:tcPr>
          <w:p w:rsidR="006A02BB" w:rsidRPr="00B34089" w:rsidRDefault="001A2639" w:rsidP="00EA34A2">
            <w:pPr>
              <w:pStyle w:val="14"/>
              <w:jc w:val="both"/>
              <w:rPr>
                <w:rFonts w:ascii="Times New Roman" w:hAnsi="Times New Roman"/>
              </w:rPr>
            </w:pPr>
            <w:r w:rsidRPr="001A2639">
              <w:rPr>
                <w:rFonts w:ascii="Times New Roman" w:hAnsi="Times New Roman"/>
              </w:rPr>
              <w:t>Ability to optimize technological processes and build block diagrams of automated control systems.</w:t>
            </w:r>
          </w:p>
        </w:tc>
      </w:tr>
      <w:tr w:rsidR="006A02BB" w:rsidRPr="00A244F7" w:rsidTr="00F65FBD">
        <w:tc>
          <w:tcPr>
            <w:tcW w:w="3068" w:type="dxa"/>
            <w:vMerge/>
            <w:shd w:val="clear" w:color="auto" w:fill="F2F2F2" w:themeFill="background1" w:themeFillShade="F2"/>
          </w:tcPr>
          <w:p w:rsidR="006A02BB" w:rsidRPr="00A244F7" w:rsidRDefault="006A02BB" w:rsidP="00B34089">
            <w:pPr>
              <w:pStyle w:val="14"/>
              <w:rPr>
                <w:rFonts w:ascii="Times New Roman" w:hAnsi="Times New Roman"/>
                <w:lang w:eastAsia="uk-UA"/>
              </w:rPr>
            </w:pPr>
          </w:p>
        </w:tc>
        <w:tc>
          <w:tcPr>
            <w:tcW w:w="847" w:type="dxa"/>
          </w:tcPr>
          <w:p w:rsidR="006A02BB" w:rsidRDefault="000B3F6D" w:rsidP="000B3F6D">
            <w:pPr>
              <w:pStyle w:val="14"/>
              <w:jc w:val="both"/>
              <w:rPr>
                <w:rFonts w:ascii="Times New Roman" w:hAnsi="Times New Roman"/>
                <w:lang w:val="ru-RU"/>
              </w:rPr>
            </w:pPr>
            <w:r>
              <w:rPr>
                <w:rFonts w:ascii="Times New Roman" w:hAnsi="Times New Roman"/>
                <w:lang w:val="en-US"/>
              </w:rPr>
              <w:t>PC</w:t>
            </w:r>
            <w:r w:rsidR="006A02BB">
              <w:rPr>
                <w:rFonts w:ascii="Times New Roman" w:hAnsi="Times New Roman"/>
                <w:lang w:val="ru-RU"/>
              </w:rPr>
              <w:t>20</w:t>
            </w:r>
          </w:p>
        </w:tc>
        <w:tc>
          <w:tcPr>
            <w:tcW w:w="5713" w:type="dxa"/>
          </w:tcPr>
          <w:p w:rsidR="006A02BB" w:rsidRPr="00B34089" w:rsidRDefault="001A2639" w:rsidP="00B34089">
            <w:pPr>
              <w:pStyle w:val="14"/>
              <w:jc w:val="both"/>
              <w:rPr>
                <w:rFonts w:ascii="Times New Roman" w:hAnsi="Times New Roman"/>
              </w:rPr>
            </w:pPr>
            <w:r w:rsidRPr="001A2639">
              <w:rPr>
                <w:rFonts w:ascii="Times New Roman" w:hAnsi="Times New Roman"/>
              </w:rPr>
              <w:t xml:space="preserve">Ability on the basis of the analysis of static and dynamic loadings, mode characteristics to calculate and develop optimum designs of the equipment and operational modes of simple and difficult electromechanical </w:t>
            </w:r>
            <w:r w:rsidRPr="001A2639">
              <w:rPr>
                <w:rFonts w:ascii="Times New Roman" w:hAnsi="Times New Roman"/>
              </w:rPr>
              <w:lastRenderedPageBreak/>
              <w:t>complexes with use of modern computer methods of mathematical modeling</w:t>
            </w:r>
            <w:r w:rsidR="00EA34A2">
              <w:rPr>
                <w:rFonts w:ascii="Times New Roman" w:hAnsi="Times New Roman"/>
              </w:rPr>
              <w:t>.</w:t>
            </w:r>
          </w:p>
        </w:tc>
      </w:tr>
      <w:tr w:rsidR="006A02BB" w:rsidRPr="00A244F7" w:rsidTr="00F65FBD">
        <w:tc>
          <w:tcPr>
            <w:tcW w:w="3068" w:type="dxa"/>
            <w:vMerge/>
            <w:shd w:val="clear" w:color="auto" w:fill="F2F2F2" w:themeFill="background1" w:themeFillShade="F2"/>
          </w:tcPr>
          <w:p w:rsidR="006A02BB" w:rsidRPr="00A244F7" w:rsidRDefault="006A02BB" w:rsidP="007B484A">
            <w:pPr>
              <w:pStyle w:val="14"/>
              <w:rPr>
                <w:rFonts w:ascii="Times New Roman" w:hAnsi="Times New Roman"/>
                <w:lang w:eastAsia="uk-UA"/>
              </w:rPr>
            </w:pPr>
          </w:p>
        </w:tc>
        <w:tc>
          <w:tcPr>
            <w:tcW w:w="847" w:type="dxa"/>
          </w:tcPr>
          <w:p w:rsidR="006A02BB" w:rsidRPr="00935443" w:rsidRDefault="000B3F6D" w:rsidP="000B3F6D">
            <w:pPr>
              <w:pStyle w:val="14"/>
              <w:jc w:val="both"/>
              <w:rPr>
                <w:rFonts w:ascii="Times New Roman" w:hAnsi="Times New Roman"/>
                <w:lang w:val="ru-RU"/>
              </w:rPr>
            </w:pPr>
            <w:r>
              <w:rPr>
                <w:rFonts w:ascii="Times New Roman" w:hAnsi="Times New Roman"/>
                <w:lang w:val="en-US"/>
              </w:rPr>
              <w:t>PC</w:t>
            </w:r>
            <w:r w:rsidR="006A02BB">
              <w:rPr>
                <w:rFonts w:ascii="Times New Roman" w:hAnsi="Times New Roman"/>
                <w:lang w:val="ru-RU"/>
              </w:rPr>
              <w:t>21</w:t>
            </w:r>
          </w:p>
        </w:tc>
        <w:tc>
          <w:tcPr>
            <w:tcW w:w="5713" w:type="dxa"/>
          </w:tcPr>
          <w:p w:rsidR="006A02BB" w:rsidRPr="00B34089" w:rsidRDefault="001A2639" w:rsidP="007B484A">
            <w:pPr>
              <w:pStyle w:val="14"/>
              <w:jc w:val="both"/>
              <w:rPr>
                <w:rFonts w:ascii="Times New Roman" w:hAnsi="Times New Roman"/>
              </w:rPr>
            </w:pPr>
            <w:r w:rsidRPr="001A2639">
              <w:rPr>
                <w:rFonts w:ascii="Times New Roman" w:hAnsi="Times New Roman"/>
              </w:rPr>
              <w:t>Ability to create new effective methods and techniques for designing, manufacturing, diagnosing and repairing energy-intensive electrical equipment.</w:t>
            </w:r>
          </w:p>
        </w:tc>
      </w:tr>
      <w:tr w:rsidR="006A02BB" w:rsidRPr="00A244F7" w:rsidTr="00F65FBD">
        <w:tc>
          <w:tcPr>
            <w:tcW w:w="9628" w:type="dxa"/>
            <w:gridSpan w:val="3"/>
            <w:shd w:val="clear" w:color="auto" w:fill="BFBFBF" w:themeFill="background1" w:themeFillShade="BF"/>
          </w:tcPr>
          <w:p w:rsidR="006A02BB" w:rsidRPr="00A244F7" w:rsidRDefault="006A02BB" w:rsidP="007B484A">
            <w:pPr>
              <w:keepNext/>
              <w:ind w:left="-74" w:right="-74"/>
              <w:jc w:val="center"/>
              <w:rPr>
                <w:b/>
                <w:sz w:val="24"/>
              </w:rPr>
            </w:pPr>
            <w:r w:rsidRPr="00A244F7">
              <w:rPr>
                <w:b/>
                <w:sz w:val="24"/>
              </w:rPr>
              <w:t xml:space="preserve">7 – </w:t>
            </w:r>
            <w:r w:rsidR="00E95F4A" w:rsidRPr="009F266B">
              <w:rPr>
                <w:b/>
                <w:sz w:val="24"/>
              </w:rPr>
              <w:t xml:space="preserve">Program </w:t>
            </w:r>
            <w:r w:rsidR="00E95F4A">
              <w:rPr>
                <w:b/>
                <w:sz w:val="24"/>
                <w:lang w:val="en-US"/>
              </w:rPr>
              <w:t>o</w:t>
            </w:r>
            <w:r w:rsidR="00E95F4A" w:rsidRPr="009F266B">
              <w:rPr>
                <w:b/>
                <w:sz w:val="24"/>
              </w:rPr>
              <w:t>utcomes</w:t>
            </w:r>
            <w:r w:rsidR="00E95F4A">
              <w:rPr>
                <w:b/>
                <w:sz w:val="24"/>
                <w:lang w:val="en-US"/>
              </w:rPr>
              <w:t xml:space="preserve"> of studying</w:t>
            </w:r>
          </w:p>
        </w:tc>
      </w:tr>
      <w:tr w:rsidR="006A02BB" w:rsidRPr="00A244F7" w:rsidTr="00F65FBD">
        <w:tc>
          <w:tcPr>
            <w:tcW w:w="9628" w:type="dxa"/>
            <w:gridSpan w:val="3"/>
            <w:shd w:val="clear" w:color="auto" w:fill="FFFFFF" w:themeFill="background1"/>
          </w:tcPr>
          <w:p w:rsidR="006A02BB" w:rsidRPr="00C74FA4" w:rsidRDefault="00E95F4A" w:rsidP="007B484A">
            <w:pPr>
              <w:pStyle w:val="14"/>
              <w:jc w:val="both"/>
              <w:rPr>
                <w:rFonts w:ascii="Times New Roman" w:hAnsi="Times New Roman"/>
              </w:rPr>
            </w:pPr>
            <w:r w:rsidRPr="009F266B">
              <w:rPr>
                <w:rFonts w:ascii="Times New Roman" w:hAnsi="Times New Roman"/>
                <w:lang w:val="en-US"/>
              </w:rPr>
              <w:t>PO</w:t>
            </w:r>
            <w:r>
              <w:rPr>
                <w:rFonts w:ascii="Times New Roman" w:hAnsi="Times New Roman"/>
                <w:lang w:val="en-US"/>
              </w:rPr>
              <w:t>S1</w:t>
            </w:r>
            <w:r w:rsidR="006A02BB" w:rsidRPr="00C74FA4">
              <w:rPr>
                <w:rFonts w:ascii="Times New Roman" w:hAnsi="Times New Roman"/>
              </w:rPr>
              <w:t xml:space="preserve"> </w:t>
            </w:r>
            <w:r w:rsidR="00CD22F0" w:rsidRPr="00CD22F0">
              <w:rPr>
                <w:rFonts w:ascii="Times New Roman" w:hAnsi="Times New Roman"/>
              </w:rPr>
              <w:t>Know and understand the main types of intellectual property law and methods of its protection, methodological and legislative bases of creation of intellectual property objects</w:t>
            </w:r>
            <w:r w:rsidR="006A02BB" w:rsidRPr="00C74FA4">
              <w:rPr>
                <w:rFonts w:ascii="Times New Roman" w:hAnsi="Times New Roman"/>
              </w:rPr>
              <w:t xml:space="preserve">. </w:t>
            </w:r>
          </w:p>
          <w:p w:rsidR="006A02BB" w:rsidRPr="00C74FA4" w:rsidRDefault="00E95F4A" w:rsidP="007B484A">
            <w:pPr>
              <w:pStyle w:val="14"/>
              <w:jc w:val="both"/>
              <w:rPr>
                <w:rFonts w:ascii="Times New Roman" w:hAnsi="Times New Roman"/>
              </w:rPr>
            </w:pPr>
            <w:r w:rsidRPr="009F266B">
              <w:rPr>
                <w:rFonts w:ascii="Times New Roman" w:hAnsi="Times New Roman"/>
                <w:lang w:val="en-US"/>
              </w:rPr>
              <w:t>PO</w:t>
            </w:r>
            <w:r>
              <w:rPr>
                <w:rFonts w:ascii="Times New Roman" w:hAnsi="Times New Roman"/>
                <w:lang w:val="en-US"/>
              </w:rPr>
              <w:t>S</w:t>
            </w:r>
            <w:r w:rsidR="006A02BB" w:rsidRPr="00C74FA4">
              <w:rPr>
                <w:rFonts w:ascii="Times New Roman" w:hAnsi="Times New Roman"/>
              </w:rPr>
              <w:t xml:space="preserve">2. </w:t>
            </w:r>
            <w:r w:rsidR="00CD22F0" w:rsidRPr="00CD22F0">
              <w:rPr>
                <w:rFonts w:ascii="Times New Roman" w:hAnsi="Times New Roman"/>
              </w:rPr>
              <w:t>Know and understand the main provisions of regulatory documents governing innovation in Ukraine</w:t>
            </w:r>
            <w:r w:rsidR="006A02BB" w:rsidRPr="00C74FA4">
              <w:rPr>
                <w:rFonts w:ascii="Times New Roman" w:hAnsi="Times New Roman"/>
              </w:rPr>
              <w:t>.</w:t>
            </w:r>
          </w:p>
          <w:p w:rsidR="006A02BB" w:rsidRPr="00C74FA4" w:rsidRDefault="00E95F4A" w:rsidP="007B484A">
            <w:pPr>
              <w:pStyle w:val="14"/>
              <w:jc w:val="both"/>
              <w:rPr>
                <w:rFonts w:ascii="Times New Roman" w:hAnsi="Times New Roman"/>
              </w:rPr>
            </w:pPr>
            <w:r w:rsidRPr="009F266B">
              <w:rPr>
                <w:rFonts w:ascii="Times New Roman" w:hAnsi="Times New Roman"/>
                <w:lang w:val="en-US"/>
              </w:rPr>
              <w:t>PO</w:t>
            </w:r>
            <w:r>
              <w:rPr>
                <w:rFonts w:ascii="Times New Roman" w:hAnsi="Times New Roman"/>
                <w:lang w:val="en-US"/>
              </w:rPr>
              <w:t>S</w:t>
            </w:r>
            <w:r w:rsidR="006A02BB" w:rsidRPr="00C74FA4">
              <w:rPr>
                <w:rFonts w:ascii="Times New Roman" w:hAnsi="Times New Roman"/>
              </w:rPr>
              <w:t xml:space="preserve">3. </w:t>
            </w:r>
            <w:r w:rsidR="00CD22F0" w:rsidRPr="00CD22F0">
              <w:rPr>
                <w:rFonts w:ascii="Times New Roman" w:hAnsi="Times New Roman"/>
              </w:rPr>
              <w:t>Know the list of major open international banks of electronic resources to support educational, research and innovation activities</w:t>
            </w:r>
            <w:r w:rsidR="006A02BB" w:rsidRPr="00C74FA4">
              <w:rPr>
                <w:rFonts w:ascii="Times New Roman" w:hAnsi="Times New Roman"/>
              </w:rPr>
              <w:t>.</w:t>
            </w:r>
          </w:p>
          <w:p w:rsidR="006A02BB" w:rsidRPr="00C74FA4" w:rsidRDefault="00E95F4A" w:rsidP="007B484A">
            <w:pPr>
              <w:pStyle w:val="14"/>
              <w:jc w:val="both"/>
              <w:rPr>
                <w:rFonts w:ascii="Times New Roman" w:hAnsi="Times New Roman"/>
              </w:rPr>
            </w:pPr>
            <w:r w:rsidRPr="009F266B">
              <w:rPr>
                <w:rFonts w:ascii="Times New Roman" w:hAnsi="Times New Roman"/>
                <w:lang w:val="en-US"/>
              </w:rPr>
              <w:t>PO</w:t>
            </w:r>
            <w:r>
              <w:rPr>
                <w:rFonts w:ascii="Times New Roman" w:hAnsi="Times New Roman"/>
                <w:lang w:val="en-US"/>
              </w:rPr>
              <w:t>S</w:t>
            </w:r>
            <w:r w:rsidR="006A02BB" w:rsidRPr="00C74FA4">
              <w:rPr>
                <w:rFonts w:ascii="Times New Roman" w:hAnsi="Times New Roman"/>
              </w:rPr>
              <w:t xml:space="preserve">4. </w:t>
            </w:r>
            <w:r w:rsidR="00CD22F0" w:rsidRPr="00CD22F0">
              <w:rPr>
                <w:rFonts w:ascii="Times New Roman" w:hAnsi="Times New Roman"/>
              </w:rPr>
              <w:t>Know the basic principles of sustainable development of society, taking into account the social, technological, economic and environmental aspects of human activity</w:t>
            </w:r>
            <w:r w:rsidR="006A02BB" w:rsidRPr="00C74FA4">
              <w:rPr>
                <w:rFonts w:ascii="Times New Roman" w:hAnsi="Times New Roman"/>
              </w:rPr>
              <w:t>.</w:t>
            </w:r>
          </w:p>
          <w:p w:rsidR="006A02BB" w:rsidRPr="00C74FA4" w:rsidRDefault="00E95F4A" w:rsidP="007B484A">
            <w:pPr>
              <w:pStyle w:val="14"/>
              <w:jc w:val="both"/>
              <w:rPr>
                <w:rFonts w:ascii="Times New Roman" w:hAnsi="Times New Roman"/>
              </w:rPr>
            </w:pPr>
            <w:r w:rsidRPr="009F266B">
              <w:rPr>
                <w:rFonts w:ascii="Times New Roman" w:hAnsi="Times New Roman"/>
                <w:lang w:val="en-US"/>
              </w:rPr>
              <w:t>PO</w:t>
            </w:r>
            <w:r>
              <w:rPr>
                <w:rFonts w:ascii="Times New Roman" w:hAnsi="Times New Roman"/>
                <w:lang w:val="en-US"/>
              </w:rPr>
              <w:t>S</w:t>
            </w:r>
            <w:r w:rsidR="006A02BB" w:rsidRPr="00C74FA4">
              <w:rPr>
                <w:rFonts w:ascii="Times New Roman" w:hAnsi="Times New Roman"/>
              </w:rPr>
              <w:t xml:space="preserve">5. </w:t>
            </w:r>
            <w:r w:rsidR="00CD22F0" w:rsidRPr="00CD22F0">
              <w:rPr>
                <w:rFonts w:ascii="Times New Roman" w:hAnsi="Times New Roman"/>
              </w:rPr>
              <w:t>Know a foreign language at a level that provides free discussion with foreign scientists on current scientific and technical problems of power engineering, electrical engineering and electromechanics and the opportunity to speak at foreign conferences and symposia</w:t>
            </w:r>
            <w:r w:rsidR="006A02BB" w:rsidRPr="00C74FA4">
              <w:rPr>
                <w:rFonts w:ascii="Times New Roman" w:hAnsi="Times New Roman"/>
              </w:rPr>
              <w:t>.</w:t>
            </w:r>
          </w:p>
          <w:p w:rsidR="006A02BB" w:rsidRPr="00C74FA4" w:rsidRDefault="00E95F4A" w:rsidP="007B484A">
            <w:pPr>
              <w:pStyle w:val="14"/>
              <w:jc w:val="both"/>
              <w:rPr>
                <w:rFonts w:ascii="Times New Roman" w:hAnsi="Times New Roman"/>
              </w:rPr>
            </w:pPr>
            <w:r w:rsidRPr="009F266B">
              <w:rPr>
                <w:rFonts w:ascii="Times New Roman" w:hAnsi="Times New Roman"/>
                <w:lang w:val="en-US"/>
              </w:rPr>
              <w:t>PO</w:t>
            </w:r>
            <w:r>
              <w:rPr>
                <w:rFonts w:ascii="Times New Roman" w:hAnsi="Times New Roman"/>
                <w:lang w:val="en-US"/>
              </w:rPr>
              <w:t>S</w:t>
            </w:r>
            <w:r w:rsidR="006A02BB" w:rsidRPr="00C74FA4">
              <w:rPr>
                <w:rFonts w:ascii="Times New Roman" w:hAnsi="Times New Roman"/>
              </w:rPr>
              <w:t xml:space="preserve">6. </w:t>
            </w:r>
            <w:r w:rsidR="00CD22F0" w:rsidRPr="00CD22F0">
              <w:rPr>
                <w:rFonts w:ascii="Times New Roman" w:hAnsi="Times New Roman"/>
              </w:rPr>
              <w:t>Know and understand current standards, regulations and rules according to which Ukraine operates in the field of electricity, electrical engineering and electromechanics</w:t>
            </w:r>
            <w:r w:rsidR="006A02BB" w:rsidRPr="00C74FA4">
              <w:rPr>
                <w:rFonts w:ascii="Times New Roman" w:hAnsi="Times New Roman"/>
              </w:rPr>
              <w:t xml:space="preserve">. </w:t>
            </w:r>
          </w:p>
          <w:p w:rsidR="006A02BB" w:rsidRPr="00C74FA4" w:rsidRDefault="00E95F4A" w:rsidP="007B484A">
            <w:pPr>
              <w:pStyle w:val="14"/>
              <w:jc w:val="both"/>
              <w:rPr>
                <w:rFonts w:ascii="Times New Roman" w:hAnsi="Times New Roman"/>
              </w:rPr>
            </w:pPr>
            <w:r w:rsidRPr="009F266B">
              <w:rPr>
                <w:rFonts w:ascii="Times New Roman" w:hAnsi="Times New Roman"/>
                <w:lang w:val="en-US"/>
              </w:rPr>
              <w:t>PO</w:t>
            </w:r>
            <w:r>
              <w:rPr>
                <w:rFonts w:ascii="Times New Roman" w:hAnsi="Times New Roman"/>
                <w:lang w:val="en-US"/>
              </w:rPr>
              <w:t>S</w:t>
            </w:r>
            <w:r w:rsidR="006A02BB" w:rsidRPr="00C74FA4">
              <w:rPr>
                <w:rFonts w:ascii="Times New Roman" w:hAnsi="Times New Roman"/>
              </w:rPr>
              <w:t xml:space="preserve">7. </w:t>
            </w:r>
            <w:r w:rsidR="00CD22F0" w:rsidRPr="00CD22F0">
              <w:rPr>
                <w:rFonts w:ascii="Times New Roman" w:hAnsi="Times New Roman"/>
              </w:rPr>
              <w:t>Know and understand the rules of safe operation of electrical, electrical and electromechanical equipment</w:t>
            </w:r>
            <w:r w:rsidR="006A02BB" w:rsidRPr="00C74FA4">
              <w:rPr>
                <w:rFonts w:ascii="Times New Roman" w:hAnsi="Times New Roman"/>
              </w:rPr>
              <w:t>.</w:t>
            </w:r>
          </w:p>
          <w:p w:rsidR="006A02BB" w:rsidRPr="00C74FA4" w:rsidRDefault="00E95F4A" w:rsidP="007B484A">
            <w:pPr>
              <w:pStyle w:val="14"/>
              <w:jc w:val="both"/>
              <w:rPr>
                <w:rFonts w:ascii="Times New Roman" w:hAnsi="Times New Roman"/>
              </w:rPr>
            </w:pPr>
            <w:r w:rsidRPr="009F266B">
              <w:rPr>
                <w:rFonts w:ascii="Times New Roman" w:hAnsi="Times New Roman"/>
                <w:lang w:val="en-US"/>
              </w:rPr>
              <w:t>PO</w:t>
            </w:r>
            <w:r>
              <w:rPr>
                <w:rFonts w:ascii="Times New Roman" w:hAnsi="Times New Roman"/>
                <w:lang w:val="en-US"/>
              </w:rPr>
              <w:t>S</w:t>
            </w:r>
            <w:r w:rsidR="006A02BB" w:rsidRPr="00C74FA4">
              <w:rPr>
                <w:rFonts w:ascii="Times New Roman" w:hAnsi="Times New Roman"/>
              </w:rPr>
              <w:t xml:space="preserve">8. </w:t>
            </w:r>
            <w:r w:rsidR="00CD22F0" w:rsidRPr="00CD22F0">
              <w:rPr>
                <w:rFonts w:ascii="Times New Roman" w:hAnsi="Times New Roman"/>
              </w:rPr>
              <w:t>Know the main provisions of the Energy Strategy of Ukraine and the principles of energy security</w:t>
            </w:r>
            <w:r w:rsidR="006A02BB" w:rsidRPr="00C74FA4">
              <w:rPr>
                <w:rFonts w:ascii="Times New Roman" w:hAnsi="Times New Roman"/>
              </w:rPr>
              <w:t>.</w:t>
            </w:r>
          </w:p>
          <w:p w:rsidR="006A02BB" w:rsidRPr="00C74FA4" w:rsidRDefault="00E95F4A" w:rsidP="007B484A">
            <w:pPr>
              <w:pStyle w:val="14"/>
              <w:jc w:val="both"/>
              <w:rPr>
                <w:rFonts w:ascii="Times New Roman" w:hAnsi="Times New Roman"/>
              </w:rPr>
            </w:pPr>
            <w:r w:rsidRPr="009F266B">
              <w:rPr>
                <w:rFonts w:ascii="Times New Roman" w:hAnsi="Times New Roman"/>
                <w:lang w:val="en-US"/>
              </w:rPr>
              <w:t>PO</w:t>
            </w:r>
            <w:r>
              <w:rPr>
                <w:rFonts w:ascii="Times New Roman" w:hAnsi="Times New Roman"/>
                <w:lang w:val="en-US"/>
              </w:rPr>
              <w:t>S</w:t>
            </w:r>
            <w:r w:rsidR="006A02BB" w:rsidRPr="00C74FA4">
              <w:rPr>
                <w:rFonts w:ascii="Times New Roman" w:hAnsi="Times New Roman"/>
              </w:rPr>
              <w:t xml:space="preserve">9. </w:t>
            </w:r>
            <w:r w:rsidR="006F4898" w:rsidRPr="006F4898">
              <w:rPr>
                <w:rFonts w:ascii="Times New Roman" w:hAnsi="Times New Roman"/>
              </w:rPr>
              <w:t>Know the main effective methods and approaches aimed at improving energy efficiency and reliability of electrical, electrical and electromechanical equipment and related complexes and systems</w:t>
            </w:r>
            <w:r w:rsidR="006A02BB" w:rsidRPr="00C74FA4">
              <w:rPr>
                <w:rFonts w:ascii="Times New Roman" w:hAnsi="Times New Roman"/>
              </w:rPr>
              <w:t>.</w:t>
            </w:r>
          </w:p>
          <w:p w:rsidR="006A02BB" w:rsidRPr="00C74FA4" w:rsidRDefault="00E95F4A" w:rsidP="007B484A">
            <w:pPr>
              <w:pStyle w:val="14"/>
              <w:jc w:val="both"/>
              <w:rPr>
                <w:rFonts w:ascii="Times New Roman" w:hAnsi="Times New Roman"/>
              </w:rPr>
            </w:pPr>
            <w:r w:rsidRPr="009F266B">
              <w:rPr>
                <w:rFonts w:ascii="Times New Roman" w:hAnsi="Times New Roman"/>
                <w:lang w:val="en-US"/>
              </w:rPr>
              <w:t>PO</w:t>
            </w:r>
            <w:r>
              <w:rPr>
                <w:rFonts w:ascii="Times New Roman" w:hAnsi="Times New Roman"/>
                <w:lang w:val="en-US"/>
              </w:rPr>
              <w:t>S</w:t>
            </w:r>
            <w:r w:rsidR="006A02BB" w:rsidRPr="00C74FA4">
              <w:rPr>
                <w:rFonts w:ascii="Times New Roman" w:hAnsi="Times New Roman"/>
              </w:rPr>
              <w:t xml:space="preserve">10. </w:t>
            </w:r>
            <w:r w:rsidR="006F4898" w:rsidRPr="006F4898">
              <w:rPr>
                <w:rFonts w:ascii="Times New Roman" w:hAnsi="Times New Roman"/>
              </w:rPr>
              <w:t>Know the basic principles of the latest approaches and modern methods of research in the field of power engineering, electrical engineering and electromechanics</w:t>
            </w:r>
            <w:r w:rsidR="006A02BB" w:rsidRPr="00C74FA4">
              <w:rPr>
                <w:rFonts w:ascii="Times New Roman" w:hAnsi="Times New Roman"/>
              </w:rPr>
              <w:t>.</w:t>
            </w:r>
          </w:p>
          <w:p w:rsidR="006A02BB" w:rsidRPr="00C74FA4" w:rsidRDefault="00E95F4A" w:rsidP="007B484A">
            <w:pPr>
              <w:pStyle w:val="14"/>
              <w:jc w:val="both"/>
              <w:rPr>
                <w:rFonts w:ascii="Times New Roman" w:hAnsi="Times New Roman"/>
              </w:rPr>
            </w:pPr>
            <w:r w:rsidRPr="009F266B">
              <w:rPr>
                <w:rFonts w:ascii="Times New Roman" w:hAnsi="Times New Roman"/>
                <w:lang w:val="en-US"/>
              </w:rPr>
              <w:t>PO</w:t>
            </w:r>
            <w:r>
              <w:rPr>
                <w:rFonts w:ascii="Times New Roman" w:hAnsi="Times New Roman"/>
                <w:lang w:val="en-US"/>
              </w:rPr>
              <w:t>S</w:t>
            </w:r>
            <w:r w:rsidR="006A02BB" w:rsidRPr="00C74FA4">
              <w:rPr>
                <w:rFonts w:ascii="Times New Roman" w:hAnsi="Times New Roman"/>
              </w:rPr>
              <w:t>1</w:t>
            </w:r>
            <w:r w:rsidR="006A02BB">
              <w:rPr>
                <w:rFonts w:ascii="Times New Roman" w:hAnsi="Times New Roman"/>
              </w:rPr>
              <w:t>1</w:t>
            </w:r>
            <w:r w:rsidR="006A02BB" w:rsidRPr="00C74FA4">
              <w:rPr>
                <w:rFonts w:ascii="Times New Roman" w:hAnsi="Times New Roman"/>
              </w:rPr>
              <w:t xml:space="preserve">. </w:t>
            </w:r>
            <w:r w:rsidR="006F4898" w:rsidRPr="006F4898">
              <w:rPr>
                <w:rFonts w:ascii="Times New Roman" w:hAnsi="Times New Roman"/>
              </w:rPr>
              <w:t>To reproduce processes in electric power, electrotechnical and electromechanical systems at their computer modeling</w:t>
            </w:r>
            <w:r w:rsidR="006A02BB" w:rsidRPr="00C74FA4">
              <w:rPr>
                <w:rFonts w:ascii="Times New Roman" w:hAnsi="Times New Roman"/>
              </w:rPr>
              <w:t xml:space="preserve">. </w:t>
            </w:r>
          </w:p>
          <w:p w:rsidR="006A02BB" w:rsidRDefault="00E95F4A" w:rsidP="007B484A">
            <w:pPr>
              <w:pStyle w:val="14"/>
              <w:jc w:val="both"/>
              <w:rPr>
                <w:rFonts w:ascii="Times New Roman" w:hAnsi="Times New Roman"/>
              </w:rPr>
            </w:pPr>
            <w:r w:rsidRPr="009F266B">
              <w:rPr>
                <w:rFonts w:ascii="Times New Roman" w:hAnsi="Times New Roman"/>
                <w:lang w:val="en-US"/>
              </w:rPr>
              <w:t>PO</w:t>
            </w:r>
            <w:r>
              <w:rPr>
                <w:rFonts w:ascii="Times New Roman" w:hAnsi="Times New Roman"/>
                <w:lang w:val="en-US"/>
              </w:rPr>
              <w:t>S</w:t>
            </w:r>
            <w:r w:rsidR="006A02BB" w:rsidRPr="00C74FA4">
              <w:rPr>
                <w:rFonts w:ascii="Times New Roman" w:hAnsi="Times New Roman"/>
              </w:rPr>
              <w:t>1</w:t>
            </w:r>
            <w:r w:rsidR="006A02BB">
              <w:rPr>
                <w:rFonts w:ascii="Times New Roman" w:hAnsi="Times New Roman"/>
              </w:rPr>
              <w:t>2</w:t>
            </w:r>
            <w:r w:rsidR="006A02BB" w:rsidRPr="00C74FA4">
              <w:rPr>
                <w:rFonts w:ascii="Times New Roman" w:hAnsi="Times New Roman"/>
              </w:rPr>
              <w:t xml:space="preserve">. </w:t>
            </w:r>
            <w:r w:rsidR="006F4898" w:rsidRPr="006F4898">
              <w:rPr>
                <w:rFonts w:ascii="Times New Roman" w:hAnsi="Times New Roman"/>
              </w:rPr>
              <w:t>Master new versions or new software designed for computer modeling of objects and processes in electrical, electrical and electromechanical systems</w:t>
            </w:r>
            <w:r w:rsidR="006A02BB" w:rsidRPr="00C74FA4">
              <w:rPr>
                <w:rFonts w:ascii="Times New Roman" w:hAnsi="Times New Roman"/>
              </w:rPr>
              <w:t>.</w:t>
            </w:r>
          </w:p>
          <w:p w:rsidR="006A02BB" w:rsidRPr="004B200F" w:rsidRDefault="00E95F4A" w:rsidP="007B484A">
            <w:pPr>
              <w:pStyle w:val="14"/>
              <w:jc w:val="both"/>
              <w:rPr>
                <w:rFonts w:ascii="Times New Roman" w:hAnsi="Times New Roman"/>
              </w:rPr>
            </w:pPr>
            <w:r w:rsidRPr="009F266B">
              <w:rPr>
                <w:rFonts w:ascii="Times New Roman" w:hAnsi="Times New Roman"/>
                <w:lang w:val="en-US"/>
              </w:rPr>
              <w:t>PO</w:t>
            </w:r>
            <w:r>
              <w:rPr>
                <w:rFonts w:ascii="Times New Roman" w:hAnsi="Times New Roman"/>
                <w:lang w:val="en-US"/>
              </w:rPr>
              <w:t>S</w:t>
            </w:r>
            <w:r w:rsidR="006A02BB">
              <w:rPr>
                <w:rFonts w:ascii="Times New Roman" w:hAnsi="Times New Roman"/>
              </w:rPr>
              <w:t xml:space="preserve">13. </w:t>
            </w:r>
            <w:r w:rsidR="006F4898" w:rsidRPr="006F4898">
              <w:rPr>
                <w:rFonts w:ascii="Times New Roman" w:hAnsi="Times New Roman"/>
              </w:rPr>
              <w:t>Reconstruct existing electrical networks, stations and substations, electrical and electromechanical complexes and systems in order to increase their reliability, operational efficiency and resource life</w:t>
            </w:r>
            <w:r w:rsidR="006A02BB">
              <w:rPr>
                <w:rFonts w:ascii="Times New Roman" w:hAnsi="Times New Roman"/>
              </w:rPr>
              <w:t>.</w:t>
            </w:r>
          </w:p>
          <w:p w:rsidR="006A02BB" w:rsidRPr="004B200F" w:rsidRDefault="00E95F4A" w:rsidP="004B200F">
            <w:pPr>
              <w:pStyle w:val="14"/>
              <w:jc w:val="both"/>
              <w:rPr>
                <w:rFonts w:ascii="Times New Roman" w:hAnsi="Times New Roman"/>
              </w:rPr>
            </w:pPr>
            <w:r w:rsidRPr="009F266B">
              <w:rPr>
                <w:rFonts w:ascii="Times New Roman" w:hAnsi="Times New Roman"/>
                <w:lang w:val="en-US"/>
              </w:rPr>
              <w:t>PO</w:t>
            </w:r>
            <w:r>
              <w:rPr>
                <w:rFonts w:ascii="Times New Roman" w:hAnsi="Times New Roman"/>
                <w:lang w:val="en-US"/>
              </w:rPr>
              <w:t>S</w:t>
            </w:r>
            <w:r w:rsidR="006A02BB">
              <w:rPr>
                <w:rFonts w:ascii="Times New Roman" w:hAnsi="Times New Roman"/>
              </w:rPr>
              <w:t>14.</w:t>
            </w:r>
            <w:r w:rsidR="006A02BB" w:rsidRPr="004B200F">
              <w:rPr>
                <w:rFonts w:ascii="Times New Roman" w:hAnsi="Times New Roman"/>
              </w:rPr>
              <w:t xml:space="preserve"> </w:t>
            </w:r>
            <w:r w:rsidR="006F4898" w:rsidRPr="006F4898">
              <w:rPr>
                <w:rFonts w:ascii="Times New Roman" w:hAnsi="Times New Roman"/>
              </w:rPr>
              <w:t>Apply the technique of intelligent control in the study and design of relevant complexes and systems</w:t>
            </w:r>
            <w:r w:rsidR="006A02BB" w:rsidRPr="004B200F">
              <w:rPr>
                <w:rFonts w:ascii="Times New Roman" w:hAnsi="Times New Roman"/>
              </w:rPr>
              <w:t>.</w:t>
            </w:r>
          </w:p>
          <w:p w:rsidR="006A02BB" w:rsidRPr="004B200F" w:rsidRDefault="00E95F4A" w:rsidP="007B484A">
            <w:pPr>
              <w:pStyle w:val="14"/>
              <w:jc w:val="both"/>
              <w:rPr>
                <w:rFonts w:ascii="Times New Roman" w:hAnsi="Times New Roman"/>
              </w:rPr>
            </w:pPr>
            <w:r w:rsidRPr="009F266B">
              <w:rPr>
                <w:rFonts w:ascii="Times New Roman" w:hAnsi="Times New Roman"/>
                <w:lang w:val="en-US"/>
              </w:rPr>
              <w:t>PO</w:t>
            </w:r>
            <w:r>
              <w:rPr>
                <w:rFonts w:ascii="Times New Roman" w:hAnsi="Times New Roman"/>
                <w:lang w:val="en-US"/>
              </w:rPr>
              <w:t>S</w:t>
            </w:r>
            <w:r w:rsidR="006A02BB">
              <w:rPr>
                <w:rFonts w:ascii="Times New Roman" w:hAnsi="Times New Roman"/>
              </w:rPr>
              <w:t>15.</w:t>
            </w:r>
            <w:r w:rsidR="006A02BB" w:rsidRPr="004B200F">
              <w:rPr>
                <w:rFonts w:ascii="Times New Roman" w:hAnsi="Times New Roman"/>
              </w:rPr>
              <w:t xml:space="preserve"> </w:t>
            </w:r>
            <w:r w:rsidR="009E5B2F" w:rsidRPr="009E5B2F">
              <w:rPr>
                <w:rFonts w:ascii="Times New Roman" w:hAnsi="Times New Roman"/>
              </w:rPr>
              <w:t>Apply methods of engineering activities in the field of modern electrical systems</w:t>
            </w:r>
            <w:r w:rsidR="006A02BB">
              <w:rPr>
                <w:rFonts w:ascii="Times New Roman" w:hAnsi="Times New Roman"/>
              </w:rPr>
              <w:t>.</w:t>
            </w:r>
          </w:p>
          <w:p w:rsidR="006A02BB" w:rsidRPr="004B200F" w:rsidRDefault="00E95F4A" w:rsidP="004B200F">
            <w:pPr>
              <w:pStyle w:val="14"/>
              <w:jc w:val="both"/>
              <w:rPr>
                <w:rFonts w:ascii="Times New Roman" w:hAnsi="Times New Roman"/>
              </w:rPr>
            </w:pPr>
            <w:r w:rsidRPr="009F266B">
              <w:rPr>
                <w:rFonts w:ascii="Times New Roman" w:hAnsi="Times New Roman"/>
                <w:lang w:val="en-US"/>
              </w:rPr>
              <w:t>PO</w:t>
            </w:r>
            <w:r>
              <w:rPr>
                <w:rFonts w:ascii="Times New Roman" w:hAnsi="Times New Roman"/>
                <w:lang w:val="en-US"/>
              </w:rPr>
              <w:t>S</w:t>
            </w:r>
            <w:r w:rsidR="006A02BB" w:rsidRPr="004B200F">
              <w:rPr>
                <w:rFonts w:ascii="Times New Roman" w:hAnsi="Times New Roman"/>
              </w:rPr>
              <w:t xml:space="preserve">16. </w:t>
            </w:r>
            <w:r w:rsidR="009E5B2F" w:rsidRPr="009E5B2F">
              <w:rPr>
                <w:rFonts w:ascii="Times New Roman" w:hAnsi="Times New Roman"/>
              </w:rPr>
              <w:t>Synthesize systems for automatic control of various objects based on the theory of fuzzy logic and using the theory of artificial neural networks</w:t>
            </w:r>
            <w:r w:rsidR="006A02BB" w:rsidRPr="004B200F">
              <w:rPr>
                <w:rFonts w:ascii="Times New Roman" w:hAnsi="Times New Roman"/>
              </w:rPr>
              <w:t>.</w:t>
            </w:r>
          </w:p>
          <w:p w:rsidR="006A02BB" w:rsidRPr="004B200F" w:rsidRDefault="00E95F4A" w:rsidP="004B200F">
            <w:pPr>
              <w:pStyle w:val="14"/>
              <w:jc w:val="both"/>
              <w:rPr>
                <w:rFonts w:ascii="Times New Roman" w:hAnsi="Times New Roman"/>
              </w:rPr>
            </w:pPr>
            <w:r w:rsidRPr="009F266B">
              <w:rPr>
                <w:rFonts w:ascii="Times New Roman" w:hAnsi="Times New Roman"/>
                <w:lang w:val="en-US"/>
              </w:rPr>
              <w:t>PO</w:t>
            </w:r>
            <w:r>
              <w:rPr>
                <w:rFonts w:ascii="Times New Roman" w:hAnsi="Times New Roman"/>
                <w:lang w:val="en-US"/>
              </w:rPr>
              <w:t>S</w:t>
            </w:r>
            <w:r w:rsidR="006A02BB" w:rsidRPr="004B200F">
              <w:rPr>
                <w:rFonts w:ascii="Times New Roman" w:hAnsi="Times New Roman"/>
              </w:rPr>
              <w:t>17.</w:t>
            </w:r>
            <w:r w:rsidR="006A02BB">
              <w:rPr>
                <w:rFonts w:ascii="Times New Roman" w:hAnsi="Times New Roman"/>
              </w:rPr>
              <w:t xml:space="preserve"> </w:t>
            </w:r>
            <w:r w:rsidR="009E5B2F" w:rsidRPr="009E5B2F">
              <w:rPr>
                <w:rFonts w:ascii="Times New Roman" w:hAnsi="Times New Roman"/>
              </w:rPr>
              <w:t>Create universal most effective algorithms for modeling the processes of electrical complexes and conduct their research on modern equipment with modern software</w:t>
            </w:r>
            <w:r w:rsidR="006A02BB" w:rsidRPr="004B200F">
              <w:rPr>
                <w:rFonts w:ascii="Times New Roman" w:hAnsi="Times New Roman"/>
              </w:rPr>
              <w:t>.</w:t>
            </w:r>
          </w:p>
          <w:p w:rsidR="006A02BB" w:rsidRPr="004B200F" w:rsidRDefault="00E95F4A" w:rsidP="007B484A">
            <w:pPr>
              <w:pStyle w:val="14"/>
              <w:jc w:val="both"/>
              <w:rPr>
                <w:rFonts w:ascii="Times New Roman" w:hAnsi="Times New Roman"/>
              </w:rPr>
            </w:pPr>
            <w:r w:rsidRPr="009F266B">
              <w:rPr>
                <w:rFonts w:ascii="Times New Roman" w:hAnsi="Times New Roman"/>
                <w:lang w:val="en-US"/>
              </w:rPr>
              <w:t>PO</w:t>
            </w:r>
            <w:r>
              <w:rPr>
                <w:rFonts w:ascii="Times New Roman" w:hAnsi="Times New Roman"/>
                <w:lang w:val="en-US"/>
              </w:rPr>
              <w:t>S</w:t>
            </w:r>
            <w:r w:rsidR="006A02BB" w:rsidRPr="004B200F">
              <w:rPr>
                <w:rFonts w:ascii="Times New Roman" w:hAnsi="Times New Roman"/>
              </w:rPr>
              <w:t xml:space="preserve">18. </w:t>
            </w:r>
            <w:r w:rsidR="009E5B2F" w:rsidRPr="009E5B2F">
              <w:rPr>
                <w:rFonts w:ascii="Times New Roman" w:eastAsia="Calibri" w:hAnsi="Times New Roman"/>
                <w:lang w:eastAsia="en-US"/>
              </w:rPr>
              <w:t>Create intelligent-adaptive systems of automated control and monitoring of technical condition by electromechanical equipment based on the use of programmable logic controllers</w:t>
            </w:r>
            <w:r w:rsidR="006A02BB" w:rsidRPr="009E5B2F">
              <w:rPr>
                <w:rFonts w:ascii="Times New Roman" w:eastAsia="Calibri" w:hAnsi="Times New Roman"/>
                <w:lang w:val="en-US" w:eastAsia="en-US"/>
              </w:rPr>
              <w:t>.</w:t>
            </w:r>
          </w:p>
          <w:p w:rsidR="006A02BB" w:rsidRPr="004B200F" w:rsidRDefault="00E95F4A" w:rsidP="007B484A">
            <w:pPr>
              <w:pStyle w:val="14"/>
              <w:jc w:val="both"/>
              <w:rPr>
                <w:rFonts w:ascii="Times New Roman" w:hAnsi="Times New Roman"/>
              </w:rPr>
            </w:pPr>
            <w:r w:rsidRPr="009F266B">
              <w:rPr>
                <w:rFonts w:ascii="Times New Roman" w:hAnsi="Times New Roman"/>
                <w:lang w:val="en-US"/>
              </w:rPr>
              <w:t>PO</w:t>
            </w:r>
            <w:r>
              <w:rPr>
                <w:rFonts w:ascii="Times New Roman" w:hAnsi="Times New Roman"/>
                <w:lang w:val="en-US"/>
              </w:rPr>
              <w:t>S</w:t>
            </w:r>
            <w:r w:rsidR="006A02BB" w:rsidRPr="004B200F">
              <w:rPr>
                <w:rFonts w:ascii="Times New Roman" w:hAnsi="Times New Roman"/>
              </w:rPr>
              <w:t xml:space="preserve">19. </w:t>
            </w:r>
            <w:r w:rsidR="009E5B2F" w:rsidRPr="009E5B2F">
              <w:rPr>
                <w:rFonts w:ascii="Times New Roman" w:hAnsi="Times New Roman"/>
              </w:rPr>
              <w:t>Knowledge of the composition and sequence of development of innovative projects</w:t>
            </w:r>
            <w:r w:rsidR="006A02BB">
              <w:rPr>
                <w:rFonts w:ascii="Times New Roman" w:hAnsi="Times New Roman"/>
              </w:rPr>
              <w:t>.</w:t>
            </w:r>
          </w:p>
          <w:p w:rsidR="009E5B2F" w:rsidRDefault="00E95F4A" w:rsidP="007B484A">
            <w:pPr>
              <w:pStyle w:val="14"/>
              <w:jc w:val="both"/>
              <w:rPr>
                <w:rFonts w:ascii="Times New Roman" w:hAnsi="Times New Roman"/>
              </w:rPr>
            </w:pPr>
            <w:r w:rsidRPr="009F266B">
              <w:rPr>
                <w:rFonts w:ascii="Times New Roman" w:hAnsi="Times New Roman"/>
                <w:lang w:val="en-US"/>
              </w:rPr>
              <w:t>PO</w:t>
            </w:r>
            <w:r>
              <w:rPr>
                <w:rFonts w:ascii="Times New Roman" w:hAnsi="Times New Roman"/>
                <w:lang w:val="en-US"/>
              </w:rPr>
              <w:t>S</w:t>
            </w:r>
            <w:r w:rsidR="006A02BB">
              <w:rPr>
                <w:rFonts w:ascii="Times New Roman" w:hAnsi="Times New Roman"/>
              </w:rPr>
              <w:t xml:space="preserve">20. </w:t>
            </w:r>
            <w:r w:rsidR="009E5B2F" w:rsidRPr="009E5B2F">
              <w:rPr>
                <w:rFonts w:ascii="Times New Roman" w:hAnsi="Times New Roman"/>
              </w:rPr>
              <w:t>Knowledge, understanding and practical application of experimental theory, methods of experiment planning, evaluation of experimental results, methods of analysis of experimental data and construction of mathematical models based on them, including the use of new methods based on the use of modern information technologies</w:t>
            </w:r>
            <w:r w:rsidR="00685CC8">
              <w:rPr>
                <w:rFonts w:ascii="Times New Roman" w:hAnsi="Times New Roman"/>
              </w:rPr>
              <w:t>.</w:t>
            </w:r>
          </w:p>
          <w:p w:rsidR="006A02BB" w:rsidRPr="009E5B2F" w:rsidRDefault="00E95F4A" w:rsidP="007B484A">
            <w:pPr>
              <w:pStyle w:val="14"/>
              <w:jc w:val="both"/>
              <w:rPr>
                <w:rFonts w:ascii="Times New Roman" w:eastAsia="Calibri" w:hAnsi="Times New Roman"/>
                <w:lang w:val="en-US" w:eastAsia="en-US"/>
              </w:rPr>
            </w:pPr>
            <w:r w:rsidRPr="009F266B">
              <w:rPr>
                <w:rFonts w:ascii="Times New Roman" w:hAnsi="Times New Roman"/>
                <w:lang w:val="en-US"/>
              </w:rPr>
              <w:t>PO</w:t>
            </w:r>
            <w:r>
              <w:rPr>
                <w:rFonts w:ascii="Times New Roman" w:hAnsi="Times New Roman"/>
                <w:lang w:val="en-US"/>
              </w:rPr>
              <w:t>S</w:t>
            </w:r>
            <w:r w:rsidR="006A02BB" w:rsidRPr="004B200F">
              <w:rPr>
                <w:rFonts w:ascii="Times New Roman" w:hAnsi="Times New Roman"/>
              </w:rPr>
              <w:t xml:space="preserve">21. </w:t>
            </w:r>
            <w:r w:rsidR="009E5B2F" w:rsidRPr="009E5B2F">
              <w:rPr>
                <w:rFonts w:ascii="Times New Roman" w:hAnsi="Times New Roman"/>
              </w:rPr>
              <w:t xml:space="preserve">Perform physical and mathematical modeling, static and dynamic analysis of structures, </w:t>
            </w:r>
            <w:r w:rsidR="009E5B2F" w:rsidRPr="009E5B2F">
              <w:rPr>
                <w:rFonts w:ascii="Times New Roman" w:hAnsi="Times New Roman"/>
              </w:rPr>
              <w:lastRenderedPageBreak/>
              <w:t>mechanisms, materials and processes at the design stage using modern computer systems</w:t>
            </w:r>
            <w:r w:rsidR="00685CC8">
              <w:rPr>
                <w:rFonts w:ascii="Times New Roman" w:hAnsi="Times New Roman"/>
              </w:rPr>
              <w:t>.</w:t>
            </w:r>
          </w:p>
          <w:p w:rsidR="006A02BB" w:rsidRPr="009E5B2F" w:rsidRDefault="00E95F4A" w:rsidP="007B484A">
            <w:pPr>
              <w:pStyle w:val="14"/>
              <w:jc w:val="both"/>
              <w:rPr>
                <w:rFonts w:ascii="Times New Roman" w:hAnsi="Times New Roman"/>
                <w:lang w:val="en-US" w:eastAsia="en-US"/>
              </w:rPr>
            </w:pPr>
            <w:r w:rsidRPr="009F266B">
              <w:rPr>
                <w:rFonts w:ascii="Times New Roman" w:hAnsi="Times New Roman"/>
                <w:lang w:val="en-US"/>
              </w:rPr>
              <w:t>PO</w:t>
            </w:r>
            <w:r>
              <w:rPr>
                <w:rFonts w:ascii="Times New Roman" w:hAnsi="Times New Roman"/>
                <w:lang w:val="en-US"/>
              </w:rPr>
              <w:t>S</w:t>
            </w:r>
            <w:r w:rsidR="00274B3D">
              <w:rPr>
                <w:rFonts w:ascii="Times New Roman" w:hAnsi="Times New Roman"/>
                <w:lang w:val="en-US"/>
              </w:rPr>
              <w:t>2</w:t>
            </w:r>
            <w:r w:rsidR="006A02BB" w:rsidRPr="004B200F">
              <w:rPr>
                <w:rFonts w:ascii="Times New Roman" w:hAnsi="Times New Roman"/>
              </w:rPr>
              <w:t xml:space="preserve">2.  </w:t>
            </w:r>
            <w:r w:rsidR="009E5B2F" w:rsidRPr="009E5B2F">
              <w:rPr>
                <w:rFonts w:ascii="Times New Roman" w:hAnsi="Times New Roman"/>
              </w:rPr>
              <w:t>Choose the element base of electromechanical and mechatronic systems, complete electric and hydraulic drives, control, protection, automation of power supply systems of machines and installations, production sites and enterprises</w:t>
            </w:r>
            <w:r w:rsidR="00685CC8">
              <w:rPr>
                <w:rFonts w:ascii="Times New Roman" w:hAnsi="Times New Roman"/>
              </w:rPr>
              <w:t>.</w:t>
            </w:r>
          </w:p>
          <w:p w:rsidR="006A02BB" w:rsidRPr="009E5B2F" w:rsidRDefault="00E95F4A" w:rsidP="007B484A">
            <w:pPr>
              <w:pStyle w:val="14"/>
              <w:jc w:val="both"/>
              <w:rPr>
                <w:rFonts w:ascii="Times New Roman" w:hAnsi="Times New Roman"/>
                <w:lang w:val="en-US" w:eastAsia="en-US"/>
              </w:rPr>
            </w:pPr>
            <w:r w:rsidRPr="009F266B">
              <w:rPr>
                <w:rFonts w:ascii="Times New Roman" w:hAnsi="Times New Roman"/>
                <w:lang w:val="en-US"/>
              </w:rPr>
              <w:t>PO</w:t>
            </w:r>
            <w:r>
              <w:rPr>
                <w:rFonts w:ascii="Times New Roman" w:hAnsi="Times New Roman"/>
                <w:lang w:val="en-US"/>
              </w:rPr>
              <w:t>S</w:t>
            </w:r>
            <w:r w:rsidR="006A02BB" w:rsidRPr="004B200F">
              <w:rPr>
                <w:rFonts w:ascii="Times New Roman" w:hAnsi="Times New Roman"/>
              </w:rPr>
              <w:t xml:space="preserve">23.  </w:t>
            </w:r>
            <w:r w:rsidR="009E5B2F" w:rsidRPr="009E5B2F">
              <w:rPr>
                <w:rFonts w:ascii="Times New Roman" w:hAnsi="Times New Roman"/>
                <w:lang w:eastAsia="en-US"/>
              </w:rPr>
              <w:t>Create intelligent-adaptive systems of automated control and monitoring of technical condition by electromechanical equipment based on the use of programmable logic controllers and on-board computers</w:t>
            </w:r>
            <w:r w:rsidR="00685CC8">
              <w:rPr>
                <w:rFonts w:ascii="Times New Roman" w:hAnsi="Times New Roman"/>
                <w:lang w:eastAsia="en-US"/>
              </w:rPr>
              <w:t>.</w:t>
            </w:r>
          </w:p>
          <w:p w:rsidR="006A02BB" w:rsidRPr="009E5B2F" w:rsidRDefault="00E95F4A" w:rsidP="007B484A">
            <w:pPr>
              <w:pStyle w:val="14"/>
              <w:jc w:val="both"/>
              <w:rPr>
                <w:rFonts w:ascii="Times New Roman" w:hAnsi="Times New Roman"/>
                <w:lang w:val="en-US" w:eastAsia="en-US"/>
              </w:rPr>
            </w:pPr>
            <w:r w:rsidRPr="009F266B">
              <w:rPr>
                <w:rFonts w:ascii="Times New Roman" w:hAnsi="Times New Roman"/>
                <w:lang w:val="en-US"/>
              </w:rPr>
              <w:t>PO</w:t>
            </w:r>
            <w:r>
              <w:rPr>
                <w:rFonts w:ascii="Times New Roman" w:hAnsi="Times New Roman"/>
                <w:lang w:val="en-US"/>
              </w:rPr>
              <w:t>S</w:t>
            </w:r>
            <w:r w:rsidR="006A02BB" w:rsidRPr="004B200F">
              <w:rPr>
                <w:rFonts w:ascii="Times New Roman" w:hAnsi="Times New Roman"/>
              </w:rPr>
              <w:t xml:space="preserve">24.  </w:t>
            </w:r>
            <w:r w:rsidR="009E5B2F" w:rsidRPr="009E5B2F">
              <w:rPr>
                <w:rFonts w:ascii="Times New Roman" w:hAnsi="Times New Roman"/>
                <w:iCs/>
                <w:lang w:eastAsia="en-US"/>
              </w:rPr>
              <w:t>Calculate forces, stress-strain state, velocities, moments, power, static and dynamic properties, electromechanical equipment, perform power and hydraulic calculations of hydraulic drive elements, electric drives, linear and nonlinear elements, electric and magnetic circuits</w:t>
            </w:r>
            <w:r w:rsidR="00685CC8">
              <w:rPr>
                <w:rFonts w:ascii="Times New Roman" w:hAnsi="Times New Roman"/>
                <w:iCs/>
                <w:lang w:eastAsia="en-US"/>
              </w:rPr>
              <w:t>.</w:t>
            </w:r>
          </w:p>
          <w:p w:rsidR="006A02BB" w:rsidRPr="009E5B2F" w:rsidRDefault="00E95F4A" w:rsidP="007B484A">
            <w:pPr>
              <w:pStyle w:val="14"/>
              <w:jc w:val="both"/>
              <w:rPr>
                <w:rFonts w:ascii="Times New Roman" w:hAnsi="Times New Roman"/>
                <w:lang w:val="en-US"/>
              </w:rPr>
            </w:pPr>
            <w:r w:rsidRPr="009F266B">
              <w:rPr>
                <w:rFonts w:ascii="Times New Roman" w:hAnsi="Times New Roman"/>
                <w:lang w:val="en-US"/>
              </w:rPr>
              <w:t>PO</w:t>
            </w:r>
            <w:r>
              <w:rPr>
                <w:rFonts w:ascii="Times New Roman" w:hAnsi="Times New Roman"/>
                <w:lang w:val="en-US"/>
              </w:rPr>
              <w:t>S</w:t>
            </w:r>
            <w:r w:rsidR="006A02BB" w:rsidRPr="004B200F">
              <w:rPr>
                <w:rFonts w:ascii="Times New Roman" w:hAnsi="Times New Roman"/>
              </w:rPr>
              <w:t>2</w:t>
            </w:r>
            <w:r w:rsidR="006A02BB">
              <w:rPr>
                <w:rFonts w:ascii="Times New Roman" w:hAnsi="Times New Roman"/>
              </w:rPr>
              <w:t>5</w:t>
            </w:r>
            <w:r w:rsidR="006A02BB" w:rsidRPr="004B200F">
              <w:rPr>
                <w:rFonts w:ascii="Times New Roman" w:hAnsi="Times New Roman"/>
              </w:rPr>
              <w:t xml:space="preserve">.  </w:t>
            </w:r>
            <w:r w:rsidR="009E5B2F" w:rsidRPr="009E5B2F">
              <w:rPr>
                <w:rFonts w:ascii="Times New Roman" w:hAnsi="Times New Roman"/>
              </w:rPr>
              <w:t>Fluently communicate orally and in writing in state and foreign languages on modern scientific and technical problems of electric power, electrical engineering and electromechanics</w:t>
            </w:r>
            <w:r w:rsidR="00685CC8">
              <w:rPr>
                <w:rFonts w:ascii="Times New Roman" w:hAnsi="Times New Roman"/>
              </w:rPr>
              <w:t>.</w:t>
            </w:r>
          </w:p>
          <w:p w:rsidR="006A02BB" w:rsidRPr="009E5B2F" w:rsidRDefault="00E95F4A" w:rsidP="00274B3D">
            <w:pPr>
              <w:pStyle w:val="14"/>
              <w:jc w:val="both"/>
              <w:rPr>
                <w:rFonts w:ascii="Times New Roman" w:hAnsi="Times New Roman"/>
                <w:lang w:val="en-US"/>
              </w:rPr>
            </w:pPr>
            <w:r w:rsidRPr="009F266B">
              <w:rPr>
                <w:rFonts w:ascii="Times New Roman" w:hAnsi="Times New Roman"/>
                <w:lang w:val="en-US"/>
              </w:rPr>
              <w:t>PO</w:t>
            </w:r>
            <w:r>
              <w:rPr>
                <w:rFonts w:ascii="Times New Roman" w:hAnsi="Times New Roman"/>
                <w:lang w:val="en-US"/>
              </w:rPr>
              <w:t>S</w:t>
            </w:r>
            <w:r w:rsidR="006A02BB">
              <w:rPr>
                <w:rFonts w:ascii="Times New Roman" w:hAnsi="Times New Roman"/>
              </w:rPr>
              <w:t>26</w:t>
            </w:r>
            <w:r w:rsidR="006A02BB" w:rsidRPr="004B200F">
              <w:rPr>
                <w:rFonts w:ascii="Times New Roman" w:hAnsi="Times New Roman"/>
              </w:rPr>
              <w:t xml:space="preserve">.  </w:t>
            </w:r>
            <w:r w:rsidR="009E5B2F" w:rsidRPr="009E5B2F">
              <w:rPr>
                <w:rFonts w:ascii="Times New Roman" w:hAnsi="Times New Roman"/>
              </w:rPr>
              <w:t>Identify problems and identify constraints related to environmental, sustainable development, health and safety and risk assessments in the fields of electricity, electrical engineering and electromechanics</w:t>
            </w:r>
            <w:r w:rsidR="00685CC8">
              <w:rPr>
                <w:rFonts w:ascii="Times New Roman" w:hAnsi="Times New Roman"/>
              </w:rPr>
              <w:t>.</w:t>
            </w:r>
          </w:p>
        </w:tc>
      </w:tr>
      <w:tr w:rsidR="006A02BB" w:rsidRPr="00A244F7" w:rsidTr="00F65FBD">
        <w:tc>
          <w:tcPr>
            <w:tcW w:w="9628" w:type="dxa"/>
            <w:gridSpan w:val="3"/>
            <w:shd w:val="clear" w:color="auto" w:fill="BFBFBF" w:themeFill="background1" w:themeFillShade="BF"/>
          </w:tcPr>
          <w:p w:rsidR="006A02BB" w:rsidRPr="00A244F7" w:rsidRDefault="006A02BB" w:rsidP="007B484A">
            <w:pPr>
              <w:keepNext/>
              <w:ind w:left="-74" w:right="-74"/>
              <w:jc w:val="center"/>
              <w:rPr>
                <w:b/>
                <w:sz w:val="24"/>
              </w:rPr>
            </w:pPr>
            <w:r w:rsidRPr="00A244F7">
              <w:rPr>
                <w:b/>
                <w:sz w:val="24"/>
              </w:rPr>
              <w:lastRenderedPageBreak/>
              <w:t xml:space="preserve">8 – </w:t>
            </w:r>
            <w:r w:rsidR="00E95F4A" w:rsidRPr="009F266B">
              <w:rPr>
                <w:b/>
                <w:sz w:val="24"/>
                <w:lang w:val="en-US"/>
              </w:rPr>
              <w:t xml:space="preserve">Resource </w:t>
            </w:r>
            <w:r w:rsidR="00E95F4A">
              <w:rPr>
                <w:b/>
                <w:sz w:val="24"/>
                <w:lang w:val="en-US"/>
              </w:rPr>
              <w:t>provision of</w:t>
            </w:r>
            <w:r w:rsidR="00E95F4A" w:rsidRPr="009F266B">
              <w:rPr>
                <w:b/>
                <w:sz w:val="24"/>
                <w:lang w:val="en-US"/>
              </w:rPr>
              <w:t xml:space="preserve"> the</w:t>
            </w:r>
            <w:r w:rsidR="00E95F4A">
              <w:rPr>
                <w:b/>
                <w:sz w:val="24"/>
                <w:lang w:val="en-US"/>
              </w:rPr>
              <w:t xml:space="preserve"> </w:t>
            </w:r>
            <w:r w:rsidR="00E95F4A" w:rsidRPr="009F266B">
              <w:rPr>
                <w:b/>
                <w:sz w:val="24"/>
                <w:lang w:val="en-US"/>
              </w:rPr>
              <w:t>program</w:t>
            </w:r>
            <w:r w:rsidR="00E95F4A">
              <w:rPr>
                <w:b/>
                <w:sz w:val="24"/>
                <w:lang w:val="en-US"/>
              </w:rPr>
              <w:t xml:space="preserve">’s </w:t>
            </w:r>
            <w:r w:rsidR="00E95F4A" w:rsidRPr="009F266B">
              <w:rPr>
                <w:b/>
                <w:sz w:val="24"/>
                <w:lang w:val="en-US"/>
              </w:rPr>
              <w:t xml:space="preserve"> implementation</w:t>
            </w:r>
          </w:p>
        </w:tc>
      </w:tr>
      <w:tr w:rsidR="006A02BB" w:rsidRPr="00A244F7" w:rsidTr="00F65FBD">
        <w:tc>
          <w:tcPr>
            <w:tcW w:w="3068" w:type="dxa"/>
            <w:shd w:val="clear" w:color="auto" w:fill="F2F2F2" w:themeFill="background1" w:themeFillShade="F2"/>
          </w:tcPr>
          <w:p w:rsidR="006A02BB" w:rsidRPr="00A244F7" w:rsidRDefault="00E95F4A" w:rsidP="007B484A">
            <w:pPr>
              <w:pStyle w:val="14"/>
              <w:rPr>
                <w:rFonts w:ascii="Times New Roman" w:hAnsi="Times New Roman"/>
                <w:lang w:eastAsia="uk-UA"/>
              </w:rPr>
            </w:pPr>
            <w:r>
              <w:rPr>
                <w:rFonts w:ascii="Times New Roman" w:hAnsi="Times New Roman"/>
                <w:lang w:val="en-US"/>
              </w:rPr>
              <w:t>Staffing</w:t>
            </w:r>
          </w:p>
        </w:tc>
        <w:tc>
          <w:tcPr>
            <w:tcW w:w="6560" w:type="dxa"/>
            <w:gridSpan w:val="2"/>
          </w:tcPr>
          <w:p w:rsidR="006A02BB" w:rsidRPr="00A244F7" w:rsidRDefault="00317D4D" w:rsidP="007B484A">
            <w:pPr>
              <w:pStyle w:val="14"/>
              <w:jc w:val="both"/>
              <w:rPr>
                <w:rFonts w:ascii="Times New Roman" w:hAnsi="Times New Roman"/>
              </w:rPr>
            </w:pPr>
            <w:r w:rsidRPr="00397318">
              <w:rPr>
                <w:rFonts w:ascii="Times New Roman" w:hAnsi="Times New Roman"/>
              </w:rPr>
              <w:t>In accordance with the personnel requirements for ensuring the implementation of educational activities for the appropriate level, approved by the resolution of the Cabinet of Ministers of Ukraine dated December 30, 2015 № 1187 (as amended by the resolution of the Cabinet of Ministers of Ukraine dated May 10, 2018 № 347)</w:t>
            </w:r>
          </w:p>
        </w:tc>
      </w:tr>
      <w:tr w:rsidR="00CE7ED1" w:rsidRPr="00A244F7" w:rsidTr="00F65FBD">
        <w:tc>
          <w:tcPr>
            <w:tcW w:w="3068" w:type="dxa"/>
            <w:shd w:val="clear" w:color="auto" w:fill="F2F2F2" w:themeFill="background1" w:themeFillShade="F2"/>
          </w:tcPr>
          <w:p w:rsidR="00CE7ED1" w:rsidRPr="00A244F7" w:rsidRDefault="00CE7ED1" w:rsidP="00E95F4A">
            <w:pPr>
              <w:pStyle w:val="14"/>
              <w:rPr>
                <w:rFonts w:ascii="Times New Roman" w:hAnsi="Times New Roman"/>
                <w:lang w:eastAsia="uk-UA"/>
              </w:rPr>
            </w:pPr>
            <w:r w:rsidRPr="005F33BB">
              <w:rPr>
                <w:rFonts w:ascii="Times New Roman" w:hAnsi="Times New Roman"/>
                <w:lang w:val="en-US"/>
              </w:rPr>
              <w:t>Information and  methodological supplying</w:t>
            </w:r>
          </w:p>
        </w:tc>
        <w:tc>
          <w:tcPr>
            <w:tcW w:w="6560" w:type="dxa"/>
            <w:gridSpan w:val="2"/>
          </w:tcPr>
          <w:p w:rsidR="00CE7ED1" w:rsidRPr="00A244F7" w:rsidRDefault="00CE7ED1" w:rsidP="007B484A">
            <w:pPr>
              <w:pStyle w:val="14"/>
              <w:jc w:val="both"/>
              <w:rPr>
                <w:rFonts w:ascii="Times New Roman" w:hAnsi="Times New Roman"/>
              </w:rPr>
            </w:pPr>
            <w:r w:rsidRPr="00B43823">
              <w:rPr>
                <w:rFonts w:ascii="Times New Roman" w:hAnsi="Times New Roman"/>
              </w:rPr>
              <w:t>In accordance with the technological requirements for material and technical support of educational activities of the appropriate level of HE, approved by the resolution of the Cabinet of Ministers of Ukraine dated December 30, 2015 № 1187 (as amended by the resolution of the Cabinet of Ministers of Ukraine dated May 10, 2018 № 347)</w:t>
            </w:r>
          </w:p>
        </w:tc>
      </w:tr>
      <w:tr w:rsidR="00CE7ED1" w:rsidRPr="00A244F7" w:rsidTr="00F65FBD">
        <w:tc>
          <w:tcPr>
            <w:tcW w:w="3068" w:type="dxa"/>
            <w:shd w:val="clear" w:color="auto" w:fill="F2F2F2" w:themeFill="background1" w:themeFillShade="F2"/>
          </w:tcPr>
          <w:p w:rsidR="00CE7ED1" w:rsidRPr="00A244F7" w:rsidRDefault="00CE7ED1" w:rsidP="007B484A">
            <w:pPr>
              <w:pStyle w:val="14"/>
              <w:rPr>
                <w:rFonts w:ascii="Times New Roman" w:hAnsi="Times New Roman"/>
                <w:lang w:eastAsia="uk-UA"/>
              </w:rPr>
            </w:pPr>
            <w:r w:rsidRPr="005F33BB">
              <w:rPr>
                <w:rFonts w:ascii="Times New Roman" w:hAnsi="Times New Roman"/>
                <w:lang w:val="en-US"/>
              </w:rPr>
              <w:t>Information and  methodological supplying</w:t>
            </w:r>
          </w:p>
        </w:tc>
        <w:tc>
          <w:tcPr>
            <w:tcW w:w="6560" w:type="dxa"/>
            <w:gridSpan w:val="2"/>
          </w:tcPr>
          <w:p w:rsidR="00CE7ED1" w:rsidRPr="00A244F7" w:rsidRDefault="00CE7ED1" w:rsidP="007B484A">
            <w:pPr>
              <w:pStyle w:val="14"/>
              <w:jc w:val="both"/>
              <w:rPr>
                <w:rFonts w:ascii="Times New Roman" w:hAnsi="Times New Roman"/>
              </w:rPr>
            </w:pPr>
            <w:r w:rsidRPr="00B43823">
              <w:rPr>
                <w:rFonts w:ascii="Times New Roman" w:hAnsi="Times New Roman"/>
              </w:rPr>
              <w:t>In accordance with the technological requirements for educational and methodological and informational support of educational activities of the relevant level of HE, approved by the Cabinet of Ministers of Ukraine dated December 30, 2015 № 1187 (as amended by the Cabinet of Ministers of Ukraine dated May 10, 2018 № 347)</w:t>
            </w:r>
          </w:p>
        </w:tc>
      </w:tr>
      <w:tr w:rsidR="006A02BB" w:rsidRPr="00A244F7" w:rsidTr="00F65FBD">
        <w:tc>
          <w:tcPr>
            <w:tcW w:w="9628" w:type="dxa"/>
            <w:gridSpan w:val="3"/>
            <w:shd w:val="clear" w:color="auto" w:fill="BFBFBF" w:themeFill="background1" w:themeFillShade="BF"/>
          </w:tcPr>
          <w:p w:rsidR="006A02BB" w:rsidRPr="00A244F7" w:rsidRDefault="006A02BB" w:rsidP="007B484A">
            <w:pPr>
              <w:keepNext/>
              <w:ind w:left="-74" w:right="-74"/>
              <w:jc w:val="center"/>
              <w:rPr>
                <w:b/>
                <w:sz w:val="24"/>
              </w:rPr>
            </w:pPr>
            <w:r w:rsidRPr="00A244F7">
              <w:rPr>
                <w:b/>
                <w:sz w:val="24"/>
              </w:rPr>
              <w:t xml:space="preserve">9 – </w:t>
            </w:r>
            <w:r w:rsidR="008A46AE" w:rsidRPr="00B43823">
              <w:rPr>
                <w:b/>
                <w:sz w:val="24"/>
              </w:rPr>
              <w:t>Academic mobility</w:t>
            </w:r>
          </w:p>
        </w:tc>
      </w:tr>
      <w:tr w:rsidR="00FF7103" w:rsidRPr="00A244F7" w:rsidTr="00F65FBD">
        <w:tc>
          <w:tcPr>
            <w:tcW w:w="3068" w:type="dxa"/>
            <w:shd w:val="clear" w:color="auto" w:fill="F2F2F2" w:themeFill="background1" w:themeFillShade="F2"/>
          </w:tcPr>
          <w:p w:rsidR="00FF7103" w:rsidRPr="00A244F7" w:rsidRDefault="00FF7103" w:rsidP="007B484A">
            <w:pPr>
              <w:pStyle w:val="14"/>
              <w:rPr>
                <w:rFonts w:ascii="Times New Roman" w:hAnsi="Times New Roman"/>
                <w:lang w:eastAsia="uk-UA"/>
              </w:rPr>
            </w:pPr>
            <w:r w:rsidRPr="009F266B">
              <w:rPr>
                <w:rFonts w:ascii="Times New Roman" w:hAnsi="Times New Roman"/>
                <w:lang w:val="en-US" w:eastAsia="uk-UA"/>
              </w:rPr>
              <w:t>National Credit Mobility</w:t>
            </w:r>
          </w:p>
        </w:tc>
        <w:tc>
          <w:tcPr>
            <w:tcW w:w="6560" w:type="dxa"/>
            <w:gridSpan w:val="2"/>
          </w:tcPr>
          <w:p w:rsidR="00FF7103" w:rsidRPr="008A46AE" w:rsidRDefault="00FF7103" w:rsidP="007B484A">
            <w:pPr>
              <w:pStyle w:val="14"/>
              <w:jc w:val="both"/>
              <w:rPr>
                <w:rFonts w:ascii="Times New Roman" w:hAnsi="Times New Roman"/>
              </w:rPr>
            </w:pPr>
            <w:r w:rsidRPr="008A46AE">
              <w:rPr>
                <w:rFonts w:ascii="Times New Roman" w:eastAsia="Calibri" w:hAnsi="Times New Roman"/>
                <w:lang w:eastAsia="en-US"/>
              </w:rPr>
              <w:t>Possibility to conclude agreements on academic mobility, double graduation, etc.</w:t>
            </w:r>
          </w:p>
        </w:tc>
      </w:tr>
      <w:tr w:rsidR="00FF7103" w:rsidRPr="00A244F7" w:rsidTr="00F65FBD">
        <w:tc>
          <w:tcPr>
            <w:tcW w:w="3068" w:type="dxa"/>
            <w:shd w:val="clear" w:color="auto" w:fill="F2F2F2" w:themeFill="background1" w:themeFillShade="F2"/>
          </w:tcPr>
          <w:p w:rsidR="00FF7103" w:rsidRPr="00A244F7" w:rsidRDefault="00FF7103" w:rsidP="007B484A">
            <w:pPr>
              <w:pStyle w:val="14"/>
              <w:rPr>
                <w:rFonts w:ascii="Times New Roman" w:hAnsi="Times New Roman"/>
                <w:lang w:eastAsia="uk-UA"/>
              </w:rPr>
            </w:pPr>
            <w:r w:rsidRPr="009F266B">
              <w:rPr>
                <w:rFonts w:ascii="Times New Roman" w:hAnsi="Times New Roman"/>
                <w:lang w:val="en-US" w:eastAsia="uk-UA"/>
              </w:rPr>
              <w:t>International Credit Mobility</w:t>
            </w:r>
          </w:p>
        </w:tc>
        <w:tc>
          <w:tcPr>
            <w:tcW w:w="6560" w:type="dxa"/>
            <w:gridSpan w:val="2"/>
          </w:tcPr>
          <w:p w:rsidR="00FF7103" w:rsidRPr="008A46AE" w:rsidRDefault="00FF7103" w:rsidP="007B484A">
            <w:pPr>
              <w:pStyle w:val="14"/>
              <w:jc w:val="both"/>
              <w:rPr>
                <w:rFonts w:ascii="Times New Roman" w:hAnsi="Times New Roman"/>
              </w:rPr>
            </w:pPr>
            <w:r w:rsidRPr="008A46AE">
              <w:rPr>
                <w:rFonts w:ascii="Times New Roman" w:eastAsia="Calibri" w:hAnsi="Times New Roman"/>
                <w:lang w:eastAsia="en-US"/>
              </w:rPr>
              <w:t>Possibility of concluding agreements on international academic mobility (Erasmus + K1), on double graduation, on long-term international projects that involve the inclusion of students, etc.</w:t>
            </w:r>
          </w:p>
        </w:tc>
      </w:tr>
      <w:tr w:rsidR="00FF7103" w:rsidRPr="00A244F7" w:rsidTr="00F65FBD">
        <w:tc>
          <w:tcPr>
            <w:tcW w:w="3068" w:type="dxa"/>
            <w:shd w:val="clear" w:color="auto" w:fill="F2F2F2" w:themeFill="background1" w:themeFillShade="F2"/>
          </w:tcPr>
          <w:p w:rsidR="00FF7103" w:rsidRPr="00A244F7" w:rsidRDefault="00CE7ED1" w:rsidP="007B484A">
            <w:pPr>
              <w:pStyle w:val="14"/>
              <w:rPr>
                <w:rFonts w:ascii="Times New Roman" w:hAnsi="Times New Roman"/>
                <w:lang w:eastAsia="uk-UA"/>
              </w:rPr>
            </w:pPr>
            <w:r w:rsidRPr="009F266B">
              <w:rPr>
                <w:rFonts w:ascii="Times New Roman" w:hAnsi="Times New Roman"/>
                <w:lang w:val="en-US" w:eastAsia="uk-UA"/>
              </w:rPr>
              <w:t xml:space="preserve">Teaching </w:t>
            </w:r>
            <w:r>
              <w:rPr>
                <w:rFonts w:ascii="Times New Roman" w:hAnsi="Times New Roman"/>
                <w:lang w:val="en-US" w:eastAsia="uk-UA"/>
              </w:rPr>
              <w:t xml:space="preserve">of </w:t>
            </w:r>
            <w:r w:rsidRPr="009F266B">
              <w:rPr>
                <w:rFonts w:ascii="Times New Roman" w:hAnsi="Times New Roman"/>
                <w:lang w:val="en-US" w:eastAsia="uk-UA"/>
              </w:rPr>
              <w:t xml:space="preserve">foreign applicants </w:t>
            </w:r>
            <w:r>
              <w:rPr>
                <w:rFonts w:ascii="Times New Roman" w:hAnsi="Times New Roman"/>
                <w:lang w:val="en-US" w:eastAsia="uk-UA"/>
              </w:rPr>
              <w:t>acquiring</w:t>
            </w:r>
            <w:r w:rsidRPr="009F266B">
              <w:rPr>
                <w:rFonts w:ascii="Times New Roman" w:hAnsi="Times New Roman"/>
                <w:lang w:val="en-US" w:eastAsia="uk-UA"/>
              </w:rPr>
              <w:t xml:space="preserve"> higher education</w:t>
            </w:r>
          </w:p>
        </w:tc>
        <w:tc>
          <w:tcPr>
            <w:tcW w:w="6560" w:type="dxa"/>
            <w:gridSpan w:val="2"/>
          </w:tcPr>
          <w:p w:rsidR="00FF7103" w:rsidRPr="00A244F7" w:rsidRDefault="00887E65" w:rsidP="007B484A">
            <w:pPr>
              <w:pStyle w:val="14"/>
              <w:jc w:val="both"/>
              <w:rPr>
                <w:rFonts w:ascii="Times New Roman" w:hAnsi="Times New Roman"/>
              </w:rPr>
            </w:pPr>
            <w:r w:rsidRPr="00887E65">
              <w:rPr>
                <w:rFonts w:ascii="Times New Roman" w:hAnsi="Times New Roman"/>
              </w:rPr>
              <w:t>For foreign citizens, education is provided in Ukrainian.</w:t>
            </w:r>
          </w:p>
        </w:tc>
      </w:tr>
    </w:tbl>
    <w:p w:rsidR="00C11763" w:rsidRDefault="00C11763" w:rsidP="000C4040">
      <w:pPr>
        <w:ind w:firstLine="0"/>
        <w:jc w:val="center"/>
        <w:rPr>
          <w:b/>
          <w:szCs w:val="26"/>
        </w:rPr>
      </w:pPr>
    </w:p>
    <w:p w:rsidR="00C11763" w:rsidRDefault="00C11763">
      <w:pPr>
        <w:overflowPunct/>
        <w:autoSpaceDE/>
        <w:autoSpaceDN/>
        <w:adjustRightInd/>
        <w:spacing w:line="240" w:lineRule="auto"/>
        <w:ind w:firstLine="0"/>
        <w:jc w:val="left"/>
        <w:textAlignment w:val="auto"/>
        <w:rPr>
          <w:b/>
          <w:szCs w:val="26"/>
        </w:rPr>
      </w:pPr>
      <w:r>
        <w:rPr>
          <w:b/>
          <w:szCs w:val="26"/>
        </w:rPr>
        <w:br w:type="page"/>
      </w:r>
    </w:p>
    <w:p w:rsidR="000C4040" w:rsidRPr="00812E2B" w:rsidRDefault="000C4040" w:rsidP="005254E3">
      <w:pPr>
        <w:pStyle w:val="1"/>
      </w:pPr>
      <w:bookmarkStart w:id="12" w:name="_Toc505684209"/>
      <w:bookmarkStart w:id="13" w:name="_Toc505684254"/>
      <w:bookmarkStart w:id="14" w:name="_Toc507147784"/>
      <w:bookmarkStart w:id="15" w:name="_Toc507147998"/>
      <w:bookmarkStart w:id="16" w:name="_Toc64298566"/>
      <w:r w:rsidRPr="00812E2B">
        <w:lastRenderedPageBreak/>
        <w:t xml:space="preserve">2. </w:t>
      </w:r>
      <w:bookmarkEnd w:id="12"/>
      <w:bookmarkEnd w:id="13"/>
      <w:bookmarkEnd w:id="14"/>
      <w:bookmarkEnd w:id="15"/>
      <w:bookmarkEnd w:id="16"/>
      <w:r w:rsidR="00C11763" w:rsidRPr="00EC09EF">
        <w:t>LIST OF COMPONENTS OF THE EDUCATIONAL PROGRAM</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529"/>
        <w:gridCol w:w="1275"/>
        <w:gridCol w:w="1701"/>
      </w:tblGrid>
      <w:tr w:rsidR="00CE7ED1" w:rsidRPr="004100C7" w:rsidTr="00F0511F">
        <w:trPr>
          <w:cantSplit/>
          <w:trHeight w:val="20"/>
        </w:trPr>
        <w:tc>
          <w:tcPr>
            <w:tcW w:w="1276" w:type="dxa"/>
            <w:shd w:val="clear" w:color="auto" w:fill="auto"/>
            <w:vAlign w:val="center"/>
          </w:tcPr>
          <w:p w:rsidR="00CE7ED1" w:rsidRDefault="00CE7ED1" w:rsidP="00DA714D">
            <w:pPr>
              <w:pStyle w:val="12"/>
              <w:shd w:val="clear" w:color="auto" w:fill="auto"/>
              <w:spacing w:after="0" w:line="240" w:lineRule="auto"/>
              <w:jc w:val="center"/>
              <w:rPr>
                <w:rFonts w:ascii="Times New Roman" w:hAnsi="Times New Roman"/>
                <w:sz w:val="20"/>
                <w:szCs w:val="20"/>
                <w:lang w:val="en-US"/>
              </w:rPr>
            </w:pPr>
            <w:r>
              <w:rPr>
                <w:rFonts w:ascii="Times New Roman" w:hAnsi="Times New Roman"/>
                <w:sz w:val="20"/>
                <w:szCs w:val="20"/>
                <w:lang w:val="en-US"/>
              </w:rPr>
              <w:t>E/D</w:t>
            </w:r>
          </w:p>
          <w:p w:rsidR="00CE7ED1" w:rsidRPr="002E02AA" w:rsidRDefault="00CE7ED1" w:rsidP="00990C35">
            <w:pPr>
              <w:pStyle w:val="12"/>
              <w:shd w:val="clear" w:color="auto" w:fill="auto"/>
              <w:spacing w:after="0" w:line="240" w:lineRule="auto"/>
              <w:jc w:val="center"/>
              <w:rPr>
                <w:rFonts w:ascii="Times New Roman" w:hAnsi="Times New Roman"/>
                <w:sz w:val="24"/>
                <w:szCs w:val="24"/>
              </w:rPr>
            </w:pPr>
            <w:r>
              <w:rPr>
                <w:rFonts w:ascii="Times New Roman" w:hAnsi="Times New Roman"/>
                <w:sz w:val="20"/>
                <w:szCs w:val="20"/>
                <w:lang w:val="en-US"/>
              </w:rPr>
              <w:t>c</w:t>
            </w:r>
            <w:r w:rsidRPr="00B261F3">
              <w:rPr>
                <w:rFonts w:ascii="Times New Roman" w:hAnsi="Times New Roman"/>
                <w:sz w:val="20"/>
                <w:szCs w:val="20"/>
                <w:lang w:val="en-US"/>
              </w:rPr>
              <w:t xml:space="preserve">ode </w:t>
            </w:r>
          </w:p>
        </w:tc>
        <w:tc>
          <w:tcPr>
            <w:tcW w:w="5529" w:type="dxa"/>
            <w:shd w:val="clear" w:color="auto" w:fill="auto"/>
            <w:vAlign w:val="center"/>
          </w:tcPr>
          <w:p w:rsidR="00CE7ED1" w:rsidRPr="002E02AA" w:rsidRDefault="00CE7ED1" w:rsidP="004020A9">
            <w:pPr>
              <w:pStyle w:val="12"/>
              <w:shd w:val="clear" w:color="auto" w:fill="auto"/>
              <w:spacing w:after="0" w:line="240" w:lineRule="auto"/>
              <w:jc w:val="center"/>
              <w:rPr>
                <w:rFonts w:ascii="Times New Roman" w:hAnsi="Times New Roman"/>
                <w:sz w:val="24"/>
                <w:szCs w:val="24"/>
              </w:rPr>
            </w:pPr>
            <w:r w:rsidRPr="00B261F3">
              <w:rPr>
                <w:rFonts w:ascii="Times New Roman" w:hAnsi="Times New Roman"/>
                <w:sz w:val="24"/>
                <w:szCs w:val="24"/>
                <w:lang w:val="en-US"/>
              </w:rPr>
              <w:t xml:space="preserve">Components of the educational program (disciplines, </w:t>
            </w:r>
            <w:r>
              <w:rPr>
                <w:rFonts w:ascii="Times New Roman" w:hAnsi="Times New Roman"/>
                <w:sz w:val="24"/>
                <w:szCs w:val="24"/>
                <w:lang w:val="en-US"/>
              </w:rPr>
              <w:t xml:space="preserve">course projects (works), </w:t>
            </w:r>
            <w:r w:rsidRPr="00B261F3">
              <w:rPr>
                <w:rFonts w:ascii="Times New Roman" w:hAnsi="Times New Roman"/>
                <w:sz w:val="24"/>
                <w:szCs w:val="24"/>
                <w:lang w:val="en-US"/>
              </w:rPr>
              <w:t>practice</w:t>
            </w:r>
            <w:r>
              <w:rPr>
                <w:rFonts w:ascii="Times New Roman" w:hAnsi="Times New Roman"/>
                <w:sz w:val="24"/>
                <w:szCs w:val="24"/>
                <w:lang w:val="en-US"/>
              </w:rPr>
              <w:t>s</w:t>
            </w:r>
            <w:r w:rsidRPr="00B261F3">
              <w:rPr>
                <w:rFonts w:ascii="Times New Roman" w:hAnsi="Times New Roman"/>
                <w:sz w:val="24"/>
                <w:szCs w:val="24"/>
                <w:lang w:val="en-US"/>
              </w:rPr>
              <w:t>, qualification work)</w:t>
            </w:r>
          </w:p>
        </w:tc>
        <w:tc>
          <w:tcPr>
            <w:tcW w:w="1275" w:type="dxa"/>
            <w:shd w:val="clear" w:color="auto" w:fill="auto"/>
            <w:vAlign w:val="center"/>
          </w:tcPr>
          <w:p w:rsidR="00CE7ED1" w:rsidRPr="002E02AA" w:rsidRDefault="00CE7ED1" w:rsidP="004020A9">
            <w:pPr>
              <w:pStyle w:val="12"/>
              <w:shd w:val="clear" w:color="auto" w:fill="auto"/>
              <w:spacing w:after="0" w:line="240" w:lineRule="auto"/>
              <w:jc w:val="center"/>
              <w:rPr>
                <w:rFonts w:ascii="Times New Roman" w:hAnsi="Times New Roman"/>
                <w:sz w:val="24"/>
                <w:szCs w:val="24"/>
              </w:rPr>
            </w:pPr>
            <w:r>
              <w:rPr>
                <w:rFonts w:ascii="Times New Roman" w:hAnsi="Times New Roman"/>
                <w:sz w:val="24"/>
                <w:szCs w:val="24"/>
                <w:lang w:val="en-US"/>
              </w:rPr>
              <w:t>Number</w:t>
            </w:r>
            <w:r w:rsidRPr="00B261F3">
              <w:rPr>
                <w:rFonts w:ascii="Times New Roman" w:hAnsi="Times New Roman"/>
                <w:sz w:val="24"/>
                <w:szCs w:val="24"/>
                <w:lang w:val="en-US"/>
              </w:rPr>
              <w:t xml:space="preserve"> of credits</w:t>
            </w:r>
          </w:p>
        </w:tc>
        <w:tc>
          <w:tcPr>
            <w:tcW w:w="1701" w:type="dxa"/>
            <w:shd w:val="clear" w:color="auto" w:fill="auto"/>
            <w:vAlign w:val="center"/>
          </w:tcPr>
          <w:p w:rsidR="00CE7ED1" w:rsidRPr="002E02AA" w:rsidRDefault="00CE7ED1" w:rsidP="004020A9">
            <w:pPr>
              <w:pStyle w:val="12"/>
              <w:shd w:val="clear" w:color="auto" w:fill="auto"/>
              <w:spacing w:after="0" w:line="240" w:lineRule="auto"/>
              <w:jc w:val="center"/>
              <w:rPr>
                <w:rFonts w:ascii="Times New Roman" w:hAnsi="Times New Roman"/>
                <w:sz w:val="24"/>
                <w:szCs w:val="24"/>
              </w:rPr>
            </w:pPr>
            <w:r w:rsidRPr="00B261F3">
              <w:rPr>
                <w:rFonts w:ascii="Times New Roman" w:hAnsi="Times New Roman"/>
                <w:sz w:val="24"/>
                <w:szCs w:val="24"/>
                <w:lang w:val="en-US"/>
              </w:rPr>
              <w:t>F</w:t>
            </w:r>
            <w:r>
              <w:rPr>
                <w:rFonts w:ascii="Times New Roman" w:hAnsi="Times New Roman"/>
                <w:sz w:val="24"/>
                <w:szCs w:val="24"/>
                <w:lang w:val="en-US"/>
              </w:rPr>
              <w:t>inal assessment form</w:t>
            </w:r>
          </w:p>
        </w:tc>
      </w:tr>
    </w:tbl>
    <w:p w:rsidR="000C4040" w:rsidRPr="00812E2B" w:rsidRDefault="000C4040" w:rsidP="000C4040">
      <w:pPr>
        <w:pStyle w:val="121"/>
        <w:shd w:val="clear" w:color="auto" w:fill="auto"/>
        <w:spacing w:line="240" w:lineRule="auto"/>
        <w:jc w:val="center"/>
        <w:rPr>
          <w:rFonts w:ascii="Times New Roman" w:hAnsi="Times New Roman"/>
          <w:sz w:val="2"/>
          <w:szCs w:val="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529"/>
        <w:gridCol w:w="1275"/>
        <w:gridCol w:w="1701"/>
      </w:tblGrid>
      <w:tr w:rsidR="000C4040" w:rsidRPr="004100C7" w:rsidTr="00F0511F">
        <w:trPr>
          <w:cantSplit/>
          <w:trHeight w:val="20"/>
          <w:tblHeader/>
        </w:trPr>
        <w:tc>
          <w:tcPr>
            <w:tcW w:w="1276" w:type="dxa"/>
            <w:shd w:val="clear" w:color="auto" w:fill="auto"/>
          </w:tcPr>
          <w:p w:rsidR="000C4040" w:rsidRPr="002E02AA" w:rsidRDefault="000C4040" w:rsidP="004020A9">
            <w:pPr>
              <w:pStyle w:val="12"/>
              <w:shd w:val="clear" w:color="auto" w:fill="auto"/>
              <w:spacing w:after="0" w:line="240" w:lineRule="auto"/>
              <w:jc w:val="center"/>
              <w:rPr>
                <w:rFonts w:ascii="Times New Roman" w:hAnsi="Times New Roman"/>
                <w:sz w:val="24"/>
                <w:szCs w:val="24"/>
              </w:rPr>
            </w:pPr>
            <w:r w:rsidRPr="002E02AA">
              <w:rPr>
                <w:rFonts w:ascii="Times New Roman" w:hAnsi="Times New Roman"/>
                <w:sz w:val="24"/>
                <w:szCs w:val="24"/>
              </w:rPr>
              <w:t>1</w:t>
            </w:r>
          </w:p>
        </w:tc>
        <w:tc>
          <w:tcPr>
            <w:tcW w:w="5529" w:type="dxa"/>
            <w:shd w:val="clear" w:color="auto" w:fill="auto"/>
          </w:tcPr>
          <w:p w:rsidR="000C4040" w:rsidRPr="002E02AA" w:rsidRDefault="000C4040" w:rsidP="004020A9">
            <w:pPr>
              <w:pStyle w:val="12"/>
              <w:shd w:val="clear" w:color="auto" w:fill="auto"/>
              <w:spacing w:after="0" w:line="240" w:lineRule="auto"/>
              <w:jc w:val="center"/>
              <w:rPr>
                <w:rFonts w:ascii="Times New Roman" w:hAnsi="Times New Roman"/>
                <w:sz w:val="24"/>
                <w:szCs w:val="24"/>
              </w:rPr>
            </w:pPr>
            <w:r w:rsidRPr="002E02AA">
              <w:rPr>
                <w:rFonts w:ascii="Times New Roman" w:hAnsi="Times New Roman"/>
                <w:sz w:val="24"/>
                <w:szCs w:val="24"/>
              </w:rPr>
              <w:t>2</w:t>
            </w:r>
          </w:p>
        </w:tc>
        <w:tc>
          <w:tcPr>
            <w:tcW w:w="1275" w:type="dxa"/>
            <w:shd w:val="clear" w:color="auto" w:fill="auto"/>
          </w:tcPr>
          <w:p w:rsidR="000C4040" w:rsidRPr="002E02AA" w:rsidRDefault="000C4040" w:rsidP="004020A9">
            <w:pPr>
              <w:pStyle w:val="12"/>
              <w:shd w:val="clear" w:color="auto" w:fill="auto"/>
              <w:spacing w:after="0" w:line="240" w:lineRule="auto"/>
              <w:jc w:val="center"/>
              <w:rPr>
                <w:rFonts w:ascii="Times New Roman" w:hAnsi="Times New Roman"/>
                <w:sz w:val="24"/>
                <w:szCs w:val="24"/>
              </w:rPr>
            </w:pPr>
            <w:r w:rsidRPr="002E02AA">
              <w:rPr>
                <w:rFonts w:ascii="Times New Roman" w:hAnsi="Times New Roman"/>
                <w:sz w:val="24"/>
                <w:szCs w:val="24"/>
              </w:rPr>
              <w:t>3</w:t>
            </w:r>
          </w:p>
        </w:tc>
        <w:tc>
          <w:tcPr>
            <w:tcW w:w="1701" w:type="dxa"/>
            <w:shd w:val="clear" w:color="auto" w:fill="auto"/>
          </w:tcPr>
          <w:p w:rsidR="000C4040" w:rsidRPr="002E02AA" w:rsidRDefault="000C4040" w:rsidP="004020A9">
            <w:pPr>
              <w:pStyle w:val="12"/>
              <w:shd w:val="clear" w:color="auto" w:fill="auto"/>
              <w:spacing w:after="0" w:line="240" w:lineRule="auto"/>
              <w:jc w:val="center"/>
              <w:rPr>
                <w:rFonts w:ascii="Times New Roman" w:hAnsi="Times New Roman"/>
                <w:sz w:val="24"/>
                <w:szCs w:val="24"/>
              </w:rPr>
            </w:pPr>
            <w:r w:rsidRPr="002E02AA">
              <w:rPr>
                <w:rFonts w:ascii="Times New Roman" w:hAnsi="Times New Roman"/>
                <w:sz w:val="24"/>
                <w:szCs w:val="24"/>
              </w:rPr>
              <w:t>4</w:t>
            </w:r>
          </w:p>
        </w:tc>
      </w:tr>
      <w:tr w:rsidR="00E84E3B" w:rsidRPr="004100C7" w:rsidTr="00F0511F">
        <w:trPr>
          <w:cantSplit/>
          <w:trHeight w:val="20"/>
        </w:trPr>
        <w:tc>
          <w:tcPr>
            <w:tcW w:w="9781" w:type="dxa"/>
            <w:gridSpan w:val="4"/>
            <w:shd w:val="clear" w:color="auto" w:fill="auto"/>
          </w:tcPr>
          <w:p w:rsidR="00E84E3B" w:rsidRPr="002E02AA" w:rsidRDefault="00762AC1" w:rsidP="00E84E3B">
            <w:pPr>
              <w:pStyle w:val="22"/>
              <w:shd w:val="clear" w:color="auto" w:fill="auto"/>
              <w:spacing w:before="0" w:after="0" w:line="240" w:lineRule="auto"/>
              <w:rPr>
                <w:rFonts w:ascii="Times New Roman" w:hAnsi="Times New Roman"/>
                <w:b/>
                <w:sz w:val="24"/>
                <w:szCs w:val="24"/>
              </w:rPr>
            </w:pPr>
            <w:r w:rsidRPr="00762AC1">
              <w:rPr>
                <w:rFonts w:ascii="Times New Roman" w:hAnsi="Times New Roman"/>
                <w:b/>
                <w:sz w:val="24"/>
                <w:szCs w:val="24"/>
              </w:rPr>
              <w:t>NORMATIVE educational components</w:t>
            </w:r>
          </w:p>
        </w:tc>
      </w:tr>
      <w:tr w:rsidR="00E84E3B" w:rsidRPr="004100C7" w:rsidTr="00F0511F">
        <w:trPr>
          <w:cantSplit/>
          <w:trHeight w:val="20"/>
        </w:trPr>
        <w:tc>
          <w:tcPr>
            <w:tcW w:w="9781" w:type="dxa"/>
            <w:gridSpan w:val="4"/>
            <w:shd w:val="clear" w:color="auto" w:fill="auto"/>
          </w:tcPr>
          <w:p w:rsidR="00E84E3B" w:rsidRPr="002E02AA" w:rsidRDefault="003E4CE5" w:rsidP="00E84E3B">
            <w:pPr>
              <w:pStyle w:val="22"/>
              <w:shd w:val="clear" w:color="auto" w:fill="auto"/>
              <w:spacing w:before="0" w:after="0" w:line="240" w:lineRule="auto"/>
              <w:rPr>
                <w:rFonts w:ascii="Times New Roman" w:hAnsi="Times New Roman"/>
                <w:b/>
                <w:sz w:val="24"/>
                <w:szCs w:val="24"/>
              </w:rPr>
            </w:pPr>
            <w:r w:rsidRPr="00EC09EF">
              <w:rPr>
                <w:rFonts w:ascii="Times New Roman" w:hAnsi="Times New Roman"/>
                <w:b/>
                <w:sz w:val="24"/>
                <w:szCs w:val="24"/>
              </w:rPr>
              <w:t>General training cycle</w:t>
            </w:r>
          </w:p>
        </w:tc>
      </w:tr>
      <w:tr w:rsidR="007B70FF" w:rsidRPr="004100C7" w:rsidTr="007B70FF">
        <w:trPr>
          <w:cantSplit/>
          <w:trHeight w:val="311"/>
        </w:trPr>
        <w:tc>
          <w:tcPr>
            <w:tcW w:w="1276" w:type="dxa"/>
            <w:shd w:val="clear" w:color="auto" w:fill="auto"/>
            <w:vAlign w:val="center"/>
          </w:tcPr>
          <w:p w:rsidR="007B70FF" w:rsidRPr="009B3757" w:rsidRDefault="007B70FF" w:rsidP="008B4EEE">
            <w:pPr>
              <w:pStyle w:val="12"/>
              <w:shd w:val="clear" w:color="auto" w:fill="auto"/>
              <w:spacing w:after="0" w:line="240" w:lineRule="auto"/>
              <w:jc w:val="center"/>
              <w:rPr>
                <w:rFonts w:ascii="Times New Roman" w:hAnsi="Times New Roman"/>
                <w:sz w:val="24"/>
                <w:szCs w:val="24"/>
              </w:rPr>
            </w:pPr>
            <w:r w:rsidRPr="00D34408">
              <w:rPr>
                <w:rFonts w:ascii="Times New Roman" w:hAnsi="Times New Roman"/>
                <w:sz w:val="22"/>
                <w:szCs w:val="22"/>
                <w:lang w:val="en-US"/>
              </w:rPr>
              <w:t>GT</w:t>
            </w:r>
            <w:r w:rsidRPr="00317651">
              <w:rPr>
                <w:rFonts w:ascii="Times New Roman" w:hAnsi="Times New Roman"/>
                <w:sz w:val="22"/>
                <w:szCs w:val="22"/>
              </w:rPr>
              <w:t>1</w:t>
            </w:r>
          </w:p>
        </w:tc>
        <w:tc>
          <w:tcPr>
            <w:tcW w:w="5529" w:type="dxa"/>
            <w:shd w:val="clear" w:color="auto" w:fill="auto"/>
            <w:vAlign w:val="center"/>
          </w:tcPr>
          <w:p w:rsidR="007B70FF" w:rsidRPr="00465001" w:rsidRDefault="007B70FF" w:rsidP="008B4EEE">
            <w:pPr>
              <w:ind w:firstLine="0"/>
              <w:jc w:val="left"/>
              <w:rPr>
                <w:color w:val="auto"/>
                <w:sz w:val="24"/>
              </w:rPr>
            </w:pPr>
            <w:r w:rsidRPr="00E21B45">
              <w:rPr>
                <w:color w:val="auto"/>
                <w:sz w:val="22"/>
                <w:szCs w:val="22"/>
              </w:rPr>
              <w:t>Intellectual property and patent science</w:t>
            </w:r>
          </w:p>
        </w:tc>
        <w:tc>
          <w:tcPr>
            <w:tcW w:w="1275" w:type="dxa"/>
            <w:shd w:val="clear" w:color="auto" w:fill="auto"/>
            <w:vAlign w:val="center"/>
          </w:tcPr>
          <w:p w:rsidR="007B70FF" w:rsidRPr="0005628A" w:rsidRDefault="007B70FF" w:rsidP="008B4EEE">
            <w:pPr>
              <w:spacing w:line="240" w:lineRule="auto"/>
              <w:ind w:firstLine="33"/>
              <w:jc w:val="center"/>
              <w:rPr>
                <w:color w:val="auto"/>
                <w:sz w:val="24"/>
              </w:rPr>
            </w:pPr>
            <w:r w:rsidRPr="00317651">
              <w:rPr>
                <w:color w:val="auto"/>
                <w:sz w:val="22"/>
                <w:szCs w:val="22"/>
              </w:rPr>
              <w:t>3</w:t>
            </w:r>
          </w:p>
        </w:tc>
        <w:tc>
          <w:tcPr>
            <w:tcW w:w="1701" w:type="dxa"/>
            <w:shd w:val="clear" w:color="auto" w:fill="auto"/>
            <w:vAlign w:val="center"/>
          </w:tcPr>
          <w:p w:rsidR="007B70FF" w:rsidRPr="00B1698F" w:rsidRDefault="00CE7ED1" w:rsidP="008B4EEE">
            <w:pPr>
              <w:spacing w:line="240" w:lineRule="auto"/>
              <w:ind w:firstLine="0"/>
              <w:jc w:val="center"/>
              <w:rPr>
                <w:sz w:val="24"/>
              </w:rPr>
            </w:pPr>
            <w:r>
              <w:rPr>
                <w:sz w:val="24"/>
                <w:lang w:val="en-US"/>
              </w:rPr>
              <w:t>credit</w:t>
            </w:r>
          </w:p>
        </w:tc>
      </w:tr>
      <w:tr w:rsidR="0005628A" w:rsidRPr="004100C7" w:rsidTr="0005628A">
        <w:trPr>
          <w:cantSplit/>
          <w:trHeight w:val="298"/>
        </w:trPr>
        <w:tc>
          <w:tcPr>
            <w:tcW w:w="1276" w:type="dxa"/>
            <w:shd w:val="clear" w:color="auto" w:fill="auto"/>
            <w:vAlign w:val="center"/>
          </w:tcPr>
          <w:p w:rsidR="0005628A" w:rsidRPr="002E02AA" w:rsidRDefault="007B70FF" w:rsidP="0005628A">
            <w:pPr>
              <w:pStyle w:val="320"/>
              <w:shd w:val="clear" w:color="auto" w:fill="auto"/>
              <w:spacing w:line="240" w:lineRule="auto"/>
              <w:jc w:val="center"/>
              <w:rPr>
                <w:rFonts w:ascii="Times New Roman" w:hAnsi="Times New Roman"/>
                <w:spacing w:val="0"/>
                <w:sz w:val="24"/>
                <w:szCs w:val="24"/>
              </w:rPr>
            </w:pPr>
            <w:r>
              <w:rPr>
                <w:rFonts w:ascii="Times New Roman" w:hAnsi="Times New Roman"/>
                <w:spacing w:val="0"/>
                <w:sz w:val="22"/>
                <w:szCs w:val="22"/>
                <w:lang w:val="en-US"/>
              </w:rPr>
              <w:t>GT</w:t>
            </w:r>
            <w:r w:rsidRPr="00317651">
              <w:rPr>
                <w:rFonts w:ascii="Times New Roman" w:hAnsi="Times New Roman"/>
                <w:spacing w:val="0"/>
                <w:sz w:val="22"/>
                <w:szCs w:val="22"/>
              </w:rPr>
              <w:t>2</w:t>
            </w:r>
          </w:p>
        </w:tc>
        <w:tc>
          <w:tcPr>
            <w:tcW w:w="5529" w:type="dxa"/>
            <w:shd w:val="clear" w:color="auto" w:fill="auto"/>
            <w:vAlign w:val="center"/>
          </w:tcPr>
          <w:p w:rsidR="0005628A" w:rsidRPr="00465001" w:rsidRDefault="007B70FF" w:rsidP="0005628A">
            <w:pPr>
              <w:ind w:firstLine="34"/>
              <w:jc w:val="left"/>
              <w:rPr>
                <w:color w:val="auto"/>
                <w:sz w:val="24"/>
              </w:rPr>
            </w:pPr>
            <w:r w:rsidRPr="00E21B45">
              <w:rPr>
                <w:color w:val="auto"/>
                <w:sz w:val="22"/>
                <w:szCs w:val="22"/>
              </w:rPr>
              <w:t>Fundamentals of engineering and technology of sustainable development</w:t>
            </w:r>
          </w:p>
        </w:tc>
        <w:tc>
          <w:tcPr>
            <w:tcW w:w="1275" w:type="dxa"/>
            <w:shd w:val="clear" w:color="auto" w:fill="auto"/>
          </w:tcPr>
          <w:p w:rsidR="0005628A" w:rsidRPr="0005628A" w:rsidRDefault="008B4EEE" w:rsidP="0005628A">
            <w:pPr>
              <w:spacing w:line="240" w:lineRule="auto"/>
              <w:ind w:firstLine="33"/>
              <w:jc w:val="center"/>
              <w:rPr>
                <w:sz w:val="24"/>
              </w:rPr>
            </w:pPr>
            <w:r>
              <w:rPr>
                <w:sz w:val="24"/>
              </w:rPr>
              <w:t>2</w:t>
            </w:r>
          </w:p>
        </w:tc>
        <w:tc>
          <w:tcPr>
            <w:tcW w:w="1701" w:type="dxa"/>
            <w:shd w:val="clear" w:color="auto" w:fill="auto"/>
            <w:vAlign w:val="center"/>
          </w:tcPr>
          <w:p w:rsidR="0005628A" w:rsidRPr="00B1698F" w:rsidRDefault="00CE7ED1" w:rsidP="0005628A">
            <w:pPr>
              <w:spacing w:line="240" w:lineRule="auto"/>
              <w:ind w:firstLine="0"/>
              <w:jc w:val="center"/>
              <w:rPr>
                <w:sz w:val="24"/>
              </w:rPr>
            </w:pPr>
            <w:r>
              <w:rPr>
                <w:sz w:val="24"/>
                <w:lang w:val="en-US"/>
              </w:rPr>
              <w:t>credit</w:t>
            </w:r>
          </w:p>
        </w:tc>
      </w:tr>
      <w:tr w:rsidR="007B70FF" w:rsidRPr="004100C7" w:rsidTr="003E1B7A">
        <w:trPr>
          <w:cantSplit/>
          <w:trHeight w:val="20"/>
        </w:trPr>
        <w:tc>
          <w:tcPr>
            <w:tcW w:w="1276" w:type="dxa"/>
            <w:shd w:val="clear" w:color="auto" w:fill="auto"/>
            <w:vAlign w:val="center"/>
          </w:tcPr>
          <w:p w:rsidR="007B70FF" w:rsidRPr="002E02AA" w:rsidRDefault="007B70FF" w:rsidP="007B70FF">
            <w:pPr>
              <w:pStyle w:val="320"/>
              <w:shd w:val="clear" w:color="auto" w:fill="auto"/>
              <w:spacing w:line="240" w:lineRule="auto"/>
              <w:jc w:val="center"/>
              <w:rPr>
                <w:rFonts w:ascii="Times New Roman" w:hAnsi="Times New Roman"/>
                <w:spacing w:val="0"/>
                <w:sz w:val="24"/>
                <w:szCs w:val="24"/>
              </w:rPr>
            </w:pPr>
            <w:r>
              <w:rPr>
                <w:rFonts w:ascii="Times New Roman" w:hAnsi="Times New Roman"/>
                <w:spacing w:val="0"/>
                <w:sz w:val="22"/>
                <w:szCs w:val="22"/>
                <w:lang w:val="en-US"/>
              </w:rPr>
              <w:t>GT</w:t>
            </w:r>
            <w:r>
              <w:rPr>
                <w:rFonts w:ascii="Times New Roman" w:hAnsi="Times New Roman"/>
                <w:spacing w:val="0"/>
                <w:sz w:val="24"/>
                <w:szCs w:val="24"/>
              </w:rPr>
              <w:t>3</w:t>
            </w:r>
          </w:p>
        </w:tc>
        <w:tc>
          <w:tcPr>
            <w:tcW w:w="5529" w:type="dxa"/>
            <w:shd w:val="clear" w:color="auto" w:fill="auto"/>
            <w:vAlign w:val="center"/>
          </w:tcPr>
          <w:p w:rsidR="007B70FF" w:rsidRPr="00465001" w:rsidRDefault="007B70FF" w:rsidP="0005628A">
            <w:pPr>
              <w:ind w:firstLine="34"/>
              <w:jc w:val="left"/>
              <w:rPr>
                <w:color w:val="auto"/>
                <w:sz w:val="24"/>
              </w:rPr>
            </w:pPr>
            <w:r w:rsidRPr="003A4A09">
              <w:rPr>
                <w:color w:val="auto"/>
                <w:sz w:val="22"/>
                <w:szCs w:val="22"/>
              </w:rPr>
              <w:t>Workshop of foreign language professional communication</w:t>
            </w:r>
          </w:p>
        </w:tc>
        <w:tc>
          <w:tcPr>
            <w:tcW w:w="1275" w:type="dxa"/>
            <w:shd w:val="clear" w:color="auto" w:fill="auto"/>
          </w:tcPr>
          <w:p w:rsidR="007B70FF" w:rsidRPr="0005628A" w:rsidRDefault="007B70FF" w:rsidP="0005628A">
            <w:pPr>
              <w:spacing w:line="240" w:lineRule="auto"/>
              <w:ind w:firstLine="33"/>
              <w:jc w:val="center"/>
              <w:rPr>
                <w:sz w:val="24"/>
              </w:rPr>
            </w:pPr>
            <w:r>
              <w:rPr>
                <w:sz w:val="24"/>
              </w:rPr>
              <w:t>3</w:t>
            </w:r>
          </w:p>
        </w:tc>
        <w:tc>
          <w:tcPr>
            <w:tcW w:w="1701" w:type="dxa"/>
            <w:shd w:val="clear" w:color="auto" w:fill="auto"/>
          </w:tcPr>
          <w:p w:rsidR="007B70FF" w:rsidRPr="00B1698F" w:rsidRDefault="00CE7ED1" w:rsidP="0005628A">
            <w:pPr>
              <w:spacing w:line="240" w:lineRule="auto"/>
              <w:ind w:firstLine="0"/>
              <w:jc w:val="center"/>
              <w:rPr>
                <w:sz w:val="24"/>
              </w:rPr>
            </w:pPr>
            <w:r>
              <w:rPr>
                <w:sz w:val="24"/>
                <w:lang w:val="en-US"/>
              </w:rPr>
              <w:t>credit</w:t>
            </w:r>
          </w:p>
        </w:tc>
      </w:tr>
      <w:tr w:rsidR="007B70FF" w:rsidRPr="004100C7" w:rsidTr="003E1B7A">
        <w:trPr>
          <w:cantSplit/>
          <w:trHeight w:val="20"/>
        </w:trPr>
        <w:tc>
          <w:tcPr>
            <w:tcW w:w="1276" w:type="dxa"/>
            <w:shd w:val="clear" w:color="auto" w:fill="auto"/>
            <w:vAlign w:val="center"/>
          </w:tcPr>
          <w:p w:rsidR="007B70FF" w:rsidRPr="002E02AA" w:rsidRDefault="007B70FF" w:rsidP="0005628A">
            <w:pPr>
              <w:pStyle w:val="320"/>
              <w:shd w:val="clear" w:color="auto" w:fill="auto"/>
              <w:spacing w:line="240" w:lineRule="auto"/>
              <w:jc w:val="center"/>
              <w:rPr>
                <w:rFonts w:ascii="Times New Roman" w:hAnsi="Times New Roman"/>
                <w:spacing w:val="0"/>
                <w:sz w:val="24"/>
                <w:szCs w:val="24"/>
              </w:rPr>
            </w:pPr>
            <w:r>
              <w:rPr>
                <w:rFonts w:ascii="Times New Roman" w:hAnsi="Times New Roman"/>
                <w:spacing w:val="0"/>
                <w:sz w:val="22"/>
                <w:szCs w:val="22"/>
                <w:lang w:val="en-US"/>
              </w:rPr>
              <w:t>GT</w:t>
            </w:r>
            <w:r>
              <w:rPr>
                <w:rFonts w:ascii="Times New Roman" w:hAnsi="Times New Roman"/>
                <w:spacing w:val="0"/>
                <w:sz w:val="24"/>
                <w:szCs w:val="24"/>
              </w:rPr>
              <w:t>4</w:t>
            </w:r>
          </w:p>
        </w:tc>
        <w:tc>
          <w:tcPr>
            <w:tcW w:w="5529" w:type="dxa"/>
            <w:shd w:val="clear" w:color="auto" w:fill="auto"/>
            <w:vAlign w:val="center"/>
          </w:tcPr>
          <w:p w:rsidR="007B70FF" w:rsidRPr="00465001" w:rsidRDefault="007B70FF" w:rsidP="0005628A">
            <w:pPr>
              <w:spacing w:line="240" w:lineRule="auto"/>
              <w:ind w:firstLine="0"/>
              <w:jc w:val="left"/>
              <w:rPr>
                <w:color w:val="auto"/>
                <w:sz w:val="24"/>
              </w:rPr>
            </w:pPr>
            <w:r w:rsidRPr="003A4A09">
              <w:rPr>
                <w:color w:val="auto"/>
                <w:sz w:val="22"/>
                <w:szCs w:val="22"/>
              </w:rPr>
              <w:t>Management of startup projects</w:t>
            </w:r>
          </w:p>
        </w:tc>
        <w:tc>
          <w:tcPr>
            <w:tcW w:w="1275" w:type="dxa"/>
            <w:shd w:val="clear" w:color="auto" w:fill="auto"/>
          </w:tcPr>
          <w:p w:rsidR="007B70FF" w:rsidRPr="0005628A" w:rsidRDefault="007B70FF" w:rsidP="0005628A">
            <w:pPr>
              <w:spacing w:line="240" w:lineRule="auto"/>
              <w:ind w:firstLine="0"/>
              <w:jc w:val="center"/>
              <w:rPr>
                <w:sz w:val="24"/>
              </w:rPr>
            </w:pPr>
            <w:r>
              <w:rPr>
                <w:sz w:val="24"/>
              </w:rPr>
              <w:t>3</w:t>
            </w:r>
          </w:p>
        </w:tc>
        <w:tc>
          <w:tcPr>
            <w:tcW w:w="1701" w:type="dxa"/>
            <w:shd w:val="clear" w:color="auto" w:fill="auto"/>
          </w:tcPr>
          <w:p w:rsidR="007B70FF" w:rsidRPr="00B1698F" w:rsidRDefault="00CE7ED1" w:rsidP="0005628A">
            <w:pPr>
              <w:spacing w:line="240" w:lineRule="auto"/>
              <w:ind w:firstLine="0"/>
              <w:jc w:val="center"/>
              <w:rPr>
                <w:sz w:val="24"/>
              </w:rPr>
            </w:pPr>
            <w:r>
              <w:rPr>
                <w:sz w:val="24"/>
                <w:lang w:val="en-US"/>
              </w:rPr>
              <w:t>credit</w:t>
            </w:r>
          </w:p>
        </w:tc>
      </w:tr>
      <w:tr w:rsidR="00384171" w:rsidRPr="004100C7" w:rsidTr="00F0511F">
        <w:trPr>
          <w:cantSplit/>
          <w:trHeight w:val="20"/>
        </w:trPr>
        <w:tc>
          <w:tcPr>
            <w:tcW w:w="9781" w:type="dxa"/>
            <w:gridSpan w:val="4"/>
            <w:shd w:val="clear" w:color="auto" w:fill="auto"/>
          </w:tcPr>
          <w:p w:rsidR="00384171" w:rsidRPr="002E02AA" w:rsidRDefault="00762AC1" w:rsidP="004020A9">
            <w:pPr>
              <w:pStyle w:val="22"/>
              <w:shd w:val="clear" w:color="auto" w:fill="auto"/>
              <w:spacing w:before="0" w:after="0" w:line="240" w:lineRule="auto"/>
              <w:rPr>
                <w:rFonts w:ascii="Times New Roman" w:hAnsi="Times New Roman"/>
                <w:b/>
                <w:sz w:val="24"/>
                <w:szCs w:val="24"/>
              </w:rPr>
            </w:pPr>
            <w:r w:rsidRPr="00762AC1">
              <w:rPr>
                <w:rFonts w:ascii="Times New Roman" w:hAnsi="Times New Roman"/>
                <w:b/>
                <w:sz w:val="22"/>
                <w:szCs w:val="22"/>
              </w:rPr>
              <w:t>Vocational training cycle</w:t>
            </w:r>
          </w:p>
        </w:tc>
      </w:tr>
      <w:tr w:rsidR="0005628A" w:rsidRPr="004100C7" w:rsidTr="00F0511F">
        <w:trPr>
          <w:cantSplit/>
          <w:trHeight w:val="20"/>
        </w:trPr>
        <w:tc>
          <w:tcPr>
            <w:tcW w:w="1276" w:type="dxa"/>
            <w:shd w:val="clear" w:color="auto" w:fill="auto"/>
          </w:tcPr>
          <w:p w:rsidR="0005628A" w:rsidRPr="00E65974" w:rsidRDefault="00FF7103" w:rsidP="0005628A">
            <w:pPr>
              <w:pStyle w:val="320"/>
              <w:shd w:val="clear" w:color="auto" w:fill="auto"/>
              <w:spacing w:line="240" w:lineRule="auto"/>
              <w:jc w:val="center"/>
              <w:rPr>
                <w:rFonts w:ascii="Times New Roman" w:hAnsi="Times New Roman"/>
                <w:sz w:val="24"/>
                <w:szCs w:val="24"/>
              </w:rPr>
            </w:pPr>
            <w:r w:rsidRPr="00457E9A">
              <w:rPr>
                <w:rFonts w:ascii="Times New Roman" w:hAnsi="Times New Roman"/>
                <w:sz w:val="22"/>
                <w:szCs w:val="22"/>
                <w:lang w:val="en-US"/>
              </w:rPr>
              <w:t>V</w:t>
            </w:r>
            <w:r w:rsidRPr="00792368">
              <w:rPr>
                <w:rFonts w:ascii="Times New Roman" w:hAnsi="Times New Roman"/>
                <w:sz w:val="22"/>
                <w:szCs w:val="22"/>
                <w:lang w:val="en-US"/>
              </w:rPr>
              <w:t>T</w:t>
            </w:r>
            <w:r w:rsidR="00524B7C">
              <w:rPr>
                <w:rFonts w:ascii="Times New Roman" w:hAnsi="Times New Roman"/>
                <w:sz w:val="22"/>
                <w:szCs w:val="22"/>
              </w:rPr>
              <w:t>1</w:t>
            </w:r>
          </w:p>
        </w:tc>
        <w:tc>
          <w:tcPr>
            <w:tcW w:w="5529" w:type="dxa"/>
            <w:shd w:val="clear" w:color="auto" w:fill="auto"/>
            <w:vAlign w:val="bottom"/>
          </w:tcPr>
          <w:p w:rsidR="0005628A" w:rsidRPr="00524B7C" w:rsidRDefault="00524B7C" w:rsidP="0005628A">
            <w:pPr>
              <w:spacing w:line="240" w:lineRule="auto"/>
              <w:ind w:firstLine="0"/>
              <w:rPr>
                <w:sz w:val="24"/>
                <w:lang w:val="en-US"/>
              </w:rPr>
            </w:pPr>
            <w:r w:rsidRPr="00491C4B">
              <w:rPr>
                <w:sz w:val="22"/>
                <w:szCs w:val="22"/>
              </w:rPr>
              <w:t>Engineering of electrical and mechatronic systems</w:t>
            </w:r>
          </w:p>
        </w:tc>
        <w:tc>
          <w:tcPr>
            <w:tcW w:w="1275" w:type="dxa"/>
            <w:shd w:val="clear" w:color="auto" w:fill="auto"/>
          </w:tcPr>
          <w:p w:rsidR="0005628A" w:rsidRPr="0005628A" w:rsidRDefault="000F0654" w:rsidP="0005628A">
            <w:pPr>
              <w:spacing w:line="240" w:lineRule="auto"/>
              <w:ind w:firstLine="0"/>
              <w:jc w:val="center"/>
              <w:rPr>
                <w:sz w:val="24"/>
              </w:rPr>
            </w:pPr>
            <w:r>
              <w:rPr>
                <w:sz w:val="24"/>
              </w:rPr>
              <w:t>5</w:t>
            </w:r>
          </w:p>
        </w:tc>
        <w:tc>
          <w:tcPr>
            <w:tcW w:w="1701" w:type="dxa"/>
            <w:shd w:val="clear" w:color="auto" w:fill="auto"/>
          </w:tcPr>
          <w:p w:rsidR="0005628A" w:rsidRPr="00E65974" w:rsidRDefault="00CE7ED1" w:rsidP="00061E70">
            <w:pPr>
              <w:spacing w:line="240" w:lineRule="auto"/>
              <w:ind w:firstLine="0"/>
              <w:jc w:val="center"/>
              <w:rPr>
                <w:sz w:val="24"/>
              </w:rPr>
            </w:pPr>
            <w:r>
              <w:rPr>
                <w:sz w:val="22"/>
                <w:szCs w:val="22"/>
                <w:lang w:val="en-US"/>
              </w:rPr>
              <w:t>e</w:t>
            </w:r>
            <w:r w:rsidRPr="003A4A09">
              <w:rPr>
                <w:sz w:val="22"/>
                <w:szCs w:val="22"/>
              </w:rPr>
              <w:t>xam</w:t>
            </w:r>
          </w:p>
        </w:tc>
      </w:tr>
      <w:tr w:rsidR="0005628A" w:rsidRPr="004100C7" w:rsidTr="00F0511F">
        <w:trPr>
          <w:cantSplit/>
          <w:trHeight w:val="20"/>
        </w:trPr>
        <w:tc>
          <w:tcPr>
            <w:tcW w:w="1276" w:type="dxa"/>
            <w:shd w:val="clear" w:color="auto" w:fill="auto"/>
          </w:tcPr>
          <w:p w:rsidR="0005628A" w:rsidRPr="00E65974" w:rsidRDefault="00FF7103" w:rsidP="0005628A">
            <w:pPr>
              <w:ind w:firstLine="0"/>
              <w:jc w:val="center"/>
              <w:rPr>
                <w:sz w:val="24"/>
              </w:rPr>
            </w:pPr>
            <w:r w:rsidRPr="00457E9A">
              <w:rPr>
                <w:sz w:val="22"/>
                <w:szCs w:val="22"/>
                <w:lang w:val="en-US"/>
              </w:rPr>
              <w:t>V</w:t>
            </w:r>
            <w:r w:rsidR="00524B7C">
              <w:rPr>
                <w:sz w:val="24"/>
                <w:lang w:val="en-US"/>
              </w:rPr>
              <w:t>T</w:t>
            </w:r>
            <w:r w:rsidR="0005628A" w:rsidRPr="00E65974">
              <w:rPr>
                <w:sz w:val="24"/>
              </w:rPr>
              <w:t>2</w:t>
            </w:r>
          </w:p>
        </w:tc>
        <w:tc>
          <w:tcPr>
            <w:tcW w:w="5529" w:type="dxa"/>
            <w:shd w:val="clear" w:color="auto" w:fill="auto"/>
            <w:vAlign w:val="bottom"/>
          </w:tcPr>
          <w:p w:rsidR="0005628A" w:rsidRPr="00E65974" w:rsidRDefault="00524B7C" w:rsidP="0005628A">
            <w:pPr>
              <w:spacing w:line="240" w:lineRule="auto"/>
              <w:ind w:firstLine="0"/>
              <w:rPr>
                <w:sz w:val="24"/>
              </w:rPr>
            </w:pPr>
            <w:r w:rsidRPr="00491C4B">
              <w:rPr>
                <w:sz w:val="22"/>
                <w:szCs w:val="22"/>
              </w:rPr>
              <w:t>Intelligent decision making systems</w:t>
            </w:r>
          </w:p>
        </w:tc>
        <w:tc>
          <w:tcPr>
            <w:tcW w:w="1275" w:type="dxa"/>
            <w:shd w:val="clear" w:color="auto" w:fill="auto"/>
          </w:tcPr>
          <w:p w:rsidR="0005628A" w:rsidRPr="0005628A" w:rsidRDefault="000F0654" w:rsidP="0005628A">
            <w:pPr>
              <w:spacing w:line="240" w:lineRule="auto"/>
              <w:ind w:firstLine="0"/>
              <w:jc w:val="center"/>
              <w:rPr>
                <w:sz w:val="24"/>
              </w:rPr>
            </w:pPr>
            <w:r>
              <w:rPr>
                <w:sz w:val="24"/>
              </w:rPr>
              <w:t>4,5</w:t>
            </w:r>
          </w:p>
        </w:tc>
        <w:tc>
          <w:tcPr>
            <w:tcW w:w="1701" w:type="dxa"/>
            <w:shd w:val="clear" w:color="auto" w:fill="auto"/>
          </w:tcPr>
          <w:p w:rsidR="0005628A" w:rsidRPr="00E65974" w:rsidRDefault="00CE7ED1" w:rsidP="0005628A">
            <w:pPr>
              <w:spacing w:line="240" w:lineRule="auto"/>
              <w:ind w:firstLine="0"/>
              <w:jc w:val="center"/>
              <w:rPr>
                <w:sz w:val="24"/>
              </w:rPr>
            </w:pPr>
            <w:r>
              <w:rPr>
                <w:sz w:val="24"/>
                <w:lang w:val="en-US"/>
              </w:rPr>
              <w:t>credit</w:t>
            </w:r>
          </w:p>
        </w:tc>
      </w:tr>
      <w:tr w:rsidR="0005628A" w:rsidRPr="004100C7" w:rsidTr="00F0511F">
        <w:trPr>
          <w:cantSplit/>
          <w:trHeight w:val="20"/>
        </w:trPr>
        <w:tc>
          <w:tcPr>
            <w:tcW w:w="1276" w:type="dxa"/>
            <w:shd w:val="clear" w:color="auto" w:fill="auto"/>
          </w:tcPr>
          <w:p w:rsidR="0005628A" w:rsidRPr="00E65974" w:rsidRDefault="00FF7103" w:rsidP="00524B7C">
            <w:pPr>
              <w:ind w:firstLine="0"/>
              <w:jc w:val="center"/>
              <w:rPr>
                <w:sz w:val="24"/>
              </w:rPr>
            </w:pPr>
            <w:r w:rsidRPr="00457E9A">
              <w:rPr>
                <w:sz w:val="22"/>
                <w:szCs w:val="22"/>
                <w:lang w:val="en-US"/>
              </w:rPr>
              <w:t>V</w:t>
            </w:r>
            <w:r w:rsidR="00524B7C">
              <w:rPr>
                <w:sz w:val="24"/>
                <w:lang w:val="en-US"/>
              </w:rPr>
              <w:t>T</w:t>
            </w:r>
            <w:r w:rsidR="0005628A" w:rsidRPr="00E65974">
              <w:rPr>
                <w:sz w:val="24"/>
              </w:rPr>
              <w:t>3</w:t>
            </w:r>
          </w:p>
        </w:tc>
        <w:tc>
          <w:tcPr>
            <w:tcW w:w="5529" w:type="dxa"/>
            <w:shd w:val="clear" w:color="auto" w:fill="auto"/>
          </w:tcPr>
          <w:p w:rsidR="0005628A" w:rsidRPr="00E65974" w:rsidRDefault="00524B7C" w:rsidP="0005628A">
            <w:pPr>
              <w:pStyle w:val="ab"/>
              <w:jc w:val="left"/>
              <w:rPr>
                <w:lang w:eastAsia="en-US"/>
              </w:rPr>
            </w:pPr>
            <w:r w:rsidRPr="00491C4B">
              <w:rPr>
                <w:sz w:val="22"/>
                <w:szCs w:val="22"/>
                <w:lang w:eastAsia="en-US"/>
              </w:rPr>
              <w:t>Automated design systems for electromechanical systems and complexes</w:t>
            </w:r>
          </w:p>
        </w:tc>
        <w:tc>
          <w:tcPr>
            <w:tcW w:w="1275" w:type="dxa"/>
            <w:shd w:val="clear" w:color="auto" w:fill="auto"/>
          </w:tcPr>
          <w:p w:rsidR="0005628A" w:rsidRPr="0005628A" w:rsidRDefault="000F0654" w:rsidP="0005628A">
            <w:pPr>
              <w:spacing w:line="240" w:lineRule="auto"/>
              <w:ind w:firstLine="0"/>
              <w:jc w:val="center"/>
              <w:rPr>
                <w:sz w:val="24"/>
              </w:rPr>
            </w:pPr>
            <w:r>
              <w:rPr>
                <w:sz w:val="24"/>
              </w:rPr>
              <w:t>4</w:t>
            </w:r>
          </w:p>
        </w:tc>
        <w:tc>
          <w:tcPr>
            <w:tcW w:w="1701" w:type="dxa"/>
            <w:shd w:val="clear" w:color="auto" w:fill="auto"/>
          </w:tcPr>
          <w:p w:rsidR="0005628A" w:rsidRPr="00E65974" w:rsidRDefault="00CE7ED1" w:rsidP="00061E70">
            <w:pPr>
              <w:spacing w:line="240" w:lineRule="auto"/>
              <w:ind w:firstLine="34"/>
              <w:jc w:val="center"/>
              <w:rPr>
                <w:sz w:val="24"/>
              </w:rPr>
            </w:pPr>
            <w:r>
              <w:rPr>
                <w:sz w:val="22"/>
                <w:szCs w:val="22"/>
                <w:lang w:val="en-US"/>
              </w:rPr>
              <w:t>e</w:t>
            </w:r>
            <w:r w:rsidRPr="003A4A09">
              <w:rPr>
                <w:sz w:val="22"/>
                <w:szCs w:val="22"/>
              </w:rPr>
              <w:t>xam</w:t>
            </w:r>
          </w:p>
        </w:tc>
      </w:tr>
      <w:tr w:rsidR="0005628A" w:rsidRPr="004100C7" w:rsidTr="00F0511F">
        <w:trPr>
          <w:cantSplit/>
          <w:trHeight w:val="20"/>
        </w:trPr>
        <w:tc>
          <w:tcPr>
            <w:tcW w:w="1276" w:type="dxa"/>
            <w:shd w:val="clear" w:color="auto" w:fill="auto"/>
          </w:tcPr>
          <w:p w:rsidR="0005628A" w:rsidRPr="00E65974" w:rsidRDefault="00FF7103" w:rsidP="00524B7C">
            <w:pPr>
              <w:ind w:firstLine="0"/>
              <w:jc w:val="center"/>
              <w:rPr>
                <w:sz w:val="24"/>
              </w:rPr>
            </w:pPr>
            <w:r w:rsidRPr="00457E9A">
              <w:rPr>
                <w:sz w:val="22"/>
                <w:szCs w:val="22"/>
                <w:lang w:val="en-US"/>
              </w:rPr>
              <w:t>V</w:t>
            </w:r>
            <w:r w:rsidR="00524B7C">
              <w:rPr>
                <w:sz w:val="24"/>
                <w:lang w:val="en-US"/>
              </w:rPr>
              <w:t>T</w:t>
            </w:r>
            <w:r w:rsidR="0005628A">
              <w:rPr>
                <w:sz w:val="24"/>
              </w:rPr>
              <w:t>4</w:t>
            </w:r>
          </w:p>
        </w:tc>
        <w:tc>
          <w:tcPr>
            <w:tcW w:w="5529" w:type="dxa"/>
            <w:shd w:val="clear" w:color="auto" w:fill="auto"/>
          </w:tcPr>
          <w:p w:rsidR="0005628A" w:rsidRPr="00E65974" w:rsidRDefault="00524B7C" w:rsidP="0005628A">
            <w:pPr>
              <w:pStyle w:val="ab"/>
              <w:jc w:val="left"/>
              <w:rPr>
                <w:lang w:eastAsia="en-US"/>
              </w:rPr>
            </w:pPr>
            <w:r w:rsidRPr="00491C4B">
              <w:rPr>
                <w:sz w:val="22"/>
                <w:szCs w:val="22"/>
                <w:lang w:eastAsia="en-US"/>
              </w:rPr>
              <w:t>Reliability of electrical and mechatronic systems</w:t>
            </w:r>
          </w:p>
        </w:tc>
        <w:tc>
          <w:tcPr>
            <w:tcW w:w="1275" w:type="dxa"/>
            <w:shd w:val="clear" w:color="auto" w:fill="auto"/>
          </w:tcPr>
          <w:p w:rsidR="0005628A" w:rsidRPr="0005628A" w:rsidRDefault="000F0654" w:rsidP="0005628A">
            <w:pPr>
              <w:spacing w:line="240" w:lineRule="auto"/>
              <w:ind w:firstLine="0"/>
              <w:jc w:val="center"/>
              <w:rPr>
                <w:sz w:val="24"/>
              </w:rPr>
            </w:pPr>
            <w:r>
              <w:rPr>
                <w:sz w:val="24"/>
              </w:rPr>
              <w:t>4</w:t>
            </w:r>
          </w:p>
        </w:tc>
        <w:tc>
          <w:tcPr>
            <w:tcW w:w="1701" w:type="dxa"/>
            <w:shd w:val="clear" w:color="auto" w:fill="auto"/>
          </w:tcPr>
          <w:p w:rsidR="0005628A" w:rsidRPr="00E65974" w:rsidRDefault="00CE7ED1" w:rsidP="00061E70">
            <w:pPr>
              <w:spacing w:line="240" w:lineRule="auto"/>
              <w:ind w:firstLine="34"/>
              <w:jc w:val="center"/>
              <w:rPr>
                <w:sz w:val="24"/>
              </w:rPr>
            </w:pPr>
            <w:r>
              <w:rPr>
                <w:sz w:val="22"/>
                <w:szCs w:val="22"/>
                <w:lang w:val="en-US"/>
              </w:rPr>
              <w:t>e</w:t>
            </w:r>
            <w:r w:rsidRPr="003A4A09">
              <w:rPr>
                <w:sz w:val="22"/>
                <w:szCs w:val="22"/>
              </w:rPr>
              <w:t>xam</w:t>
            </w:r>
          </w:p>
        </w:tc>
      </w:tr>
      <w:tr w:rsidR="0005628A" w:rsidRPr="004100C7" w:rsidTr="00F0511F">
        <w:trPr>
          <w:cantSplit/>
          <w:trHeight w:val="20"/>
        </w:trPr>
        <w:tc>
          <w:tcPr>
            <w:tcW w:w="1276" w:type="dxa"/>
            <w:shd w:val="clear" w:color="auto" w:fill="auto"/>
          </w:tcPr>
          <w:p w:rsidR="0005628A" w:rsidRPr="00E65974" w:rsidRDefault="00FF7103" w:rsidP="00524B7C">
            <w:pPr>
              <w:ind w:firstLine="0"/>
              <w:jc w:val="center"/>
              <w:rPr>
                <w:sz w:val="24"/>
              </w:rPr>
            </w:pPr>
            <w:r w:rsidRPr="00457E9A">
              <w:rPr>
                <w:sz w:val="22"/>
                <w:szCs w:val="22"/>
                <w:lang w:val="en-US"/>
              </w:rPr>
              <w:t>V</w:t>
            </w:r>
            <w:r w:rsidR="00524B7C">
              <w:rPr>
                <w:sz w:val="24"/>
                <w:lang w:val="en-US"/>
              </w:rPr>
              <w:t>T</w:t>
            </w:r>
            <w:r w:rsidR="0005628A">
              <w:rPr>
                <w:sz w:val="24"/>
              </w:rPr>
              <w:t>5</w:t>
            </w:r>
          </w:p>
        </w:tc>
        <w:tc>
          <w:tcPr>
            <w:tcW w:w="5529" w:type="dxa"/>
            <w:shd w:val="clear" w:color="auto" w:fill="auto"/>
          </w:tcPr>
          <w:p w:rsidR="0005628A" w:rsidRPr="00E65974" w:rsidRDefault="00524B7C" w:rsidP="0005628A">
            <w:pPr>
              <w:pStyle w:val="ab"/>
              <w:jc w:val="left"/>
              <w:rPr>
                <w:lang w:eastAsia="en-US"/>
              </w:rPr>
            </w:pPr>
            <w:r w:rsidRPr="00491C4B">
              <w:rPr>
                <w:sz w:val="22"/>
                <w:szCs w:val="22"/>
                <w:lang w:eastAsia="en-US"/>
              </w:rPr>
              <w:t>Computer control of technological processes, experiment, equipment</w:t>
            </w:r>
          </w:p>
        </w:tc>
        <w:tc>
          <w:tcPr>
            <w:tcW w:w="1275" w:type="dxa"/>
            <w:shd w:val="clear" w:color="auto" w:fill="auto"/>
          </w:tcPr>
          <w:p w:rsidR="0005628A" w:rsidRPr="0005628A" w:rsidRDefault="000F0654" w:rsidP="0005628A">
            <w:pPr>
              <w:spacing w:line="240" w:lineRule="auto"/>
              <w:ind w:firstLine="0"/>
              <w:jc w:val="center"/>
              <w:rPr>
                <w:sz w:val="24"/>
              </w:rPr>
            </w:pPr>
            <w:r>
              <w:rPr>
                <w:sz w:val="24"/>
              </w:rPr>
              <w:t>4,5</w:t>
            </w:r>
          </w:p>
        </w:tc>
        <w:tc>
          <w:tcPr>
            <w:tcW w:w="1701" w:type="dxa"/>
            <w:shd w:val="clear" w:color="auto" w:fill="auto"/>
          </w:tcPr>
          <w:p w:rsidR="0005628A" w:rsidRPr="00E65974" w:rsidRDefault="00CE7ED1" w:rsidP="0005628A">
            <w:pPr>
              <w:spacing w:line="240" w:lineRule="auto"/>
              <w:ind w:firstLine="34"/>
              <w:jc w:val="center"/>
              <w:rPr>
                <w:sz w:val="24"/>
              </w:rPr>
            </w:pPr>
            <w:r>
              <w:rPr>
                <w:sz w:val="24"/>
                <w:lang w:val="en-US"/>
              </w:rPr>
              <w:t>credit</w:t>
            </w:r>
          </w:p>
        </w:tc>
      </w:tr>
      <w:tr w:rsidR="0005628A" w:rsidRPr="004100C7" w:rsidTr="00F0511F">
        <w:trPr>
          <w:cantSplit/>
          <w:trHeight w:val="20"/>
        </w:trPr>
        <w:tc>
          <w:tcPr>
            <w:tcW w:w="1276" w:type="dxa"/>
            <w:shd w:val="clear" w:color="auto" w:fill="auto"/>
          </w:tcPr>
          <w:p w:rsidR="0005628A" w:rsidRDefault="00FF7103" w:rsidP="00524B7C">
            <w:pPr>
              <w:ind w:firstLine="34"/>
              <w:jc w:val="center"/>
            </w:pPr>
            <w:r w:rsidRPr="00457E9A">
              <w:rPr>
                <w:sz w:val="22"/>
                <w:szCs w:val="22"/>
                <w:lang w:val="en-US"/>
              </w:rPr>
              <w:t>V</w:t>
            </w:r>
            <w:r w:rsidR="00524B7C">
              <w:rPr>
                <w:sz w:val="24"/>
                <w:lang w:val="en-US"/>
              </w:rPr>
              <w:t>T</w:t>
            </w:r>
            <w:r w:rsidR="0005628A">
              <w:rPr>
                <w:sz w:val="24"/>
              </w:rPr>
              <w:t>6</w:t>
            </w:r>
          </w:p>
        </w:tc>
        <w:tc>
          <w:tcPr>
            <w:tcW w:w="5529" w:type="dxa"/>
            <w:shd w:val="clear" w:color="auto" w:fill="auto"/>
          </w:tcPr>
          <w:p w:rsidR="0005628A" w:rsidRPr="00E65974" w:rsidRDefault="00524B7C" w:rsidP="0005628A">
            <w:pPr>
              <w:pStyle w:val="ab"/>
              <w:jc w:val="left"/>
              <w:rPr>
                <w:lang w:eastAsia="en-US"/>
              </w:rPr>
            </w:pPr>
            <w:r w:rsidRPr="00491C4B">
              <w:rPr>
                <w:sz w:val="22"/>
                <w:szCs w:val="22"/>
                <w:lang w:eastAsia="en-US"/>
              </w:rPr>
              <w:t>Virtual devices of engineering researches</w:t>
            </w:r>
          </w:p>
        </w:tc>
        <w:tc>
          <w:tcPr>
            <w:tcW w:w="1275" w:type="dxa"/>
            <w:shd w:val="clear" w:color="auto" w:fill="auto"/>
          </w:tcPr>
          <w:p w:rsidR="0005628A" w:rsidRPr="0005628A" w:rsidRDefault="008B4EEE" w:rsidP="0005628A">
            <w:pPr>
              <w:spacing w:line="240" w:lineRule="auto"/>
              <w:ind w:firstLine="0"/>
              <w:jc w:val="center"/>
              <w:rPr>
                <w:sz w:val="24"/>
              </w:rPr>
            </w:pPr>
            <w:r>
              <w:rPr>
                <w:sz w:val="24"/>
              </w:rPr>
              <w:t>4</w:t>
            </w:r>
          </w:p>
        </w:tc>
        <w:tc>
          <w:tcPr>
            <w:tcW w:w="1701" w:type="dxa"/>
            <w:shd w:val="clear" w:color="auto" w:fill="auto"/>
          </w:tcPr>
          <w:p w:rsidR="0005628A" w:rsidRPr="00E65974" w:rsidRDefault="00CE7ED1" w:rsidP="0005628A">
            <w:pPr>
              <w:spacing w:line="240" w:lineRule="auto"/>
              <w:ind w:firstLine="34"/>
              <w:jc w:val="center"/>
              <w:rPr>
                <w:sz w:val="24"/>
              </w:rPr>
            </w:pPr>
            <w:r>
              <w:rPr>
                <w:sz w:val="24"/>
                <w:lang w:val="en-US"/>
              </w:rPr>
              <w:t>credit</w:t>
            </w:r>
          </w:p>
        </w:tc>
      </w:tr>
      <w:tr w:rsidR="008B4EEE" w:rsidRPr="004100C7" w:rsidTr="002A409B">
        <w:trPr>
          <w:cantSplit/>
          <w:trHeight w:val="20"/>
        </w:trPr>
        <w:tc>
          <w:tcPr>
            <w:tcW w:w="9781" w:type="dxa"/>
            <w:gridSpan w:val="4"/>
            <w:shd w:val="clear" w:color="auto" w:fill="auto"/>
          </w:tcPr>
          <w:p w:rsidR="008B4EEE" w:rsidRPr="00E65974" w:rsidRDefault="001451E1" w:rsidP="0005628A">
            <w:pPr>
              <w:spacing w:line="240" w:lineRule="auto"/>
              <w:ind w:firstLine="34"/>
              <w:jc w:val="center"/>
              <w:rPr>
                <w:sz w:val="24"/>
              </w:rPr>
            </w:pPr>
            <w:r w:rsidRPr="00491C4B">
              <w:rPr>
                <w:b/>
                <w:sz w:val="22"/>
                <w:szCs w:val="22"/>
              </w:rPr>
              <w:t>Research (scientific) component</w:t>
            </w:r>
          </w:p>
        </w:tc>
      </w:tr>
      <w:tr w:rsidR="0005628A" w:rsidRPr="004100C7" w:rsidTr="00F0511F">
        <w:trPr>
          <w:cantSplit/>
          <w:trHeight w:val="20"/>
        </w:trPr>
        <w:tc>
          <w:tcPr>
            <w:tcW w:w="1276" w:type="dxa"/>
            <w:shd w:val="clear" w:color="auto" w:fill="auto"/>
          </w:tcPr>
          <w:p w:rsidR="0005628A" w:rsidRDefault="00FF7103" w:rsidP="00524B7C">
            <w:pPr>
              <w:ind w:firstLine="34"/>
              <w:jc w:val="center"/>
            </w:pPr>
            <w:r w:rsidRPr="00457E9A">
              <w:rPr>
                <w:sz w:val="22"/>
                <w:szCs w:val="22"/>
                <w:lang w:val="en-US"/>
              </w:rPr>
              <w:t>V</w:t>
            </w:r>
            <w:r w:rsidR="00524B7C">
              <w:rPr>
                <w:sz w:val="24"/>
                <w:lang w:val="en-US"/>
              </w:rPr>
              <w:t>T</w:t>
            </w:r>
            <w:r w:rsidR="0005628A">
              <w:rPr>
                <w:sz w:val="24"/>
              </w:rPr>
              <w:t>7</w:t>
            </w:r>
          </w:p>
        </w:tc>
        <w:tc>
          <w:tcPr>
            <w:tcW w:w="5529" w:type="dxa"/>
            <w:shd w:val="clear" w:color="auto" w:fill="auto"/>
          </w:tcPr>
          <w:p w:rsidR="0005628A" w:rsidRPr="00E65974" w:rsidRDefault="001451E1" w:rsidP="0005628A">
            <w:pPr>
              <w:pStyle w:val="ab"/>
              <w:jc w:val="left"/>
              <w:rPr>
                <w:lang w:eastAsia="en-US"/>
              </w:rPr>
            </w:pPr>
            <w:r w:rsidRPr="00491C4B">
              <w:rPr>
                <w:sz w:val="22"/>
                <w:szCs w:val="22"/>
                <w:lang w:eastAsia="en-US"/>
              </w:rPr>
              <w:t>Scientific work on the topic of master's dissertation</w:t>
            </w:r>
          </w:p>
        </w:tc>
        <w:tc>
          <w:tcPr>
            <w:tcW w:w="1275" w:type="dxa"/>
            <w:shd w:val="clear" w:color="auto" w:fill="auto"/>
          </w:tcPr>
          <w:p w:rsidR="0005628A" w:rsidRPr="0005628A" w:rsidRDefault="008B4EEE" w:rsidP="0005628A">
            <w:pPr>
              <w:spacing w:line="240" w:lineRule="auto"/>
              <w:ind w:firstLine="0"/>
              <w:jc w:val="center"/>
              <w:rPr>
                <w:sz w:val="24"/>
              </w:rPr>
            </w:pPr>
            <w:r>
              <w:rPr>
                <w:sz w:val="24"/>
              </w:rPr>
              <w:t>4</w:t>
            </w:r>
          </w:p>
        </w:tc>
        <w:tc>
          <w:tcPr>
            <w:tcW w:w="1701" w:type="dxa"/>
            <w:shd w:val="clear" w:color="auto" w:fill="auto"/>
          </w:tcPr>
          <w:p w:rsidR="0005628A" w:rsidRPr="00E65974" w:rsidRDefault="00CE7ED1" w:rsidP="0005628A">
            <w:pPr>
              <w:spacing w:line="240" w:lineRule="auto"/>
              <w:ind w:firstLine="34"/>
              <w:jc w:val="center"/>
              <w:rPr>
                <w:sz w:val="24"/>
              </w:rPr>
            </w:pPr>
            <w:r>
              <w:rPr>
                <w:sz w:val="24"/>
                <w:lang w:val="en-US"/>
              </w:rPr>
              <w:t>credit</w:t>
            </w:r>
          </w:p>
        </w:tc>
      </w:tr>
      <w:tr w:rsidR="0005628A" w:rsidRPr="004100C7" w:rsidTr="00F0511F">
        <w:trPr>
          <w:cantSplit/>
          <w:trHeight w:val="20"/>
        </w:trPr>
        <w:tc>
          <w:tcPr>
            <w:tcW w:w="1276" w:type="dxa"/>
            <w:shd w:val="clear" w:color="auto" w:fill="auto"/>
          </w:tcPr>
          <w:p w:rsidR="0005628A" w:rsidRDefault="00FF7103" w:rsidP="00524B7C">
            <w:pPr>
              <w:ind w:firstLine="34"/>
              <w:jc w:val="center"/>
            </w:pPr>
            <w:r w:rsidRPr="00457E9A">
              <w:rPr>
                <w:sz w:val="22"/>
                <w:szCs w:val="22"/>
                <w:lang w:val="en-US"/>
              </w:rPr>
              <w:t>V</w:t>
            </w:r>
            <w:r w:rsidR="00524B7C">
              <w:rPr>
                <w:sz w:val="24"/>
                <w:lang w:val="en-US"/>
              </w:rPr>
              <w:t>T</w:t>
            </w:r>
            <w:r w:rsidR="0005628A">
              <w:rPr>
                <w:sz w:val="24"/>
              </w:rPr>
              <w:t>8</w:t>
            </w:r>
          </w:p>
        </w:tc>
        <w:tc>
          <w:tcPr>
            <w:tcW w:w="5529" w:type="dxa"/>
            <w:shd w:val="clear" w:color="auto" w:fill="auto"/>
          </w:tcPr>
          <w:p w:rsidR="0005628A" w:rsidRPr="00E65974" w:rsidRDefault="00906666" w:rsidP="0005628A">
            <w:pPr>
              <w:pStyle w:val="ab"/>
              <w:jc w:val="left"/>
              <w:rPr>
                <w:lang w:eastAsia="en-US"/>
              </w:rPr>
            </w:pPr>
            <w:r w:rsidRPr="00906666">
              <w:rPr>
                <w:sz w:val="22"/>
                <w:szCs w:val="22"/>
                <w:lang w:eastAsia="en-US"/>
              </w:rPr>
              <w:t>Practice</w:t>
            </w:r>
          </w:p>
        </w:tc>
        <w:tc>
          <w:tcPr>
            <w:tcW w:w="1275" w:type="dxa"/>
            <w:shd w:val="clear" w:color="auto" w:fill="auto"/>
          </w:tcPr>
          <w:p w:rsidR="0005628A" w:rsidRPr="0005628A" w:rsidRDefault="008B4EEE" w:rsidP="0005628A">
            <w:pPr>
              <w:spacing w:line="240" w:lineRule="auto"/>
              <w:ind w:firstLine="0"/>
              <w:jc w:val="center"/>
              <w:rPr>
                <w:sz w:val="24"/>
              </w:rPr>
            </w:pPr>
            <w:r>
              <w:rPr>
                <w:sz w:val="24"/>
              </w:rPr>
              <w:t>14</w:t>
            </w:r>
          </w:p>
        </w:tc>
        <w:tc>
          <w:tcPr>
            <w:tcW w:w="1701" w:type="dxa"/>
            <w:shd w:val="clear" w:color="auto" w:fill="auto"/>
          </w:tcPr>
          <w:p w:rsidR="0005628A" w:rsidRPr="00E65974" w:rsidRDefault="00CE7ED1" w:rsidP="0005628A">
            <w:pPr>
              <w:spacing w:line="240" w:lineRule="auto"/>
              <w:ind w:firstLine="34"/>
              <w:jc w:val="center"/>
              <w:rPr>
                <w:sz w:val="24"/>
              </w:rPr>
            </w:pPr>
            <w:r>
              <w:rPr>
                <w:sz w:val="24"/>
                <w:lang w:val="en-US"/>
              </w:rPr>
              <w:t>credit</w:t>
            </w:r>
          </w:p>
        </w:tc>
      </w:tr>
      <w:tr w:rsidR="0005628A" w:rsidRPr="004100C7" w:rsidTr="00F0511F">
        <w:trPr>
          <w:cantSplit/>
          <w:trHeight w:val="20"/>
        </w:trPr>
        <w:tc>
          <w:tcPr>
            <w:tcW w:w="1276" w:type="dxa"/>
            <w:shd w:val="clear" w:color="auto" w:fill="auto"/>
          </w:tcPr>
          <w:p w:rsidR="0005628A" w:rsidRDefault="00FF7103" w:rsidP="00524B7C">
            <w:pPr>
              <w:ind w:firstLine="34"/>
              <w:jc w:val="center"/>
            </w:pPr>
            <w:r w:rsidRPr="00457E9A">
              <w:rPr>
                <w:sz w:val="22"/>
                <w:szCs w:val="22"/>
                <w:lang w:val="en-US"/>
              </w:rPr>
              <w:t>V</w:t>
            </w:r>
            <w:r w:rsidR="00524B7C">
              <w:rPr>
                <w:sz w:val="24"/>
                <w:lang w:val="en-US"/>
              </w:rPr>
              <w:t>T</w:t>
            </w:r>
            <w:r w:rsidR="0005628A">
              <w:rPr>
                <w:sz w:val="24"/>
              </w:rPr>
              <w:t>9</w:t>
            </w:r>
          </w:p>
        </w:tc>
        <w:tc>
          <w:tcPr>
            <w:tcW w:w="5529" w:type="dxa"/>
            <w:shd w:val="clear" w:color="auto" w:fill="auto"/>
          </w:tcPr>
          <w:p w:rsidR="0005628A" w:rsidRPr="00E65974" w:rsidRDefault="00972591" w:rsidP="0005628A">
            <w:pPr>
              <w:pStyle w:val="ab"/>
              <w:jc w:val="left"/>
              <w:rPr>
                <w:lang w:eastAsia="en-US"/>
              </w:rPr>
            </w:pPr>
            <w:r>
              <w:rPr>
                <w:sz w:val="22"/>
                <w:szCs w:val="22"/>
                <w:lang w:val="en-US" w:eastAsia="en-US"/>
              </w:rPr>
              <w:t>E</w:t>
            </w:r>
            <w:r w:rsidRPr="00972591">
              <w:rPr>
                <w:sz w:val="22"/>
                <w:szCs w:val="22"/>
                <w:lang w:eastAsia="en-US"/>
              </w:rPr>
              <w:t>xecution of a master's dissertation</w:t>
            </w:r>
          </w:p>
        </w:tc>
        <w:tc>
          <w:tcPr>
            <w:tcW w:w="1275" w:type="dxa"/>
            <w:shd w:val="clear" w:color="auto" w:fill="auto"/>
          </w:tcPr>
          <w:p w:rsidR="0005628A" w:rsidRPr="0005628A" w:rsidRDefault="008B4EEE" w:rsidP="0005628A">
            <w:pPr>
              <w:spacing w:line="240" w:lineRule="auto"/>
              <w:ind w:firstLine="0"/>
              <w:jc w:val="center"/>
              <w:rPr>
                <w:sz w:val="24"/>
              </w:rPr>
            </w:pPr>
            <w:r>
              <w:rPr>
                <w:sz w:val="24"/>
              </w:rPr>
              <w:t>1</w:t>
            </w:r>
            <w:r w:rsidR="000F0654">
              <w:rPr>
                <w:sz w:val="24"/>
              </w:rPr>
              <w:t>2</w:t>
            </w:r>
          </w:p>
        </w:tc>
        <w:tc>
          <w:tcPr>
            <w:tcW w:w="1701" w:type="dxa"/>
            <w:shd w:val="clear" w:color="auto" w:fill="auto"/>
          </w:tcPr>
          <w:p w:rsidR="0005628A" w:rsidRPr="00E65974" w:rsidRDefault="00061E70" w:rsidP="0005628A">
            <w:pPr>
              <w:spacing w:line="240" w:lineRule="auto"/>
              <w:ind w:firstLine="34"/>
              <w:jc w:val="center"/>
              <w:rPr>
                <w:sz w:val="24"/>
              </w:rPr>
            </w:pPr>
            <w:r w:rsidRPr="00A61ADB">
              <w:rPr>
                <w:sz w:val="24"/>
                <w:lang w:val="en-US"/>
              </w:rPr>
              <w:t>defense</w:t>
            </w:r>
          </w:p>
        </w:tc>
      </w:tr>
      <w:tr w:rsidR="00E84E3B" w:rsidRPr="004100C7" w:rsidTr="00F0511F">
        <w:trPr>
          <w:cantSplit/>
          <w:trHeight w:val="20"/>
        </w:trPr>
        <w:tc>
          <w:tcPr>
            <w:tcW w:w="9781" w:type="dxa"/>
            <w:gridSpan w:val="4"/>
            <w:shd w:val="clear" w:color="auto" w:fill="auto"/>
          </w:tcPr>
          <w:p w:rsidR="00E84E3B" w:rsidRPr="00E65974" w:rsidRDefault="00D34408" w:rsidP="00E84E3B">
            <w:pPr>
              <w:spacing w:line="240" w:lineRule="auto"/>
              <w:ind w:firstLine="34"/>
              <w:jc w:val="center"/>
              <w:rPr>
                <w:sz w:val="24"/>
              </w:rPr>
            </w:pPr>
            <w:r>
              <w:rPr>
                <w:b/>
                <w:sz w:val="24"/>
                <w:lang w:val="en-US"/>
              </w:rPr>
              <w:t>S</w:t>
            </w:r>
            <w:r w:rsidRPr="00CF6C4B">
              <w:rPr>
                <w:b/>
                <w:sz w:val="24"/>
                <w:lang w:val="en-US"/>
              </w:rPr>
              <w:t>ELECTIVE educational components</w:t>
            </w:r>
          </w:p>
        </w:tc>
      </w:tr>
      <w:tr w:rsidR="00E84E3B" w:rsidRPr="004100C7" w:rsidTr="00F0511F">
        <w:trPr>
          <w:cantSplit/>
          <w:trHeight w:val="20"/>
        </w:trPr>
        <w:tc>
          <w:tcPr>
            <w:tcW w:w="9781" w:type="dxa"/>
            <w:gridSpan w:val="4"/>
            <w:shd w:val="clear" w:color="auto" w:fill="auto"/>
          </w:tcPr>
          <w:p w:rsidR="00E84E3B" w:rsidRPr="002E02AA" w:rsidRDefault="00762AC1" w:rsidP="00E84E3B">
            <w:pPr>
              <w:pStyle w:val="22"/>
              <w:shd w:val="clear" w:color="auto" w:fill="auto"/>
              <w:spacing w:before="0" w:after="0" w:line="240" w:lineRule="auto"/>
              <w:rPr>
                <w:rFonts w:ascii="Times New Roman" w:hAnsi="Times New Roman"/>
                <w:b/>
                <w:sz w:val="24"/>
                <w:szCs w:val="24"/>
              </w:rPr>
            </w:pPr>
            <w:r w:rsidRPr="00762AC1">
              <w:rPr>
                <w:rFonts w:ascii="Times New Roman" w:hAnsi="Times New Roman"/>
                <w:b/>
                <w:sz w:val="22"/>
                <w:szCs w:val="22"/>
              </w:rPr>
              <w:t>Vocational training cycle (Оptional subjetcs from Faculty catalogue)</w:t>
            </w:r>
          </w:p>
        </w:tc>
      </w:tr>
      <w:tr w:rsidR="00F06C8C" w:rsidRPr="004100C7" w:rsidTr="00F0511F">
        <w:trPr>
          <w:cantSplit/>
          <w:trHeight w:val="20"/>
        </w:trPr>
        <w:tc>
          <w:tcPr>
            <w:tcW w:w="1276" w:type="dxa"/>
            <w:shd w:val="clear" w:color="auto" w:fill="auto"/>
          </w:tcPr>
          <w:p w:rsidR="00F06C8C" w:rsidRPr="00F03E7B" w:rsidRDefault="00061E70" w:rsidP="0005628A">
            <w:pPr>
              <w:pStyle w:val="22"/>
              <w:shd w:val="clear" w:color="auto" w:fill="auto"/>
              <w:spacing w:before="0" w:after="0" w:line="240" w:lineRule="auto"/>
              <w:rPr>
                <w:rFonts w:ascii="Times New Roman" w:hAnsi="Times New Roman"/>
                <w:sz w:val="24"/>
                <w:szCs w:val="24"/>
              </w:rPr>
            </w:pPr>
            <w:r w:rsidRPr="00A16BCC">
              <w:rPr>
                <w:rFonts w:ascii="Times New Roman" w:hAnsi="Times New Roman"/>
                <w:color w:val="000000"/>
                <w:sz w:val="22"/>
                <w:szCs w:val="22"/>
                <w:lang w:val="en-US"/>
              </w:rPr>
              <w:t>VO</w:t>
            </w:r>
            <w:r w:rsidRPr="00317651">
              <w:rPr>
                <w:rFonts w:ascii="Times New Roman" w:hAnsi="Times New Roman"/>
                <w:sz w:val="22"/>
                <w:szCs w:val="22"/>
              </w:rPr>
              <w:t xml:space="preserve"> </w:t>
            </w:r>
            <w:r w:rsidR="00F06C8C" w:rsidRPr="00317651">
              <w:rPr>
                <w:rFonts w:ascii="Times New Roman" w:hAnsi="Times New Roman"/>
                <w:sz w:val="22"/>
                <w:szCs w:val="22"/>
              </w:rPr>
              <w:t>1</w:t>
            </w:r>
          </w:p>
        </w:tc>
        <w:tc>
          <w:tcPr>
            <w:tcW w:w="5529" w:type="dxa"/>
            <w:shd w:val="clear" w:color="auto" w:fill="auto"/>
          </w:tcPr>
          <w:p w:rsidR="00F06C8C" w:rsidRPr="00F0511F" w:rsidRDefault="00F06C8C" w:rsidP="00483FCD">
            <w:pPr>
              <w:ind w:firstLine="0"/>
              <w:rPr>
                <w:sz w:val="24"/>
              </w:rPr>
            </w:pPr>
            <w:r w:rsidRPr="007C5299">
              <w:rPr>
                <w:sz w:val="22"/>
                <w:szCs w:val="22"/>
              </w:rPr>
              <w:t xml:space="preserve">Educational component 1 </w:t>
            </w:r>
            <w:r w:rsidR="00483FCD">
              <w:rPr>
                <w:sz w:val="22"/>
                <w:szCs w:val="22"/>
                <w:lang w:val="en-US"/>
              </w:rPr>
              <w:t>from</w:t>
            </w:r>
            <w:r w:rsidRPr="007C5299">
              <w:rPr>
                <w:sz w:val="22"/>
                <w:szCs w:val="22"/>
              </w:rPr>
              <w:t xml:space="preserve"> F-Catalog</w:t>
            </w:r>
          </w:p>
        </w:tc>
        <w:tc>
          <w:tcPr>
            <w:tcW w:w="1275" w:type="dxa"/>
            <w:shd w:val="clear" w:color="auto" w:fill="auto"/>
          </w:tcPr>
          <w:p w:rsidR="00F06C8C" w:rsidRPr="0005628A" w:rsidRDefault="00F06C8C" w:rsidP="0005628A">
            <w:pPr>
              <w:pStyle w:val="22"/>
              <w:shd w:val="clear" w:color="auto" w:fill="auto"/>
              <w:spacing w:before="0" w:after="0" w:line="240" w:lineRule="auto"/>
              <w:rPr>
                <w:rFonts w:ascii="Times New Roman" w:hAnsi="Times New Roman"/>
                <w:sz w:val="24"/>
                <w:szCs w:val="24"/>
              </w:rPr>
            </w:pPr>
            <w:r w:rsidRPr="00317651">
              <w:rPr>
                <w:rFonts w:ascii="Times New Roman" w:hAnsi="Times New Roman"/>
                <w:sz w:val="22"/>
                <w:szCs w:val="22"/>
              </w:rPr>
              <w:t>5</w:t>
            </w:r>
          </w:p>
        </w:tc>
        <w:tc>
          <w:tcPr>
            <w:tcW w:w="1701" w:type="dxa"/>
            <w:shd w:val="clear" w:color="auto" w:fill="auto"/>
          </w:tcPr>
          <w:p w:rsidR="00F06C8C" w:rsidRPr="00AB2DCD" w:rsidRDefault="00CE7ED1" w:rsidP="00061E70">
            <w:pPr>
              <w:pStyle w:val="22"/>
              <w:shd w:val="clear" w:color="auto" w:fill="auto"/>
              <w:spacing w:before="0" w:after="0" w:line="240" w:lineRule="auto"/>
              <w:rPr>
                <w:rFonts w:ascii="Times New Roman" w:hAnsi="Times New Roman"/>
                <w:sz w:val="24"/>
                <w:szCs w:val="24"/>
              </w:rPr>
            </w:pPr>
            <w:r>
              <w:rPr>
                <w:sz w:val="22"/>
                <w:szCs w:val="22"/>
                <w:lang w:val="en-US"/>
              </w:rPr>
              <w:t>e</w:t>
            </w:r>
            <w:r w:rsidRPr="003A4A09">
              <w:rPr>
                <w:sz w:val="22"/>
                <w:szCs w:val="22"/>
              </w:rPr>
              <w:t>xam</w:t>
            </w:r>
          </w:p>
        </w:tc>
      </w:tr>
      <w:tr w:rsidR="00F06C8C" w:rsidRPr="004100C7" w:rsidTr="00F0511F">
        <w:trPr>
          <w:cantSplit/>
          <w:trHeight w:val="20"/>
        </w:trPr>
        <w:tc>
          <w:tcPr>
            <w:tcW w:w="1276" w:type="dxa"/>
            <w:shd w:val="clear" w:color="auto" w:fill="auto"/>
          </w:tcPr>
          <w:p w:rsidR="00F06C8C" w:rsidRPr="00F03E7B" w:rsidRDefault="00061E70" w:rsidP="0005628A">
            <w:pPr>
              <w:pStyle w:val="22"/>
              <w:shd w:val="clear" w:color="auto" w:fill="auto"/>
              <w:spacing w:before="0" w:after="0" w:line="240" w:lineRule="auto"/>
              <w:rPr>
                <w:rFonts w:ascii="Times New Roman" w:hAnsi="Times New Roman"/>
                <w:sz w:val="24"/>
                <w:szCs w:val="24"/>
              </w:rPr>
            </w:pPr>
            <w:r w:rsidRPr="00A16BCC">
              <w:rPr>
                <w:rFonts w:ascii="Times New Roman" w:hAnsi="Times New Roman"/>
                <w:color w:val="000000"/>
                <w:sz w:val="22"/>
                <w:szCs w:val="22"/>
                <w:lang w:val="en-US"/>
              </w:rPr>
              <w:t>VO</w:t>
            </w:r>
            <w:r w:rsidRPr="00317651">
              <w:rPr>
                <w:rFonts w:ascii="Times New Roman" w:hAnsi="Times New Roman"/>
                <w:sz w:val="22"/>
                <w:szCs w:val="22"/>
              </w:rPr>
              <w:t xml:space="preserve"> </w:t>
            </w:r>
            <w:r w:rsidR="00F06C8C" w:rsidRPr="00317651">
              <w:rPr>
                <w:rFonts w:ascii="Times New Roman" w:hAnsi="Times New Roman"/>
                <w:sz w:val="22"/>
                <w:szCs w:val="22"/>
              </w:rPr>
              <w:t>2</w:t>
            </w:r>
          </w:p>
        </w:tc>
        <w:tc>
          <w:tcPr>
            <w:tcW w:w="5529" w:type="dxa"/>
            <w:shd w:val="clear" w:color="auto" w:fill="auto"/>
          </w:tcPr>
          <w:p w:rsidR="00F06C8C" w:rsidRPr="00F0511F" w:rsidRDefault="00F06C8C" w:rsidP="0005628A">
            <w:pPr>
              <w:ind w:firstLine="0"/>
              <w:rPr>
                <w:sz w:val="24"/>
              </w:rPr>
            </w:pPr>
            <w:r w:rsidRPr="007C5299">
              <w:rPr>
                <w:sz w:val="22"/>
                <w:szCs w:val="22"/>
              </w:rPr>
              <w:t xml:space="preserve">Educational component </w:t>
            </w:r>
            <w:r>
              <w:rPr>
                <w:sz w:val="22"/>
                <w:szCs w:val="22"/>
                <w:lang w:val="en-US"/>
              </w:rPr>
              <w:t>2</w:t>
            </w:r>
            <w:r w:rsidRPr="007C5299">
              <w:rPr>
                <w:sz w:val="22"/>
                <w:szCs w:val="22"/>
              </w:rPr>
              <w:t xml:space="preserve"> </w:t>
            </w:r>
            <w:r w:rsidR="00483FCD">
              <w:rPr>
                <w:sz w:val="22"/>
                <w:szCs w:val="22"/>
                <w:lang w:val="en-US"/>
              </w:rPr>
              <w:t>from</w:t>
            </w:r>
            <w:r w:rsidR="00483FCD" w:rsidRPr="007C5299">
              <w:rPr>
                <w:sz w:val="22"/>
                <w:szCs w:val="22"/>
              </w:rPr>
              <w:t xml:space="preserve"> </w:t>
            </w:r>
            <w:r w:rsidRPr="007C5299">
              <w:rPr>
                <w:sz w:val="22"/>
                <w:szCs w:val="22"/>
              </w:rPr>
              <w:t>F-Catalog</w:t>
            </w:r>
          </w:p>
        </w:tc>
        <w:tc>
          <w:tcPr>
            <w:tcW w:w="1275" w:type="dxa"/>
            <w:shd w:val="clear" w:color="auto" w:fill="auto"/>
          </w:tcPr>
          <w:p w:rsidR="00F06C8C" w:rsidRPr="0005628A" w:rsidRDefault="00F06C8C" w:rsidP="0005628A">
            <w:pPr>
              <w:pStyle w:val="22"/>
              <w:shd w:val="clear" w:color="auto" w:fill="auto"/>
              <w:spacing w:before="0" w:after="0" w:line="240" w:lineRule="auto"/>
              <w:rPr>
                <w:rFonts w:ascii="Times New Roman" w:hAnsi="Times New Roman"/>
                <w:sz w:val="24"/>
                <w:szCs w:val="24"/>
              </w:rPr>
            </w:pPr>
            <w:r w:rsidRPr="00317651">
              <w:rPr>
                <w:rFonts w:ascii="Times New Roman" w:hAnsi="Times New Roman"/>
                <w:sz w:val="22"/>
                <w:szCs w:val="22"/>
              </w:rPr>
              <w:t>4</w:t>
            </w:r>
          </w:p>
        </w:tc>
        <w:tc>
          <w:tcPr>
            <w:tcW w:w="1701" w:type="dxa"/>
            <w:shd w:val="clear" w:color="auto" w:fill="auto"/>
          </w:tcPr>
          <w:p w:rsidR="00F06C8C" w:rsidRPr="00DD0A58" w:rsidRDefault="00CE7ED1" w:rsidP="0005628A">
            <w:pPr>
              <w:pStyle w:val="22"/>
              <w:shd w:val="clear" w:color="auto" w:fill="auto"/>
              <w:spacing w:before="0" w:after="0" w:line="240" w:lineRule="auto"/>
              <w:rPr>
                <w:rFonts w:ascii="Times New Roman" w:hAnsi="Times New Roman"/>
                <w:sz w:val="24"/>
                <w:szCs w:val="24"/>
              </w:rPr>
            </w:pPr>
            <w:r>
              <w:rPr>
                <w:sz w:val="24"/>
                <w:lang w:val="en-US"/>
              </w:rPr>
              <w:t>credit</w:t>
            </w:r>
          </w:p>
        </w:tc>
      </w:tr>
      <w:tr w:rsidR="00F06C8C" w:rsidRPr="004100C7" w:rsidTr="00F0511F">
        <w:trPr>
          <w:cantSplit/>
          <w:trHeight w:val="20"/>
        </w:trPr>
        <w:tc>
          <w:tcPr>
            <w:tcW w:w="1276" w:type="dxa"/>
            <w:shd w:val="clear" w:color="auto" w:fill="auto"/>
          </w:tcPr>
          <w:p w:rsidR="00F06C8C" w:rsidRPr="00F03E7B" w:rsidRDefault="00061E70" w:rsidP="0005628A">
            <w:pPr>
              <w:pStyle w:val="22"/>
              <w:shd w:val="clear" w:color="auto" w:fill="auto"/>
              <w:spacing w:before="0" w:after="0" w:line="240" w:lineRule="auto"/>
              <w:rPr>
                <w:rFonts w:ascii="Times New Roman" w:hAnsi="Times New Roman"/>
                <w:sz w:val="24"/>
                <w:szCs w:val="24"/>
              </w:rPr>
            </w:pPr>
            <w:r w:rsidRPr="00A16BCC">
              <w:rPr>
                <w:rFonts w:ascii="Times New Roman" w:hAnsi="Times New Roman"/>
                <w:color w:val="000000"/>
                <w:sz w:val="22"/>
                <w:szCs w:val="22"/>
                <w:lang w:val="en-US"/>
              </w:rPr>
              <w:t>VO</w:t>
            </w:r>
            <w:r w:rsidRPr="00317651">
              <w:rPr>
                <w:rFonts w:ascii="Times New Roman" w:hAnsi="Times New Roman"/>
                <w:sz w:val="22"/>
                <w:szCs w:val="22"/>
              </w:rPr>
              <w:t xml:space="preserve"> </w:t>
            </w:r>
            <w:r w:rsidR="00F06C8C" w:rsidRPr="00317651">
              <w:rPr>
                <w:rFonts w:ascii="Times New Roman" w:hAnsi="Times New Roman"/>
                <w:sz w:val="22"/>
                <w:szCs w:val="22"/>
              </w:rPr>
              <w:t>3</w:t>
            </w:r>
          </w:p>
        </w:tc>
        <w:tc>
          <w:tcPr>
            <w:tcW w:w="5529" w:type="dxa"/>
            <w:shd w:val="clear" w:color="auto" w:fill="auto"/>
          </w:tcPr>
          <w:p w:rsidR="00F06C8C" w:rsidRPr="00F0511F" w:rsidRDefault="00F06C8C" w:rsidP="0005628A">
            <w:pPr>
              <w:ind w:firstLine="0"/>
              <w:rPr>
                <w:sz w:val="24"/>
              </w:rPr>
            </w:pPr>
            <w:r w:rsidRPr="007C5299">
              <w:rPr>
                <w:sz w:val="22"/>
                <w:szCs w:val="22"/>
              </w:rPr>
              <w:t xml:space="preserve">Educational component </w:t>
            </w:r>
            <w:r>
              <w:rPr>
                <w:sz w:val="22"/>
                <w:szCs w:val="22"/>
                <w:lang w:val="en-US"/>
              </w:rPr>
              <w:t>3</w:t>
            </w:r>
            <w:r w:rsidRPr="007C5299">
              <w:rPr>
                <w:sz w:val="22"/>
                <w:szCs w:val="22"/>
              </w:rPr>
              <w:t xml:space="preserve"> </w:t>
            </w:r>
            <w:r w:rsidR="00483FCD">
              <w:rPr>
                <w:sz w:val="22"/>
                <w:szCs w:val="22"/>
                <w:lang w:val="en-US"/>
              </w:rPr>
              <w:t>from</w:t>
            </w:r>
            <w:r w:rsidR="00483FCD" w:rsidRPr="007C5299">
              <w:rPr>
                <w:sz w:val="22"/>
                <w:szCs w:val="22"/>
              </w:rPr>
              <w:t xml:space="preserve"> </w:t>
            </w:r>
            <w:r w:rsidRPr="007C5299">
              <w:rPr>
                <w:sz w:val="22"/>
                <w:szCs w:val="22"/>
              </w:rPr>
              <w:t>F-Catalog</w:t>
            </w:r>
          </w:p>
        </w:tc>
        <w:tc>
          <w:tcPr>
            <w:tcW w:w="1275" w:type="dxa"/>
            <w:shd w:val="clear" w:color="auto" w:fill="auto"/>
          </w:tcPr>
          <w:p w:rsidR="00F06C8C" w:rsidRPr="0005628A" w:rsidRDefault="00F06C8C" w:rsidP="0005628A">
            <w:pPr>
              <w:spacing w:line="240" w:lineRule="auto"/>
              <w:ind w:firstLine="0"/>
              <w:jc w:val="center"/>
              <w:rPr>
                <w:sz w:val="24"/>
              </w:rPr>
            </w:pPr>
            <w:r w:rsidRPr="00317651">
              <w:rPr>
                <w:sz w:val="22"/>
                <w:szCs w:val="22"/>
              </w:rPr>
              <w:t>5</w:t>
            </w:r>
          </w:p>
        </w:tc>
        <w:tc>
          <w:tcPr>
            <w:tcW w:w="1701" w:type="dxa"/>
            <w:shd w:val="clear" w:color="auto" w:fill="auto"/>
          </w:tcPr>
          <w:p w:rsidR="00F06C8C" w:rsidRPr="003F6C1C" w:rsidRDefault="00CE7ED1" w:rsidP="00061E70">
            <w:pPr>
              <w:spacing w:line="240" w:lineRule="auto"/>
              <w:ind w:firstLine="0"/>
              <w:jc w:val="center"/>
              <w:rPr>
                <w:sz w:val="24"/>
              </w:rPr>
            </w:pPr>
            <w:r>
              <w:rPr>
                <w:sz w:val="22"/>
                <w:szCs w:val="22"/>
                <w:lang w:val="en-US"/>
              </w:rPr>
              <w:t>e</w:t>
            </w:r>
            <w:r w:rsidRPr="003A4A09">
              <w:rPr>
                <w:sz w:val="22"/>
                <w:szCs w:val="22"/>
              </w:rPr>
              <w:t>xam</w:t>
            </w:r>
          </w:p>
        </w:tc>
      </w:tr>
      <w:tr w:rsidR="00F06C8C" w:rsidRPr="004100C7" w:rsidTr="0005628A">
        <w:trPr>
          <w:cantSplit/>
          <w:trHeight w:val="20"/>
        </w:trPr>
        <w:tc>
          <w:tcPr>
            <w:tcW w:w="1276" w:type="dxa"/>
            <w:shd w:val="clear" w:color="auto" w:fill="auto"/>
            <w:vAlign w:val="center"/>
          </w:tcPr>
          <w:p w:rsidR="00F06C8C" w:rsidRPr="00F03E7B" w:rsidRDefault="00061E70" w:rsidP="0005628A">
            <w:pPr>
              <w:pStyle w:val="320"/>
              <w:shd w:val="clear" w:color="auto" w:fill="auto"/>
              <w:spacing w:line="240" w:lineRule="auto"/>
              <w:jc w:val="center"/>
              <w:rPr>
                <w:rFonts w:ascii="Times New Roman" w:hAnsi="Times New Roman"/>
                <w:sz w:val="24"/>
                <w:szCs w:val="24"/>
              </w:rPr>
            </w:pPr>
            <w:r w:rsidRPr="00A16BCC">
              <w:rPr>
                <w:rFonts w:ascii="Times New Roman" w:hAnsi="Times New Roman"/>
                <w:color w:val="000000"/>
                <w:sz w:val="22"/>
                <w:szCs w:val="22"/>
                <w:lang w:val="en-US"/>
              </w:rPr>
              <w:t>VO</w:t>
            </w:r>
            <w:r w:rsidRPr="00317651">
              <w:rPr>
                <w:rFonts w:ascii="Times New Roman" w:hAnsi="Times New Roman"/>
                <w:sz w:val="22"/>
                <w:szCs w:val="22"/>
              </w:rPr>
              <w:t xml:space="preserve"> </w:t>
            </w:r>
            <w:r w:rsidR="00F06C8C" w:rsidRPr="00317651">
              <w:rPr>
                <w:rFonts w:ascii="Times New Roman" w:hAnsi="Times New Roman"/>
                <w:sz w:val="22"/>
                <w:szCs w:val="22"/>
              </w:rPr>
              <w:t>4</w:t>
            </w:r>
          </w:p>
        </w:tc>
        <w:tc>
          <w:tcPr>
            <w:tcW w:w="5529" w:type="dxa"/>
            <w:shd w:val="clear" w:color="auto" w:fill="auto"/>
          </w:tcPr>
          <w:p w:rsidR="00F06C8C" w:rsidRPr="00F0511F" w:rsidRDefault="00F06C8C" w:rsidP="0005628A">
            <w:pPr>
              <w:ind w:firstLine="0"/>
              <w:rPr>
                <w:sz w:val="24"/>
              </w:rPr>
            </w:pPr>
            <w:r w:rsidRPr="007C5299">
              <w:rPr>
                <w:sz w:val="22"/>
                <w:szCs w:val="22"/>
              </w:rPr>
              <w:t xml:space="preserve">Educational component </w:t>
            </w:r>
            <w:r>
              <w:rPr>
                <w:sz w:val="22"/>
                <w:szCs w:val="22"/>
                <w:lang w:val="en-US"/>
              </w:rPr>
              <w:t>4</w:t>
            </w:r>
            <w:r w:rsidRPr="007C5299">
              <w:rPr>
                <w:sz w:val="22"/>
                <w:szCs w:val="22"/>
              </w:rPr>
              <w:t xml:space="preserve"> </w:t>
            </w:r>
            <w:r w:rsidR="00483FCD">
              <w:rPr>
                <w:sz w:val="22"/>
                <w:szCs w:val="22"/>
                <w:lang w:val="en-US"/>
              </w:rPr>
              <w:t>from</w:t>
            </w:r>
            <w:r w:rsidR="00483FCD" w:rsidRPr="007C5299">
              <w:rPr>
                <w:sz w:val="22"/>
                <w:szCs w:val="22"/>
              </w:rPr>
              <w:t xml:space="preserve"> </w:t>
            </w:r>
            <w:r w:rsidRPr="007C5299">
              <w:rPr>
                <w:sz w:val="22"/>
                <w:szCs w:val="22"/>
              </w:rPr>
              <w:t>F-Catalog</w:t>
            </w:r>
          </w:p>
        </w:tc>
        <w:tc>
          <w:tcPr>
            <w:tcW w:w="1275" w:type="dxa"/>
            <w:shd w:val="clear" w:color="auto" w:fill="auto"/>
          </w:tcPr>
          <w:p w:rsidR="00F06C8C" w:rsidRPr="0005628A" w:rsidRDefault="00F06C8C" w:rsidP="0005628A">
            <w:pPr>
              <w:spacing w:line="240" w:lineRule="auto"/>
              <w:ind w:firstLine="0"/>
              <w:jc w:val="center"/>
              <w:rPr>
                <w:sz w:val="24"/>
              </w:rPr>
            </w:pPr>
            <w:r w:rsidRPr="00317651">
              <w:rPr>
                <w:sz w:val="22"/>
                <w:szCs w:val="22"/>
              </w:rPr>
              <w:t>4</w:t>
            </w:r>
          </w:p>
        </w:tc>
        <w:tc>
          <w:tcPr>
            <w:tcW w:w="1701" w:type="dxa"/>
            <w:shd w:val="clear" w:color="auto" w:fill="auto"/>
            <w:vAlign w:val="center"/>
          </w:tcPr>
          <w:p w:rsidR="00F06C8C" w:rsidRPr="003F6C1C" w:rsidRDefault="00CE7ED1" w:rsidP="0005628A">
            <w:pPr>
              <w:spacing w:line="240" w:lineRule="auto"/>
              <w:ind w:firstLine="0"/>
              <w:jc w:val="center"/>
              <w:rPr>
                <w:sz w:val="24"/>
              </w:rPr>
            </w:pPr>
            <w:r>
              <w:rPr>
                <w:sz w:val="24"/>
                <w:lang w:val="en-US"/>
              </w:rPr>
              <w:t>credit</w:t>
            </w:r>
          </w:p>
        </w:tc>
      </w:tr>
      <w:tr w:rsidR="00F06C8C" w:rsidRPr="004100C7" w:rsidTr="0005628A">
        <w:trPr>
          <w:cantSplit/>
          <w:trHeight w:val="20"/>
        </w:trPr>
        <w:tc>
          <w:tcPr>
            <w:tcW w:w="1276" w:type="dxa"/>
            <w:shd w:val="clear" w:color="auto" w:fill="auto"/>
            <w:vAlign w:val="center"/>
          </w:tcPr>
          <w:p w:rsidR="00F06C8C" w:rsidRPr="00F03E7B" w:rsidRDefault="00061E70" w:rsidP="0005628A">
            <w:pPr>
              <w:overflowPunct/>
              <w:autoSpaceDE/>
              <w:autoSpaceDN/>
              <w:adjustRightInd/>
              <w:spacing w:line="240" w:lineRule="auto"/>
              <w:ind w:firstLine="0"/>
              <w:jc w:val="center"/>
              <w:textAlignment w:val="auto"/>
              <w:rPr>
                <w:sz w:val="24"/>
                <w:lang w:eastAsia="uk-UA"/>
              </w:rPr>
            </w:pPr>
            <w:r w:rsidRPr="00A16BCC">
              <w:rPr>
                <w:sz w:val="22"/>
                <w:szCs w:val="22"/>
                <w:lang w:val="en-US"/>
              </w:rPr>
              <w:t>VO</w:t>
            </w:r>
            <w:r w:rsidRPr="00317651">
              <w:rPr>
                <w:sz w:val="22"/>
                <w:szCs w:val="22"/>
              </w:rPr>
              <w:t xml:space="preserve"> </w:t>
            </w:r>
            <w:r w:rsidR="00F06C8C" w:rsidRPr="00317651">
              <w:rPr>
                <w:sz w:val="22"/>
                <w:szCs w:val="22"/>
              </w:rPr>
              <w:t>5</w:t>
            </w:r>
          </w:p>
        </w:tc>
        <w:tc>
          <w:tcPr>
            <w:tcW w:w="5529" w:type="dxa"/>
            <w:shd w:val="clear" w:color="auto" w:fill="auto"/>
          </w:tcPr>
          <w:p w:rsidR="00F06C8C" w:rsidRPr="00F0511F" w:rsidRDefault="00F06C8C" w:rsidP="0005628A">
            <w:pPr>
              <w:ind w:firstLine="0"/>
              <w:rPr>
                <w:sz w:val="24"/>
              </w:rPr>
            </w:pPr>
            <w:r w:rsidRPr="007C5299">
              <w:rPr>
                <w:sz w:val="22"/>
                <w:szCs w:val="22"/>
              </w:rPr>
              <w:t xml:space="preserve">Educational component </w:t>
            </w:r>
            <w:r>
              <w:rPr>
                <w:sz w:val="22"/>
                <w:szCs w:val="22"/>
                <w:lang w:val="en-US"/>
              </w:rPr>
              <w:t>5</w:t>
            </w:r>
            <w:r w:rsidRPr="007C5299">
              <w:rPr>
                <w:sz w:val="22"/>
                <w:szCs w:val="22"/>
              </w:rPr>
              <w:t xml:space="preserve"> </w:t>
            </w:r>
            <w:r w:rsidR="00483FCD">
              <w:rPr>
                <w:sz w:val="22"/>
                <w:szCs w:val="22"/>
                <w:lang w:val="en-US"/>
              </w:rPr>
              <w:t>from</w:t>
            </w:r>
            <w:r w:rsidR="00483FCD" w:rsidRPr="007C5299">
              <w:rPr>
                <w:sz w:val="22"/>
                <w:szCs w:val="22"/>
              </w:rPr>
              <w:t xml:space="preserve"> </w:t>
            </w:r>
            <w:r w:rsidRPr="007C5299">
              <w:rPr>
                <w:sz w:val="22"/>
                <w:szCs w:val="22"/>
              </w:rPr>
              <w:t>F-Catalog</w:t>
            </w:r>
          </w:p>
        </w:tc>
        <w:tc>
          <w:tcPr>
            <w:tcW w:w="1275" w:type="dxa"/>
            <w:shd w:val="clear" w:color="auto" w:fill="auto"/>
          </w:tcPr>
          <w:p w:rsidR="00F06C8C" w:rsidRPr="0005628A" w:rsidRDefault="00F06C8C" w:rsidP="0005628A">
            <w:pPr>
              <w:spacing w:line="240" w:lineRule="auto"/>
              <w:ind w:firstLine="0"/>
              <w:jc w:val="center"/>
              <w:rPr>
                <w:sz w:val="24"/>
              </w:rPr>
            </w:pPr>
            <w:r w:rsidRPr="00317651">
              <w:rPr>
                <w:sz w:val="22"/>
                <w:szCs w:val="22"/>
              </w:rPr>
              <w:t>5</w:t>
            </w:r>
          </w:p>
        </w:tc>
        <w:tc>
          <w:tcPr>
            <w:tcW w:w="1701" w:type="dxa"/>
            <w:shd w:val="clear" w:color="auto" w:fill="auto"/>
            <w:vAlign w:val="center"/>
          </w:tcPr>
          <w:p w:rsidR="00F06C8C" w:rsidRDefault="00CE7ED1" w:rsidP="002A6E1D">
            <w:pPr>
              <w:spacing w:line="240" w:lineRule="auto"/>
              <w:ind w:firstLine="0"/>
              <w:jc w:val="center"/>
              <w:rPr>
                <w:sz w:val="24"/>
              </w:rPr>
            </w:pPr>
            <w:r>
              <w:rPr>
                <w:sz w:val="22"/>
                <w:szCs w:val="22"/>
                <w:lang w:val="en-US"/>
              </w:rPr>
              <w:t>e</w:t>
            </w:r>
            <w:r w:rsidR="00F06C8C" w:rsidRPr="003A4A09">
              <w:rPr>
                <w:sz w:val="22"/>
                <w:szCs w:val="22"/>
              </w:rPr>
              <w:t>xam</w:t>
            </w:r>
          </w:p>
        </w:tc>
      </w:tr>
      <w:tr w:rsidR="00CA1A56" w:rsidRPr="004100C7" w:rsidTr="00F0511F">
        <w:trPr>
          <w:cantSplit/>
          <w:trHeight w:val="20"/>
        </w:trPr>
        <w:tc>
          <w:tcPr>
            <w:tcW w:w="6805" w:type="dxa"/>
            <w:gridSpan w:val="2"/>
            <w:shd w:val="clear" w:color="auto" w:fill="auto"/>
          </w:tcPr>
          <w:p w:rsidR="00CA1A56" w:rsidRPr="002E02AA" w:rsidRDefault="00F06C8C" w:rsidP="00483FCD">
            <w:pPr>
              <w:pStyle w:val="22"/>
              <w:shd w:val="clear" w:color="auto" w:fill="auto"/>
              <w:spacing w:before="0" w:after="0" w:line="240" w:lineRule="auto"/>
              <w:rPr>
                <w:rFonts w:ascii="Times New Roman" w:hAnsi="Times New Roman"/>
                <w:sz w:val="24"/>
                <w:szCs w:val="24"/>
              </w:rPr>
            </w:pPr>
            <w:r w:rsidRPr="00B93F55">
              <w:rPr>
                <w:rFonts w:ascii="Times New Roman" w:hAnsi="Times New Roman"/>
                <w:sz w:val="22"/>
                <w:szCs w:val="22"/>
              </w:rPr>
              <w:t xml:space="preserve">Total </w:t>
            </w:r>
            <w:r w:rsidR="00483FCD">
              <w:rPr>
                <w:rFonts w:ascii="Times New Roman" w:hAnsi="Times New Roman"/>
                <w:sz w:val="22"/>
                <w:szCs w:val="22"/>
                <w:lang w:val="en-US"/>
              </w:rPr>
              <w:t>scope</w:t>
            </w:r>
            <w:r w:rsidRPr="00B93F55">
              <w:rPr>
                <w:rFonts w:ascii="Times New Roman" w:hAnsi="Times New Roman"/>
                <w:sz w:val="22"/>
                <w:szCs w:val="22"/>
              </w:rPr>
              <w:t xml:space="preserve"> of normative educational components</w:t>
            </w:r>
            <w:r w:rsidRPr="00317651">
              <w:rPr>
                <w:rFonts w:ascii="Times New Roman" w:hAnsi="Times New Roman"/>
                <w:sz w:val="22"/>
                <w:szCs w:val="22"/>
              </w:rPr>
              <w:t>:</w:t>
            </w:r>
            <w:r w:rsidR="00CA1A56" w:rsidRPr="002E02AA">
              <w:rPr>
                <w:rFonts w:ascii="Times New Roman" w:hAnsi="Times New Roman"/>
                <w:sz w:val="24"/>
                <w:szCs w:val="24"/>
              </w:rPr>
              <w:t>:</w:t>
            </w:r>
          </w:p>
        </w:tc>
        <w:tc>
          <w:tcPr>
            <w:tcW w:w="2976" w:type="dxa"/>
            <w:gridSpan w:val="2"/>
            <w:shd w:val="clear" w:color="auto" w:fill="auto"/>
          </w:tcPr>
          <w:p w:rsidR="00CA1A56" w:rsidRPr="0005628A" w:rsidRDefault="00864127" w:rsidP="00CA1A56">
            <w:pPr>
              <w:ind w:hanging="108"/>
              <w:jc w:val="center"/>
              <w:rPr>
                <w:lang w:val="ru-RU"/>
              </w:rPr>
            </w:pPr>
            <w:r>
              <w:rPr>
                <w:lang w:val="ru-RU"/>
              </w:rPr>
              <w:t>67</w:t>
            </w:r>
          </w:p>
        </w:tc>
      </w:tr>
      <w:tr w:rsidR="00CA1A56" w:rsidRPr="004100C7" w:rsidTr="00F0511F">
        <w:trPr>
          <w:cantSplit/>
          <w:trHeight w:val="20"/>
        </w:trPr>
        <w:tc>
          <w:tcPr>
            <w:tcW w:w="6805" w:type="dxa"/>
            <w:gridSpan w:val="2"/>
            <w:shd w:val="clear" w:color="auto" w:fill="auto"/>
          </w:tcPr>
          <w:p w:rsidR="00CA1A56" w:rsidRPr="002E02AA" w:rsidRDefault="00F06C8C" w:rsidP="00483FCD">
            <w:pPr>
              <w:pStyle w:val="22"/>
              <w:shd w:val="clear" w:color="auto" w:fill="auto"/>
              <w:spacing w:before="0" w:after="0" w:line="240" w:lineRule="auto"/>
              <w:rPr>
                <w:rFonts w:ascii="Times New Roman" w:hAnsi="Times New Roman"/>
                <w:sz w:val="24"/>
                <w:szCs w:val="24"/>
              </w:rPr>
            </w:pPr>
            <w:r w:rsidRPr="00B93F55">
              <w:rPr>
                <w:rFonts w:ascii="Times New Roman" w:hAnsi="Times New Roman"/>
                <w:sz w:val="22"/>
                <w:szCs w:val="22"/>
              </w:rPr>
              <w:t xml:space="preserve">Total </w:t>
            </w:r>
            <w:r w:rsidR="00483FCD">
              <w:rPr>
                <w:rFonts w:ascii="Times New Roman" w:hAnsi="Times New Roman"/>
                <w:sz w:val="22"/>
                <w:szCs w:val="22"/>
                <w:lang w:val="en-US"/>
              </w:rPr>
              <w:t>scope</w:t>
            </w:r>
            <w:r w:rsidRPr="00B93F55">
              <w:rPr>
                <w:rFonts w:ascii="Times New Roman" w:hAnsi="Times New Roman"/>
                <w:sz w:val="22"/>
                <w:szCs w:val="22"/>
              </w:rPr>
              <w:t xml:space="preserve"> of selective educational components</w:t>
            </w:r>
            <w:r w:rsidR="00CA1A56" w:rsidRPr="002E02AA">
              <w:rPr>
                <w:rFonts w:ascii="Times New Roman" w:hAnsi="Times New Roman"/>
                <w:sz w:val="24"/>
                <w:szCs w:val="24"/>
              </w:rPr>
              <w:t>:</w:t>
            </w:r>
          </w:p>
        </w:tc>
        <w:tc>
          <w:tcPr>
            <w:tcW w:w="2976" w:type="dxa"/>
            <w:gridSpan w:val="2"/>
            <w:shd w:val="clear" w:color="auto" w:fill="auto"/>
            <w:vAlign w:val="center"/>
          </w:tcPr>
          <w:p w:rsidR="00CA1A56" w:rsidRPr="00F86D47" w:rsidRDefault="00CA1A56" w:rsidP="00CA1A56">
            <w:pPr>
              <w:ind w:hanging="108"/>
              <w:jc w:val="center"/>
              <w:rPr>
                <w:color w:val="auto"/>
              </w:rPr>
            </w:pPr>
            <w:r>
              <w:rPr>
                <w:color w:val="auto"/>
              </w:rPr>
              <w:t>23</w:t>
            </w:r>
          </w:p>
        </w:tc>
      </w:tr>
      <w:tr w:rsidR="00CA1A56" w:rsidRPr="004100C7" w:rsidTr="00F0511F">
        <w:trPr>
          <w:cantSplit/>
          <w:trHeight w:val="20"/>
        </w:trPr>
        <w:tc>
          <w:tcPr>
            <w:tcW w:w="6805" w:type="dxa"/>
            <w:gridSpan w:val="2"/>
            <w:shd w:val="clear" w:color="auto" w:fill="auto"/>
          </w:tcPr>
          <w:p w:rsidR="00CA1A56" w:rsidRPr="002E02AA" w:rsidRDefault="00F06C8C" w:rsidP="00483FCD">
            <w:pPr>
              <w:pStyle w:val="22"/>
              <w:shd w:val="clear" w:color="auto" w:fill="auto"/>
              <w:spacing w:before="0" w:after="0" w:line="240" w:lineRule="auto"/>
              <w:rPr>
                <w:rFonts w:ascii="Times New Roman" w:hAnsi="Times New Roman"/>
                <w:b/>
                <w:sz w:val="24"/>
                <w:szCs w:val="24"/>
              </w:rPr>
            </w:pPr>
            <w:r w:rsidRPr="00B93F55">
              <w:rPr>
                <w:rFonts w:ascii="Times New Roman" w:hAnsi="Times New Roman"/>
                <w:b/>
                <w:sz w:val="22"/>
                <w:szCs w:val="22"/>
              </w:rPr>
              <w:t xml:space="preserve">TOTAL </w:t>
            </w:r>
            <w:r w:rsidR="00483FCD">
              <w:rPr>
                <w:rFonts w:ascii="Times New Roman" w:hAnsi="Times New Roman"/>
                <w:b/>
                <w:sz w:val="22"/>
                <w:szCs w:val="22"/>
                <w:lang w:val="en-US"/>
              </w:rPr>
              <w:t>SCOPE</w:t>
            </w:r>
            <w:r w:rsidRPr="00B93F55">
              <w:rPr>
                <w:rFonts w:ascii="Times New Roman" w:hAnsi="Times New Roman"/>
                <w:b/>
                <w:sz w:val="22"/>
                <w:szCs w:val="22"/>
              </w:rPr>
              <w:t xml:space="preserve"> OF THE EDUCATIONAL PROGRAM</w:t>
            </w:r>
          </w:p>
        </w:tc>
        <w:tc>
          <w:tcPr>
            <w:tcW w:w="2976" w:type="dxa"/>
            <w:gridSpan w:val="2"/>
            <w:shd w:val="clear" w:color="auto" w:fill="auto"/>
          </w:tcPr>
          <w:p w:rsidR="00CA1A56" w:rsidRDefault="00CA1A56" w:rsidP="00CA1A56">
            <w:pPr>
              <w:spacing w:line="240" w:lineRule="auto"/>
              <w:ind w:firstLine="0"/>
              <w:jc w:val="center"/>
              <w:rPr>
                <w:b/>
              </w:rPr>
            </w:pPr>
            <w:r>
              <w:rPr>
                <w:b/>
              </w:rPr>
              <w:t>90</w:t>
            </w:r>
          </w:p>
        </w:tc>
      </w:tr>
    </w:tbl>
    <w:p w:rsidR="000C4040" w:rsidRPr="00812E2B" w:rsidRDefault="000C4040" w:rsidP="000C4040">
      <w:pPr>
        <w:spacing w:line="240" w:lineRule="auto"/>
        <w:ind w:firstLine="0"/>
        <w:rPr>
          <w:sz w:val="24"/>
        </w:rPr>
      </w:pPr>
    </w:p>
    <w:p w:rsidR="002C4B42" w:rsidRDefault="002C4B42" w:rsidP="000C4040">
      <w:pPr>
        <w:spacing w:line="240" w:lineRule="auto"/>
        <w:ind w:firstLine="0"/>
        <w:rPr>
          <w:sz w:val="24"/>
        </w:rPr>
        <w:sectPr w:rsidR="002C4B42" w:rsidSect="00E84E3B">
          <w:footerReference w:type="default" r:id="rId12"/>
          <w:pgSz w:w="11907" w:h="16840" w:code="9"/>
          <w:pgMar w:top="1418" w:right="851" w:bottom="1276" w:left="1418" w:header="720" w:footer="720" w:gutter="0"/>
          <w:cols w:space="720"/>
          <w:titlePg/>
          <w:docGrid w:linePitch="354"/>
        </w:sectPr>
      </w:pPr>
    </w:p>
    <w:p w:rsidR="002C4B42" w:rsidRDefault="005254E3" w:rsidP="005254E3">
      <w:pPr>
        <w:pStyle w:val="1"/>
      </w:pPr>
      <w:bookmarkStart w:id="17" w:name="_Toc505684210"/>
      <w:bookmarkStart w:id="18" w:name="_Toc505684255"/>
      <w:bookmarkStart w:id="19" w:name="_Toc507147785"/>
      <w:bookmarkStart w:id="20" w:name="_Toc507147999"/>
      <w:bookmarkStart w:id="21" w:name="_Toc64298567"/>
      <w:r>
        <w:lastRenderedPageBreak/>
        <w:t>3</w:t>
      </w:r>
      <w:r w:rsidR="002C4B42" w:rsidRPr="00812E2B">
        <w:t xml:space="preserve">. </w:t>
      </w:r>
      <w:bookmarkEnd w:id="17"/>
      <w:bookmarkEnd w:id="18"/>
      <w:bookmarkEnd w:id="19"/>
      <w:bookmarkEnd w:id="20"/>
      <w:bookmarkEnd w:id="21"/>
      <w:r w:rsidR="00A5132D" w:rsidRPr="007069A6">
        <w:t>STRUCTURAL</w:t>
      </w:r>
      <w:r w:rsidR="00EA27D0">
        <w:rPr>
          <w:lang w:val="en-US"/>
        </w:rPr>
        <w:t>-</w:t>
      </w:r>
      <w:r w:rsidR="00A5132D" w:rsidRPr="007069A6">
        <w:t>AND</w:t>
      </w:r>
      <w:r w:rsidR="00EA27D0">
        <w:rPr>
          <w:lang w:val="en-US"/>
        </w:rPr>
        <w:t>-</w:t>
      </w:r>
      <w:r w:rsidR="00A5132D" w:rsidRPr="007069A6">
        <w:t>LOGICAL SCHEME OF THE EDUCATIONAL PROGRAM</w:t>
      </w:r>
    </w:p>
    <w:p w:rsidR="000F1613" w:rsidRPr="00C603B1" w:rsidRDefault="0011176D" w:rsidP="00005A1D">
      <w:pPr>
        <w:jc w:val="center"/>
        <w:rPr>
          <w:lang w:val="ru-RU"/>
        </w:rPr>
      </w:pPr>
      <w:r>
        <w:rPr>
          <w:noProof/>
          <w:lang w:val="ru-RU"/>
        </w:rPr>
        <w:pict>
          <v:shapetype id="_x0000_t202" coordsize="21600,21600" o:spt="202" path="m,l,21600r21600,l21600,xe">
            <v:stroke joinstyle="miter"/>
            <v:path gradientshapeok="t" o:connecttype="rect"/>
          </v:shapetype>
          <v:shape id="Поле 2" o:spid="_x0000_s1026" type="#_x0000_t202" style="position:absolute;left:0;text-align:left;margin-left:467.9pt;margin-top:157.85pt;width:120.6pt;height:3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" fillcolor="white [3201]" strokecolor="#4f81bd [3204]" strokeweight="1pt">
            <v:textbox>
              <w:txbxContent>
                <w:p w:rsidR="008D4CA9" w:rsidRPr="008D4CA9" w:rsidRDefault="008D4CA9" w:rsidP="008D4CA9">
                  <w:pPr>
                    <w:ind w:firstLine="0"/>
                    <w:jc w:val="center"/>
                    <w:rPr>
                      <w:sz w:val="22"/>
                      <w:szCs w:val="22"/>
                    </w:rPr>
                  </w:pPr>
                  <w:r>
                    <w:rPr>
                      <w:sz w:val="22"/>
                      <w:szCs w:val="22"/>
                      <w:lang w:val="en-US"/>
                    </w:rPr>
                    <w:t>E</w:t>
                  </w:r>
                  <w:r w:rsidRPr="008D4CA9">
                    <w:rPr>
                      <w:sz w:val="22"/>
                      <w:szCs w:val="22"/>
                      <w:lang w:val="en-US"/>
                    </w:rPr>
                    <w:t>xecution of a master's dissertation</w:t>
                  </w:r>
                </w:p>
              </w:txbxContent>
            </v:textbox>
          </v:shape>
        </w:pict>
      </w:r>
      <w:r>
        <w:rPr>
          <w:noProof/>
          <w:lang w:val="ru-RU"/>
        </w:rPr>
        <w:pict>
          <v:shape id="Поле 1" o:spid="_x0000_s1027" type="#_x0000_t202" style="position:absolute;left:0;text-align:left;margin-left:473.3pt;margin-top:106.85pt;width:98.4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" fillcolor="white [3201]" stroked="f" strokeweight=".5pt">
            <v:textbox>
              <w:txbxContent>
                <w:p w:rsidR="008D4CA9" w:rsidRPr="008D4CA9" w:rsidRDefault="008D4CA9">
                  <w:pPr>
                    <w:rPr>
                      <w:sz w:val="22"/>
                      <w:szCs w:val="22"/>
                    </w:rPr>
                  </w:pPr>
                  <w:r>
                    <w:rPr>
                      <w:sz w:val="22"/>
                      <w:szCs w:val="22"/>
                      <w:lang w:val="en-US"/>
                    </w:rPr>
                    <w:t>P</w:t>
                  </w:r>
                  <w:r w:rsidRPr="008D4CA9">
                    <w:rPr>
                      <w:sz w:val="22"/>
                      <w:szCs w:val="22"/>
                    </w:rPr>
                    <w:t>ractice</w:t>
                  </w:r>
                </w:p>
              </w:txbxContent>
            </v:textbox>
          </v:shape>
        </w:pict>
      </w:r>
      <w:r>
        <w:rPr>
          <w:noProof/>
          <w:lang w:val="ru-RU"/>
        </w:rPr>
        <w:pict>
          <v:shapetype id="_x0000_t32" coordsize="21600,21600" o:spt="32" o:oned="t" path="m,l21600,21600e" filled="f">
            <v:path arrowok="t" fillok="f" o:connecttype="none"/>
            <o:lock v:ext="edit" shapetype="t"/>
          </v:shapetype>
          <v:shape id="Прямая со стрелкой 5" o:spid="_x0000_s1030" type="#_x0000_t32" style="position:absolute;left:0;text-align:left;margin-left:277.85pt;margin-top:286.85pt;width:170.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" strokecolor="#4579b8 [3044]">
            <v:stroke endarrow="open"/>
            <o:lock v:ext="edit" shapetype="f"/>
          </v:shape>
        </w:pict>
      </w:r>
      <w:r>
        <w:rPr>
          <w:noProof/>
          <w:lang w:val="ru-RU"/>
        </w:rPr>
        <w:pict>
          <v:shape id="Прямая со стрелкой 4" o:spid="_x0000_s1029" type="#_x0000_t32" style="position:absolute;left:0;text-align:left;margin-left:277.85pt;margin-top:257.6pt;width:170.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" strokecolor="#4579b8 [3044]">
            <v:stroke endarrow="open"/>
            <o:lock v:ext="edit" shapetype="f"/>
          </v:shape>
        </w:pict>
      </w:r>
      <w:r w:rsidR="00D34408" w:rsidRPr="00D34408">
        <w:t xml:space="preserve"> </w:t>
      </w:r>
      <w:r w:rsidR="00D34408">
        <w:object w:dxaOrig="8892" w:dyaOrig="8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429.75pt" o:ole="">
            <v:imagedata r:id="rId13" o:title=""/>
          </v:shape>
          <o:OLEObject Type="Embed" ProgID="Visio.Drawing.15" ShapeID="_x0000_i1025" DrawAspect="Content" ObjectID="_1693150809" r:id="rId14"/>
        </w:object>
      </w:r>
    </w:p>
    <w:p w:rsidR="008C06B8" w:rsidRDefault="008C06B8" w:rsidP="000C4040">
      <w:pPr>
        <w:spacing w:line="240" w:lineRule="auto"/>
        <w:ind w:firstLine="0"/>
        <w:rPr>
          <w:sz w:val="24"/>
        </w:rPr>
        <w:sectPr w:rsidR="008C06B8" w:rsidSect="004E67E7">
          <w:pgSz w:w="16840" w:h="11907" w:orient="landscape" w:code="9"/>
          <w:pgMar w:top="1418" w:right="1418" w:bottom="851" w:left="1418" w:header="720" w:footer="720" w:gutter="0"/>
          <w:pgNumType w:start="11"/>
          <w:cols w:space="720"/>
          <w:docGrid w:linePitch="354"/>
        </w:sectPr>
      </w:pPr>
    </w:p>
    <w:p w:rsidR="00A5132D" w:rsidRPr="00812E2B" w:rsidRDefault="000C4040" w:rsidP="00A5132D">
      <w:pPr>
        <w:pStyle w:val="1"/>
      </w:pPr>
      <w:bookmarkStart w:id="22" w:name="_Toc505684211"/>
      <w:bookmarkStart w:id="23" w:name="_Toc505684256"/>
      <w:bookmarkStart w:id="24" w:name="_Toc507147786"/>
      <w:bookmarkStart w:id="25" w:name="_Toc507148000"/>
      <w:bookmarkStart w:id="26" w:name="_Toc64298568"/>
      <w:r w:rsidRPr="00812E2B">
        <w:lastRenderedPageBreak/>
        <w:t xml:space="preserve">4. </w:t>
      </w:r>
      <w:bookmarkEnd w:id="22"/>
      <w:bookmarkEnd w:id="23"/>
      <w:bookmarkEnd w:id="24"/>
      <w:bookmarkEnd w:id="25"/>
      <w:bookmarkEnd w:id="26"/>
      <w:r w:rsidR="00EA27D0">
        <w:rPr>
          <w:lang w:val="en-US"/>
        </w:rPr>
        <w:t xml:space="preserve">THE </w:t>
      </w:r>
      <w:r w:rsidR="00EA27D0" w:rsidRPr="00A76433">
        <w:t xml:space="preserve">FORM OF </w:t>
      </w:r>
      <w:r w:rsidR="00EA27D0">
        <w:rPr>
          <w:lang w:val="en-US"/>
        </w:rPr>
        <w:t xml:space="preserve">GRADUATION CERTIFICATION FOR THE RECIPIENTS </w:t>
      </w:r>
      <w:r w:rsidR="00EA27D0" w:rsidRPr="00A76433">
        <w:t>OF HIGHER EDUCATION</w:t>
      </w:r>
    </w:p>
    <w:p w:rsidR="00906666" w:rsidRDefault="00906666" w:rsidP="00A21547">
      <w:pPr>
        <w:overflowPunct/>
        <w:autoSpaceDE/>
        <w:adjustRightInd/>
        <w:spacing w:line="240" w:lineRule="auto"/>
        <w:rPr>
          <w:rFonts w:eastAsia="Courier New"/>
          <w:color w:val="auto"/>
          <w:sz w:val="24"/>
          <w:shd w:val="clear" w:color="auto" w:fill="FFFFFF"/>
          <w:lang w:val="en-US" w:eastAsia="en-US"/>
        </w:rPr>
      </w:pPr>
      <w:r w:rsidRPr="00906666">
        <w:rPr>
          <w:rFonts w:eastAsia="Courier New"/>
          <w:color w:val="auto"/>
          <w:sz w:val="24"/>
          <w:shd w:val="clear" w:color="auto" w:fill="FFFFFF"/>
          <w:lang w:eastAsia="en-US"/>
        </w:rPr>
        <w:t>Certification of applicants for higher education under the educational-professional program "Engineering of intelligent electrical and mechatronic complexes" specialty 141 "Electricity, electrical engineering and electromechanics" is carried out in the form of public defense of the qualifying work and ends with the issuance of a standard document. , electrical engineering and electromechanics for OPP "Engineering of intelligent electrical and mechatronic complexes".</w:t>
      </w:r>
    </w:p>
    <w:p w:rsidR="00906666" w:rsidRDefault="00906666" w:rsidP="000C4040">
      <w:pPr>
        <w:pStyle w:val="121"/>
        <w:shd w:val="clear" w:color="auto" w:fill="auto"/>
        <w:spacing w:line="240" w:lineRule="auto"/>
        <w:ind w:firstLine="567"/>
        <w:jc w:val="both"/>
        <w:rPr>
          <w:rFonts w:ascii="Times New Roman" w:hAnsi="Times New Roman"/>
          <w:sz w:val="24"/>
          <w:szCs w:val="24"/>
          <w:lang w:val="en-US" w:eastAsia="en-US"/>
        </w:rPr>
      </w:pPr>
      <w:r w:rsidRPr="00906666">
        <w:rPr>
          <w:rFonts w:ascii="Times New Roman" w:hAnsi="Times New Roman"/>
          <w:sz w:val="24"/>
          <w:szCs w:val="24"/>
          <w:lang w:eastAsia="en-US"/>
        </w:rPr>
        <w:t>Qualification work is checked for plagiarism and after the defense is placed in the repository of NTB University for free access.</w:t>
      </w:r>
    </w:p>
    <w:p w:rsidR="000C4040" w:rsidRPr="008A7B3A" w:rsidRDefault="00906666" w:rsidP="000C4040">
      <w:pPr>
        <w:pStyle w:val="121"/>
        <w:shd w:val="clear" w:color="auto" w:fill="auto"/>
        <w:spacing w:line="240" w:lineRule="auto"/>
        <w:ind w:firstLine="567"/>
        <w:jc w:val="both"/>
        <w:rPr>
          <w:rStyle w:val="12TimesNewRoman135pt"/>
          <w:rFonts w:eastAsia="Courier New"/>
          <w:color w:val="000000"/>
          <w:sz w:val="24"/>
          <w:szCs w:val="24"/>
        </w:rPr>
      </w:pPr>
      <w:r w:rsidRPr="00906666">
        <w:rPr>
          <w:rStyle w:val="12TimesNewRoman135pt"/>
          <w:rFonts w:eastAsia="Courier New"/>
          <w:color w:val="000000"/>
          <w:sz w:val="24"/>
          <w:szCs w:val="24"/>
        </w:rPr>
        <w:t>Protection is open and public.</w:t>
      </w:r>
    </w:p>
    <w:p w:rsidR="00651B67" w:rsidRDefault="00651B67" w:rsidP="000C4040">
      <w:pPr>
        <w:pStyle w:val="121"/>
        <w:shd w:val="clear" w:color="auto" w:fill="auto"/>
        <w:spacing w:line="240" w:lineRule="auto"/>
        <w:ind w:firstLine="567"/>
        <w:jc w:val="both"/>
        <w:rPr>
          <w:rStyle w:val="12TimesNewRoman135pt"/>
          <w:rFonts w:eastAsia="Courier New"/>
          <w:color w:val="000000"/>
          <w:sz w:val="24"/>
          <w:szCs w:val="24"/>
        </w:rPr>
      </w:pPr>
    </w:p>
    <w:p w:rsidR="00651B67" w:rsidRPr="00651B67" w:rsidRDefault="00651B67" w:rsidP="00651B67">
      <w:pPr>
        <w:rPr>
          <w:rFonts w:eastAsia="Courier New"/>
        </w:rPr>
      </w:pPr>
    </w:p>
    <w:p w:rsidR="00651B67" w:rsidRPr="00651B67" w:rsidRDefault="00651B67" w:rsidP="00651B67">
      <w:pPr>
        <w:rPr>
          <w:rFonts w:eastAsia="Courier New"/>
        </w:rPr>
      </w:pPr>
    </w:p>
    <w:p w:rsidR="00651B67" w:rsidRPr="00651B67" w:rsidRDefault="00651B67" w:rsidP="00651B67">
      <w:pPr>
        <w:rPr>
          <w:rFonts w:eastAsia="Courier New"/>
        </w:rPr>
      </w:pPr>
    </w:p>
    <w:p w:rsidR="00651B67" w:rsidRPr="00651B67" w:rsidRDefault="00651B67" w:rsidP="00651B67">
      <w:pPr>
        <w:rPr>
          <w:rFonts w:eastAsia="Courier New"/>
        </w:rPr>
      </w:pPr>
    </w:p>
    <w:p w:rsidR="00651B67" w:rsidRPr="00651B67" w:rsidRDefault="00651B67" w:rsidP="00651B67">
      <w:pPr>
        <w:rPr>
          <w:rFonts w:eastAsia="Courier New"/>
        </w:rPr>
      </w:pPr>
    </w:p>
    <w:p w:rsidR="00651B67" w:rsidRPr="00651B67" w:rsidRDefault="00651B67" w:rsidP="00651B67">
      <w:pPr>
        <w:rPr>
          <w:rFonts w:eastAsia="Courier New"/>
        </w:rPr>
      </w:pPr>
    </w:p>
    <w:p w:rsidR="00651B67" w:rsidRPr="00651B67" w:rsidRDefault="00651B67" w:rsidP="00651B67">
      <w:pPr>
        <w:rPr>
          <w:rFonts w:eastAsia="Courier New"/>
        </w:rPr>
      </w:pPr>
    </w:p>
    <w:p w:rsidR="00651B67" w:rsidRPr="00651B67" w:rsidRDefault="00651B67" w:rsidP="00651B67">
      <w:pPr>
        <w:rPr>
          <w:rFonts w:eastAsia="Courier New"/>
        </w:rPr>
      </w:pPr>
    </w:p>
    <w:p w:rsidR="00651B67" w:rsidRPr="00651B67" w:rsidRDefault="00651B67" w:rsidP="00651B67">
      <w:pPr>
        <w:rPr>
          <w:rFonts w:eastAsia="Courier New"/>
        </w:rPr>
      </w:pPr>
    </w:p>
    <w:p w:rsidR="00651B67" w:rsidRPr="00651B67" w:rsidRDefault="00651B67" w:rsidP="00651B67">
      <w:pPr>
        <w:rPr>
          <w:rFonts w:eastAsia="Courier New"/>
        </w:rPr>
      </w:pPr>
    </w:p>
    <w:p w:rsidR="00651B67" w:rsidRPr="00651B67" w:rsidRDefault="00651B67" w:rsidP="00651B67">
      <w:pPr>
        <w:rPr>
          <w:rFonts w:eastAsia="Courier New"/>
        </w:rPr>
      </w:pPr>
    </w:p>
    <w:p w:rsidR="00651B67" w:rsidRPr="00651B67" w:rsidRDefault="00651B67" w:rsidP="00651B67">
      <w:pPr>
        <w:rPr>
          <w:rFonts w:eastAsia="Courier New"/>
        </w:rPr>
      </w:pPr>
    </w:p>
    <w:p w:rsidR="00651B67" w:rsidRPr="00651B67" w:rsidRDefault="00651B67" w:rsidP="00651B67">
      <w:pPr>
        <w:rPr>
          <w:rFonts w:eastAsia="Courier New"/>
        </w:rPr>
      </w:pPr>
    </w:p>
    <w:p w:rsidR="00651B67" w:rsidRPr="00651B67" w:rsidRDefault="00651B67" w:rsidP="00651B67">
      <w:pPr>
        <w:rPr>
          <w:rFonts w:eastAsia="Courier New"/>
        </w:rPr>
      </w:pPr>
    </w:p>
    <w:p w:rsidR="00651B67" w:rsidRPr="00651B67" w:rsidRDefault="00651B67" w:rsidP="00651B67">
      <w:pPr>
        <w:rPr>
          <w:rFonts w:eastAsia="Courier New"/>
        </w:rPr>
      </w:pPr>
    </w:p>
    <w:p w:rsidR="00651B67" w:rsidRPr="00651B67" w:rsidRDefault="00651B67" w:rsidP="00651B67">
      <w:pPr>
        <w:rPr>
          <w:rFonts w:eastAsia="Courier New"/>
        </w:rPr>
      </w:pPr>
    </w:p>
    <w:p w:rsidR="00651B67" w:rsidRPr="00651B67" w:rsidRDefault="00651B67" w:rsidP="00651B67">
      <w:pPr>
        <w:rPr>
          <w:rFonts w:eastAsia="Courier New"/>
        </w:rPr>
      </w:pPr>
    </w:p>
    <w:p w:rsidR="00651B67" w:rsidRPr="00651B67" w:rsidRDefault="00651B67" w:rsidP="00651B67">
      <w:pPr>
        <w:rPr>
          <w:rFonts w:eastAsia="Courier New"/>
        </w:rPr>
      </w:pPr>
    </w:p>
    <w:p w:rsidR="00651B67" w:rsidRPr="00651B67" w:rsidRDefault="00651B67" w:rsidP="00651B67">
      <w:pPr>
        <w:rPr>
          <w:rFonts w:eastAsia="Courier New"/>
        </w:rPr>
      </w:pPr>
    </w:p>
    <w:p w:rsidR="00651B67" w:rsidRDefault="00651B67" w:rsidP="00651B67">
      <w:pPr>
        <w:rPr>
          <w:rFonts w:eastAsia="Courier New"/>
        </w:rPr>
      </w:pPr>
    </w:p>
    <w:p w:rsidR="00651B67" w:rsidRPr="00651B67" w:rsidRDefault="00651B67" w:rsidP="00651B67">
      <w:pPr>
        <w:rPr>
          <w:rFonts w:eastAsia="Courier New"/>
        </w:rPr>
      </w:pPr>
    </w:p>
    <w:p w:rsidR="00651B67" w:rsidRDefault="00651B67" w:rsidP="00651B67">
      <w:pPr>
        <w:tabs>
          <w:tab w:val="left" w:pos="6901"/>
        </w:tabs>
        <w:rPr>
          <w:rFonts w:eastAsia="Courier New"/>
        </w:rPr>
      </w:pPr>
      <w:r>
        <w:rPr>
          <w:rFonts w:eastAsia="Courier New"/>
        </w:rPr>
        <w:tab/>
      </w:r>
    </w:p>
    <w:p w:rsidR="00651B67" w:rsidRDefault="00651B67" w:rsidP="00651B67">
      <w:pPr>
        <w:rPr>
          <w:rFonts w:eastAsia="Courier New"/>
        </w:rPr>
      </w:pPr>
    </w:p>
    <w:p w:rsidR="00367C14" w:rsidRPr="00651B67" w:rsidRDefault="00367C14" w:rsidP="00651B67">
      <w:pPr>
        <w:rPr>
          <w:rFonts w:eastAsia="Courier New"/>
        </w:rPr>
        <w:sectPr w:rsidR="00367C14" w:rsidRPr="00651B67" w:rsidSect="000F1613">
          <w:footerReference w:type="first" r:id="rId15"/>
          <w:type w:val="continuous"/>
          <w:pgSz w:w="11907" w:h="16840" w:code="9"/>
          <w:pgMar w:top="1418" w:right="851" w:bottom="1418" w:left="1418" w:header="720" w:footer="720" w:gutter="0"/>
          <w:cols w:space="720"/>
          <w:titlePg/>
          <w:docGrid w:linePitch="354"/>
        </w:sectPr>
      </w:pPr>
    </w:p>
    <w:p w:rsidR="000C4040" w:rsidRPr="00812E2B" w:rsidRDefault="000C4040" w:rsidP="005254E3">
      <w:pPr>
        <w:pStyle w:val="1"/>
      </w:pPr>
      <w:bookmarkStart w:id="27" w:name="_Toc505684212"/>
      <w:bookmarkStart w:id="28" w:name="_Toc505684257"/>
      <w:bookmarkStart w:id="29" w:name="_Toc507147787"/>
      <w:bookmarkStart w:id="30" w:name="_Toc507148001"/>
      <w:bookmarkStart w:id="31" w:name="_Toc64298569"/>
      <w:r w:rsidRPr="00812E2B">
        <w:lastRenderedPageBreak/>
        <w:t xml:space="preserve">5. </w:t>
      </w:r>
      <w:bookmarkEnd w:id="27"/>
      <w:bookmarkEnd w:id="28"/>
      <w:bookmarkEnd w:id="29"/>
      <w:bookmarkEnd w:id="30"/>
      <w:bookmarkEnd w:id="31"/>
      <w:r w:rsidR="00EA27D0" w:rsidRPr="00541308">
        <w:t>MATRIX OF CO</w:t>
      </w:r>
      <w:r w:rsidR="00EA27D0">
        <w:rPr>
          <w:lang w:val="en-US"/>
        </w:rPr>
        <w:t>RRESPONDENCE OF PROGRAM CO</w:t>
      </w:r>
      <w:r w:rsidR="00EA27D0" w:rsidRPr="00541308">
        <w:t xml:space="preserve">MPETENCES </w:t>
      </w:r>
      <w:r w:rsidR="00EA27D0">
        <w:rPr>
          <w:lang w:val="en-US"/>
        </w:rPr>
        <w:t>TO</w:t>
      </w:r>
      <w:r w:rsidR="00EA27D0" w:rsidRPr="00541308">
        <w:t xml:space="preserve"> EDUCATIONAL PROGRAM</w:t>
      </w:r>
      <w:r w:rsidR="00EA27D0" w:rsidRPr="005A46BC">
        <w:t xml:space="preserve"> </w:t>
      </w:r>
      <w:r w:rsidR="00EA27D0">
        <w:rPr>
          <w:lang w:val="en-US"/>
        </w:rPr>
        <w:t>COMPONENTS</w:t>
      </w:r>
    </w:p>
    <w:tbl>
      <w:tblPr>
        <w:tblW w:w="4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3"/>
        <w:gridCol w:w="283"/>
        <w:gridCol w:w="283"/>
        <w:gridCol w:w="283"/>
        <w:gridCol w:w="284"/>
        <w:gridCol w:w="283"/>
        <w:gridCol w:w="283"/>
        <w:gridCol w:w="283"/>
        <w:gridCol w:w="284"/>
        <w:gridCol w:w="283"/>
        <w:gridCol w:w="429"/>
        <w:gridCol w:w="425"/>
        <w:gridCol w:w="425"/>
      </w:tblGrid>
      <w:tr w:rsidR="00CD343F" w:rsidRPr="00AD24DE" w:rsidTr="001E3858">
        <w:trPr>
          <w:cantSplit/>
          <w:trHeight w:val="783"/>
          <w:tblHeader/>
          <w:jc w:val="center"/>
        </w:trPr>
        <w:tc>
          <w:tcPr>
            <w:tcW w:w="738" w:type="dxa"/>
            <w:shd w:val="clear" w:color="auto" w:fill="auto"/>
            <w:noWrap/>
            <w:vAlign w:val="center"/>
          </w:tcPr>
          <w:p w:rsidR="00CD343F" w:rsidRPr="00AD24DE" w:rsidRDefault="00CD343F" w:rsidP="00CD343F">
            <w:pPr>
              <w:overflowPunct/>
              <w:autoSpaceDE/>
              <w:autoSpaceDN/>
              <w:adjustRightInd/>
              <w:spacing w:line="240" w:lineRule="auto"/>
              <w:ind w:hanging="221"/>
              <w:textAlignment w:val="auto"/>
              <w:rPr>
                <w:sz w:val="20"/>
                <w:szCs w:val="20"/>
              </w:rPr>
            </w:pPr>
            <w:bookmarkStart w:id="32" w:name="_Toc505684213"/>
            <w:bookmarkStart w:id="33" w:name="_Toc505684258"/>
            <w:bookmarkStart w:id="34" w:name="_Toc507147788"/>
            <w:bookmarkStart w:id="35" w:name="_Toc507148002"/>
          </w:p>
        </w:tc>
        <w:tc>
          <w:tcPr>
            <w:tcW w:w="283" w:type="dxa"/>
            <w:textDirection w:val="btLr"/>
            <w:vAlign w:val="center"/>
          </w:tcPr>
          <w:p w:rsidR="00CD343F" w:rsidRPr="00FC05E6" w:rsidRDefault="00CD343F" w:rsidP="00CD343F">
            <w:pPr>
              <w:pStyle w:val="121"/>
              <w:shd w:val="clear" w:color="auto" w:fill="auto"/>
              <w:spacing w:line="264" w:lineRule="auto"/>
              <w:ind w:left="113" w:right="113"/>
              <w:jc w:val="center"/>
              <w:rPr>
                <w:rStyle w:val="12TimesNewRoman135pt"/>
                <w:rFonts w:eastAsia="Courier New"/>
                <w:sz w:val="16"/>
                <w:szCs w:val="16"/>
                <w:lang w:val="ru-RU" w:eastAsia="en-US"/>
              </w:rPr>
            </w:pPr>
            <w:r>
              <w:rPr>
                <w:rStyle w:val="12TimesNewRoman135pt"/>
                <w:rFonts w:eastAsia="Courier New"/>
                <w:sz w:val="16"/>
                <w:szCs w:val="16"/>
                <w:lang w:val="en-US" w:eastAsia="en-US"/>
              </w:rPr>
              <w:t xml:space="preserve">GT </w:t>
            </w:r>
            <w:r>
              <w:rPr>
                <w:rStyle w:val="12TimesNewRoman135pt"/>
                <w:rFonts w:eastAsia="Courier New"/>
                <w:sz w:val="16"/>
                <w:szCs w:val="16"/>
                <w:lang w:val="ru-RU" w:eastAsia="en-US"/>
              </w:rPr>
              <w:t>1</w:t>
            </w:r>
          </w:p>
        </w:tc>
        <w:tc>
          <w:tcPr>
            <w:tcW w:w="283" w:type="dxa"/>
            <w:textDirection w:val="btLr"/>
            <w:vAlign w:val="center"/>
          </w:tcPr>
          <w:p w:rsidR="00CD343F" w:rsidRPr="00FC05E6" w:rsidRDefault="00CD343F" w:rsidP="00CD343F">
            <w:pPr>
              <w:pStyle w:val="121"/>
              <w:shd w:val="clear" w:color="auto" w:fill="auto"/>
              <w:spacing w:line="264" w:lineRule="auto"/>
              <w:ind w:left="113" w:right="113"/>
              <w:jc w:val="center"/>
              <w:rPr>
                <w:rStyle w:val="12TimesNewRoman135pt"/>
                <w:rFonts w:eastAsia="Courier New"/>
                <w:sz w:val="16"/>
                <w:szCs w:val="16"/>
                <w:lang w:val="ru-RU" w:eastAsia="en-US"/>
              </w:rPr>
            </w:pPr>
            <w:r>
              <w:rPr>
                <w:rStyle w:val="12TimesNewRoman135pt"/>
                <w:rFonts w:eastAsia="Courier New"/>
                <w:sz w:val="16"/>
                <w:szCs w:val="16"/>
                <w:lang w:val="en-US" w:eastAsia="en-US"/>
              </w:rPr>
              <w:t>GT</w:t>
            </w:r>
            <w:r>
              <w:rPr>
                <w:rStyle w:val="12TimesNewRoman135pt"/>
                <w:rFonts w:eastAsia="Courier New"/>
                <w:sz w:val="16"/>
                <w:szCs w:val="16"/>
                <w:lang w:val="ru-RU" w:eastAsia="en-US"/>
              </w:rPr>
              <w:t xml:space="preserve"> </w:t>
            </w:r>
            <w:r>
              <w:rPr>
                <w:rStyle w:val="12TimesNewRoman135pt"/>
                <w:rFonts w:eastAsia="Courier New"/>
                <w:sz w:val="16"/>
                <w:szCs w:val="16"/>
                <w:lang w:val="en-US" w:eastAsia="en-US"/>
              </w:rPr>
              <w:t>2</w:t>
            </w:r>
          </w:p>
        </w:tc>
        <w:tc>
          <w:tcPr>
            <w:tcW w:w="283" w:type="dxa"/>
            <w:textDirection w:val="btLr"/>
            <w:vAlign w:val="center"/>
          </w:tcPr>
          <w:p w:rsidR="00CD343F" w:rsidRPr="00FC05E6" w:rsidRDefault="00CD343F" w:rsidP="00CD343F">
            <w:pPr>
              <w:pStyle w:val="121"/>
              <w:shd w:val="clear" w:color="auto" w:fill="auto"/>
              <w:spacing w:line="264" w:lineRule="auto"/>
              <w:ind w:left="113" w:right="113"/>
              <w:jc w:val="center"/>
              <w:rPr>
                <w:rStyle w:val="12TimesNewRoman135pt"/>
                <w:rFonts w:eastAsia="Courier New"/>
                <w:sz w:val="16"/>
                <w:szCs w:val="16"/>
                <w:lang w:val="ru-RU" w:eastAsia="en-US"/>
              </w:rPr>
            </w:pPr>
            <w:r>
              <w:rPr>
                <w:rStyle w:val="12TimesNewRoman135pt"/>
                <w:rFonts w:eastAsia="Courier New"/>
                <w:sz w:val="16"/>
                <w:szCs w:val="16"/>
                <w:lang w:val="en-US" w:eastAsia="en-US"/>
              </w:rPr>
              <w:t>GT</w:t>
            </w:r>
            <w:r w:rsidRPr="00FC05E6">
              <w:rPr>
                <w:rStyle w:val="12TimesNewRoman135pt"/>
                <w:rFonts w:eastAsia="Courier New"/>
                <w:sz w:val="16"/>
                <w:szCs w:val="16"/>
                <w:lang w:val="ru-RU" w:eastAsia="en-US"/>
              </w:rPr>
              <w:t xml:space="preserve"> 3</w:t>
            </w:r>
          </w:p>
        </w:tc>
        <w:tc>
          <w:tcPr>
            <w:tcW w:w="283" w:type="dxa"/>
            <w:textDirection w:val="btLr"/>
          </w:tcPr>
          <w:p w:rsidR="00CD343F" w:rsidRPr="00FC05E6" w:rsidRDefault="00CD343F" w:rsidP="00CD343F">
            <w:pPr>
              <w:pStyle w:val="121"/>
              <w:shd w:val="clear" w:color="auto" w:fill="auto"/>
              <w:spacing w:line="264" w:lineRule="auto"/>
              <w:ind w:left="113" w:right="113"/>
              <w:jc w:val="center"/>
              <w:rPr>
                <w:rStyle w:val="12TimesNewRoman135pt"/>
                <w:rFonts w:eastAsia="Courier New"/>
                <w:sz w:val="16"/>
                <w:szCs w:val="16"/>
                <w:lang w:val="ru-RU" w:eastAsia="en-US"/>
              </w:rPr>
            </w:pPr>
            <w:r>
              <w:rPr>
                <w:rStyle w:val="12TimesNewRoman135pt"/>
                <w:rFonts w:eastAsia="Courier New"/>
                <w:sz w:val="16"/>
                <w:szCs w:val="16"/>
                <w:lang w:val="en-US" w:eastAsia="en-US"/>
              </w:rPr>
              <w:t>GT</w:t>
            </w:r>
            <w:r>
              <w:rPr>
                <w:rStyle w:val="12TimesNewRoman135pt"/>
                <w:rFonts w:eastAsia="Courier New"/>
                <w:sz w:val="16"/>
                <w:szCs w:val="16"/>
                <w:lang w:eastAsia="en-US"/>
              </w:rPr>
              <w:t xml:space="preserve"> 4</w:t>
            </w:r>
          </w:p>
        </w:tc>
        <w:tc>
          <w:tcPr>
            <w:tcW w:w="284" w:type="dxa"/>
            <w:textDirection w:val="btLr"/>
          </w:tcPr>
          <w:p w:rsidR="00CD343F" w:rsidRDefault="00567DA0" w:rsidP="00CD343F">
            <w:pPr>
              <w:ind w:left="113" w:right="113" w:firstLine="0"/>
              <w:jc w:val="center"/>
              <w:rPr>
                <w:rStyle w:val="12TimesNewRoman135pt"/>
                <w:rFonts w:eastAsia="Courier New"/>
                <w:sz w:val="16"/>
                <w:szCs w:val="16"/>
                <w:lang w:val="ru-RU" w:eastAsia="en-US"/>
              </w:rPr>
            </w:pPr>
            <w:r>
              <w:rPr>
                <w:rStyle w:val="12TimesNewRoman135pt"/>
                <w:rFonts w:eastAsia="Courier New"/>
                <w:color w:val="auto"/>
                <w:sz w:val="16"/>
                <w:szCs w:val="16"/>
                <w:lang w:val="en-US" w:eastAsia="en-US"/>
              </w:rPr>
              <w:t>V</w:t>
            </w:r>
            <w:r w:rsidR="00CD343F">
              <w:rPr>
                <w:rStyle w:val="12TimesNewRoman135pt"/>
                <w:rFonts w:eastAsia="Courier New"/>
                <w:color w:val="auto"/>
                <w:sz w:val="16"/>
                <w:szCs w:val="16"/>
                <w:lang w:val="en-US" w:eastAsia="en-US"/>
              </w:rPr>
              <w:t xml:space="preserve">T </w:t>
            </w:r>
            <w:r w:rsidR="00CD343F">
              <w:rPr>
                <w:rStyle w:val="12TimesNewRoman135pt"/>
                <w:rFonts w:eastAsia="Courier New"/>
                <w:color w:val="auto"/>
                <w:sz w:val="16"/>
                <w:szCs w:val="16"/>
                <w:lang w:val="ru-RU" w:eastAsia="en-US"/>
              </w:rPr>
              <w:t>1</w:t>
            </w:r>
          </w:p>
        </w:tc>
        <w:tc>
          <w:tcPr>
            <w:tcW w:w="283" w:type="dxa"/>
            <w:textDirection w:val="btLr"/>
          </w:tcPr>
          <w:p w:rsidR="00CD343F" w:rsidRDefault="00567DA0" w:rsidP="00CD343F">
            <w:pPr>
              <w:ind w:left="113" w:right="113" w:firstLine="0"/>
              <w:jc w:val="center"/>
              <w:rPr>
                <w:rStyle w:val="12TimesNewRoman135pt"/>
                <w:rFonts w:eastAsia="Courier New"/>
                <w:sz w:val="16"/>
                <w:szCs w:val="16"/>
                <w:lang w:val="ru-RU" w:eastAsia="en-US"/>
              </w:rPr>
            </w:pPr>
            <w:r>
              <w:rPr>
                <w:rStyle w:val="12TimesNewRoman135pt"/>
                <w:rFonts w:eastAsia="Courier New"/>
                <w:color w:val="auto"/>
                <w:sz w:val="16"/>
                <w:szCs w:val="16"/>
                <w:lang w:val="en-US" w:eastAsia="en-US"/>
              </w:rPr>
              <w:t>V</w:t>
            </w:r>
            <w:r w:rsidR="00CD343F">
              <w:rPr>
                <w:rStyle w:val="12TimesNewRoman135pt"/>
                <w:rFonts w:eastAsia="Courier New"/>
                <w:color w:val="auto"/>
                <w:sz w:val="16"/>
                <w:szCs w:val="16"/>
                <w:lang w:val="en-US" w:eastAsia="en-US"/>
              </w:rPr>
              <w:t>T</w:t>
            </w:r>
            <w:r w:rsidR="00CD343F">
              <w:rPr>
                <w:rStyle w:val="12TimesNewRoman135pt"/>
                <w:rFonts w:eastAsia="Courier New"/>
                <w:sz w:val="16"/>
                <w:szCs w:val="16"/>
                <w:lang w:val="ru-RU" w:eastAsia="en-US"/>
              </w:rPr>
              <w:t xml:space="preserve"> 2</w:t>
            </w:r>
          </w:p>
        </w:tc>
        <w:tc>
          <w:tcPr>
            <w:tcW w:w="283" w:type="dxa"/>
            <w:textDirection w:val="btLr"/>
          </w:tcPr>
          <w:p w:rsidR="00CD343F" w:rsidRDefault="00567DA0" w:rsidP="00CD343F">
            <w:pPr>
              <w:ind w:left="113" w:right="113" w:firstLine="0"/>
              <w:jc w:val="center"/>
              <w:rPr>
                <w:rStyle w:val="12TimesNewRoman135pt"/>
                <w:rFonts w:eastAsia="Courier New"/>
                <w:sz w:val="16"/>
                <w:szCs w:val="16"/>
                <w:lang w:val="ru-RU" w:eastAsia="en-US"/>
              </w:rPr>
            </w:pPr>
            <w:r>
              <w:rPr>
                <w:rStyle w:val="12TimesNewRoman135pt"/>
                <w:rFonts w:eastAsia="Courier New"/>
                <w:color w:val="auto"/>
                <w:sz w:val="16"/>
                <w:szCs w:val="16"/>
                <w:lang w:val="en-US" w:eastAsia="en-US"/>
              </w:rPr>
              <w:t>V</w:t>
            </w:r>
            <w:r w:rsidR="00CD343F">
              <w:rPr>
                <w:rStyle w:val="12TimesNewRoman135pt"/>
                <w:rFonts w:eastAsia="Courier New"/>
                <w:color w:val="auto"/>
                <w:sz w:val="16"/>
                <w:szCs w:val="16"/>
                <w:lang w:val="en-US" w:eastAsia="en-US"/>
              </w:rPr>
              <w:t>T</w:t>
            </w:r>
            <w:r w:rsidR="00CD343F">
              <w:rPr>
                <w:rStyle w:val="12TimesNewRoman135pt"/>
                <w:rFonts w:eastAsia="Courier New"/>
                <w:sz w:val="16"/>
                <w:szCs w:val="16"/>
                <w:lang w:val="ru-RU" w:eastAsia="en-US"/>
              </w:rPr>
              <w:t xml:space="preserve"> 3</w:t>
            </w:r>
          </w:p>
        </w:tc>
        <w:tc>
          <w:tcPr>
            <w:tcW w:w="283" w:type="dxa"/>
            <w:shd w:val="clear" w:color="auto" w:fill="auto"/>
            <w:noWrap/>
            <w:textDirection w:val="btLr"/>
          </w:tcPr>
          <w:p w:rsidR="00CD343F" w:rsidRDefault="00567DA0" w:rsidP="00CD343F">
            <w:pPr>
              <w:ind w:left="113" w:right="113" w:firstLine="0"/>
              <w:jc w:val="center"/>
              <w:rPr>
                <w:rStyle w:val="12TimesNewRoman135pt"/>
                <w:rFonts w:eastAsia="Courier New"/>
                <w:sz w:val="16"/>
                <w:szCs w:val="16"/>
                <w:lang w:val="ru-RU" w:eastAsia="en-US"/>
              </w:rPr>
            </w:pPr>
            <w:r>
              <w:rPr>
                <w:rStyle w:val="12TimesNewRoman135pt"/>
                <w:rFonts w:eastAsia="Courier New"/>
                <w:color w:val="auto"/>
                <w:sz w:val="16"/>
                <w:szCs w:val="16"/>
                <w:lang w:val="en-US" w:eastAsia="en-US"/>
              </w:rPr>
              <w:t>V</w:t>
            </w:r>
            <w:r w:rsidR="00CD343F">
              <w:rPr>
                <w:rStyle w:val="12TimesNewRoman135pt"/>
                <w:rFonts w:eastAsia="Courier New"/>
                <w:color w:val="auto"/>
                <w:sz w:val="16"/>
                <w:szCs w:val="16"/>
                <w:lang w:val="en-US" w:eastAsia="en-US"/>
              </w:rPr>
              <w:t>T</w:t>
            </w:r>
            <w:r w:rsidR="00CD343F">
              <w:rPr>
                <w:rStyle w:val="12TimesNewRoman135pt"/>
                <w:rFonts w:eastAsia="Courier New"/>
                <w:sz w:val="16"/>
                <w:szCs w:val="16"/>
                <w:lang w:val="ru-RU" w:eastAsia="en-US"/>
              </w:rPr>
              <w:t xml:space="preserve"> 4</w:t>
            </w:r>
          </w:p>
        </w:tc>
        <w:tc>
          <w:tcPr>
            <w:tcW w:w="284" w:type="dxa"/>
            <w:shd w:val="clear" w:color="auto" w:fill="auto"/>
            <w:noWrap/>
            <w:textDirection w:val="btLr"/>
          </w:tcPr>
          <w:p w:rsidR="00CD343F" w:rsidRDefault="00567DA0" w:rsidP="00CD343F">
            <w:pPr>
              <w:ind w:left="113" w:right="113" w:firstLine="0"/>
              <w:jc w:val="center"/>
              <w:rPr>
                <w:rStyle w:val="12TimesNewRoman135pt"/>
                <w:rFonts w:eastAsia="Courier New"/>
                <w:sz w:val="16"/>
                <w:szCs w:val="16"/>
                <w:lang w:val="ru-RU" w:eastAsia="en-US"/>
              </w:rPr>
            </w:pPr>
            <w:r>
              <w:rPr>
                <w:rStyle w:val="12TimesNewRoman135pt"/>
                <w:rFonts w:eastAsia="Courier New"/>
                <w:color w:val="auto"/>
                <w:sz w:val="16"/>
                <w:szCs w:val="16"/>
                <w:lang w:val="en-US" w:eastAsia="en-US"/>
              </w:rPr>
              <w:t>V</w:t>
            </w:r>
            <w:r w:rsidR="00CD343F">
              <w:rPr>
                <w:rStyle w:val="12TimesNewRoman135pt"/>
                <w:rFonts w:eastAsia="Courier New"/>
                <w:color w:val="auto"/>
                <w:sz w:val="16"/>
                <w:szCs w:val="16"/>
                <w:lang w:val="en-US" w:eastAsia="en-US"/>
              </w:rPr>
              <w:t>T</w:t>
            </w:r>
            <w:r w:rsidR="00CD343F">
              <w:rPr>
                <w:rStyle w:val="12TimesNewRoman135pt"/>
                <w:rFonts w:eastAsia="Courier New"/>
                <w:sz w:val="16"/>
                <w:szCs w:val="16"/>
                <w:lang w:val="ru-RU" w:eastAsia="en-US"/>
              </w:rPr>
              <w:t xml:space="preserve"> 5</w:t>
            </w:r>
          </w:p>
        </w:tc>
        <w:tc>
          <w:tcPr>
            <w:tcW w:w="283" w:type="dxa"/>
            <w:shd w:val="clear" w:color="auto" w:fill="auto"/>
            <w:noWrap/>
            <w:textDirection w:val="btLr"/>
          </w:tcPr>
          <w:p w:rsidR="00CD343F" w:rsidRDefault="00567DA0" w:rsidP="00CD343F">
            <w:pPr>
              <w:ind w:left="113" w:right="113" w:firstLine="0"/>
              <w:jc w:val="center"/>
              <w:rPr>
                <w:rStyle w:val="12TimesNewRoman135pt"/>
                <w:rFonts w:eastAsia="Courier New"/>
                <w:sz w:val="16"/>
                <w:szCs w:val="16"/>
                <w:lang w:val="ru-RU" w:eastAsia="en-US"/>
              </w:rPr>
            </w:pPr>
            <w:r>
              <w:rPr>
                <w:rStyle w:val="12TimesNewRoman135pt"/>
                <w:rFonts w:eastAsia="Courier New"/>
                <w:color w:val="auto"/>
                <w:sz w:val="16"/>
                <w:szCs w:val="16"/>
                <w:lang w:val="en-US" w:eastAsia="en-US"/>
              </w:rPr>
              <w:t>V</w:t>
            </w:r>
            <w:r w:rsidR="00CD343F">
              <w:rPr>
                <w:rStyle w:val="12TimesNewRoman135pt"/>
                <w:rFonts w:eastAsia="Courier New"/>
                <w:color w:val="auto"/>
                <w:sz w:val="16"/>
                <w:szCs w:val="16"/>
                <w:lang w:val="en-US" w:eastAsia="en-US"/>
              </w:rPr>
              <w:t>T</w:t>
            </w:r>
            <w:r w:rsidR="00CD343F">
              <w:rPr>
                <w:rStyle w:val="12TimesNewRoman135pt"/>
                <w:rFonts w:eastAsia="Courier New"/>
                <w:sz w:val="16"/>
                <w:szCs w:val="16"/>
                <w:lang w:val="ru-RU" w:eastAsia="en-US"/>
              </w:rPr>
              <w:t xml:space="preserve"> 6</w:t>
            </w:r>
          </w:p>
        </w:tc>
        <w:tc>
          <w:tcPr>
            <w:tcW w:w="429" w:type="dxa"/>
            <w:textDirection w:val="btLr"/>
          </w:tcPr>
          <w:p w:rsidR="00CD343F" w:rsidRDefault="00567DA0" w:rsidP="00CD343F">
            <w:pPr>
              <w:ind w:left="113" w:right="113" w:firstLine="0"/>
              <w:jc w:val="center"/>
              <w:rPr>
                <w:rStyle w:val="12TimesNewRoman135pt"/>
                <w:rFonts w:eastAsia="Courier New"/>
                <w:sz w:val="16"/>
                <w:szCs w:val="16"/>
                <w:lang w:val="ru-RU" w:eastAsia="en-US"/>
              </w:rPr>
            </w:pPr>
            <w:r>
              <w:rPr>
                <w:rStyle w:val="12TimesNewRoman135pt"/>
                <w:rFonts w:eastAsia="Courier New"/>
                <w:color w:val="auto"/>
                <w:sz w:val="16"/>
                <w:szCs w:val="16"/>
                <w:lang w:val="en-US" w:eastAsia="en-US"/>
              </w:rPr>
              <w:t>V</w:t>
            </w:r>
            <w:r w:rsidR="00CD343F">
              <w:rPr>
                <w:rStyle w:val="12TimesNewRoman135pt"/>
                <w:rFonts w:eastAsia="Courier New"/>
                <w:color w:val="auto"/>
                <w:sz w:val="16"/>
                <w:szCs w:val="16"/>
                <w:lang w:val="en-US" w:eastAsia="en-US"/>
              </w:rPr>
              <w:t>T</w:t>
            </w:r>
            <w:r w:rsidR="00CD343F">
              <w:rPr>
                <w:rStyle w:val="12TimesNewRoman135pt"/>
                <w:rFonts w:eastAsia="Courier New"/>
                <w:sz w:val="16"/>
                <w:szCs w:val="16"/>
                <w:lang w:val="ru-RU" w:eastAsia="en-US"/>
              </w:rPr>
              <w:t xml:space="preserve"> 7</w:t>
            </w:r>
          </w:p>
        </w:tc>
        <w:tc>
          <w:tcPr>
            <w:tcW w:w="425" w:type="dxa"/>
            <w:textDirection w:val="btLr"/>
          </w:tcPr>
          <w:p w:rsidR="00CD343F" w:rsidRDefault="00567DA0" w:rsidP="00CD343F">
            <w:pPr>
              <w:ind w:left="113" w:right="113" w:firstLine="0"/>
              <w:jc w:val="center"/>
              <w:rPr>
                <w:rStyle w:val="12TimesNewRoman135pt"/>
                <w:rFonts w:eastAsia="Courier New"/>
                <w:sz w:val="16"/>
                <w:szCs w:val="16"/>
                <w:lang w:val="ru-RU" w:eastAsia="en-US"/>
              </w:rPr>
            </w:pPr>
            <w:r>
              <w:rPr>
                <w:rStyle w:val="12TimesNewRoman135pt"/>
                <w:rFonts w:eastAsia="Courier New"/>
                <w:color w:val="auto"/>
                <w:sz w:val="16"/>
                <w:szCs w:val="16"/>
                <w:lang w:val="en-US" w:eastAsia="en-US"/>
              </w:rPr>
              <w:t>V</w:t>
            </w:r>
            <w:r w:rsidR="00CD343F">
              <w:rPr>
                <w:rStyle w:val="12TimesNewRoman135pt"/>
                <w:rFonts w:eastAsia="Courier New"/>
                <w:color w:val="auto"/>
                <w:sz w:val="16"/>
                <w:szCs w:val="16"/>
                <w:lang w:val="en-US" w:eastAsia="en-US"/>
              </w:rPr>
              <w:t>T</w:t>
            </w:r>
            <w:r w:rsidR="00CD343F">
              <w:rPr>
                <w:rStyle w:val="12TimesNewRoman135pt"/>
                <w:rFonts w:eastAsia="Courier New"/>
                <w:sz w:val="16"/>
                <w:szCs w:val="16"/>
                <w:lang w:val="ru-RU" w:eastAsia="en-US"/>
              </w:rPr>
              <w:t xml:space="preserve"> 8</w:t>
            </w:r>
          </w:p>
        </w:tc>
        <w:tc>
          <w:tcPr>
            <w:tcW w:w="425" w:type="dxa"/>
            <w:textDirection w:val="btLr"/>
          </w:tcPr>
          <w:p w:rsidR="00CD343F" w:rsidRPr="003E1B7A" w:rsidRDefault="00567DA0" w:rsidP="00CD343F">
            <w:pPr>
              <w:ind w:left="113" w:right="113" w:firstLine="0"/>
              <w:jc w:val="center"/>
              <w:rPr>
                <w:rStyle w:val="12TimesNewRoman135pt"/>
                <w:rFonts w:eastAsia="Courier New"/>
                <w:sz w:val="16"/>
                <w:szCs w:val="16"/>
                <w:lang w:val="ru-RU" w:eastAsia="en-US"/>
              </w:rPr>
            </w:pPr>
            <w:r>
              <w:rPr>
                <w:rStyle w:val="12TimesNewRoman135pt"/>
                <w:rFonts w:eastAsia="Courier New"/>
                <w:color w:val="auto"/>
                <w:sz w:val="16"/>
                <w:szCs w:val="16"/>
                <w:lang w:val="en-US" w:eastAsia="en-US"/>
              </w:rPr>
              <w:t>V</w:t>
            </w:r>
            <w:r w:rsidR="00CD343F" w:rsidRPr="003E1B7A">
              <w:rPr>
                <w:rStyle w:val="12TimesNewRoman135pt"/>
                <w:rFonts w:eastAsia="Courier New"/>
                <w:color w:val="auto"/>
                <w:sz w:val="16"/>
                <w:szCs w:val="16"/>
                <w:lang w:val="en-US" w:eastAsia="en-US"/>
              </w:rPr>
              <w:t>T</w:t>
            </w:r>
            <w:r w:rsidR="00CD343F" w:rsidRPr="003E1B7A">
              <w:rPr>
                <w:rStyle w:val="12TimesNewRoman135pt"/>
                <w:rFonts w:eastAsia="Courier New"/>
                <w:sz w:val="16"/>
                <w:szCs w:val="16"/>
                <w:lang w:val="ru-RU" w:eastAsia="en-US"/>
              </w:rPr>
              <w:t xml:space="preserve"> 9</w:t>
            </w:r>
          </w:p>
        </w:tc>
      </w:tr>
      <w:tr w:rsidR="00CD343F" w:rsidRPr="00AD24DE" w:rsidTr="001E3858">
        <w:trPr>
          <w:trHeight w:val="20"/>
          <w:jc w:val="center"/>
        </w:trPr>
        <w:tc>
          <w:tcPr>
            <w:tcW w:w="738" w:type="dxa"/>
            <w:shd w:val="clear" w:color="auto" w:fill="auto"/>
            <w:noWrap/>
            <w:vAlign w:val="center"/>
          </w:tcPr>
          <w:p w:rsidR="00CD343F" w:rsidRPr="00AD24DE" w:rsidRDefault="00CD343F" w:rsidP="00CD343F">
            <w:pPr>
              <w:overflowPunct/>
              <w:autoSpaceDE/>
              <w:autoSpaceDN/>
              <w:adjustRightInd/>
              <w:spacing w:line="240" w:lineRule="auto"/>
              <w:ind w:left="-308" w:firstLine="272"/>
              <w:jc w:val="center"/>
              <w:textAlignment w:val="auto"/>
              <w:rPr>
                <w:sz w:val="20"/>
                <w:szCs w:val="20"/>
              </w:rPr>
            </w:pPr>
            <w:r>
              <w:rPr>
                <w:sz w:val="20"/>
                <w:szCs w:val="20"/>
                <w:lang w:val="en-US"/>
              </w:rPr>
              <w:t>GC</w:t>
            </w:r>
            <w:r w:rsidRPr="00DC49FC">
              <w:rPr>
                <w:sz w:val="20"/>
                <w:szCs w:val="20"/>
              </w:rPr>
              <w:t>1</w:t>
            </w:r>
          </w:p>
        </w:tc>
        <w:tc>
          <w:tcPr>
            <w:tcW w:w="283" w:type="dxa"/>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p>
        </w:tc>
        <w:tc>
          <w:tcPr>
            <w:tcW w:w="284" w:type="dxa"/>
            <w:vAlign w:val="center"/>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CD343F" w:rsidRPr="008A202B" w:rsidRDefault="00CD343F" w:rsidP="00CD343F">
            <w:pPr>
              <w:overflowPunct/>
              <w:autoSpaceDE/>
              <w:autoSpaceDN/>
              <w:adjustRightInd/>
              <w:spacing w:line="240" w:lineRule="auto"/>
              <w:ind w:firstLine="0"/>
              <w:jc w:val="center"/>
              <w:textAlignment w:val="auto"/>
              <w:rPr>
                <w:sz w:val="20"/>
                <w:szCs w:val="20"/>
              </w:rPr>
            </w:pPr>
          </w:p>
        </w:tc>
        <w:tc>
          <w:tcPr>
            <w:tcW w:w="283" w:type="dxa"/>
          </w:tcPr>
          <w:p w:rsidR="00CD343F" w:rsidRPr="008A202B" w:rsidRDefault="00CD343F" w:rsidP="00CD343F">
            <w:pPr>
              <w:overflowPunct/>
              <w:autoSpaceDE/>
              <w:autoSpaceDN/>
              <w:adjustRightInd/>
              <w:spacing w:line="240" w:lineRule="auto"/>
              <w:ind w:firstLine="0"/>
              <w:jc w:val="center"/>
              <w:textAlignment w:val="auto"/>
              <w:rPr>
                <w:sz w:val="20"/>
                <w:szCs w:val="20"/>
              </w:rPr>
            </w:pPr>
            <w:r>
              <w:rPr>
                <w:sz w:val="20"/>
                <w:szCs w:val="20"/>
              </w:rPr>
              <w:t>+</w:t>
            </w:r>
          </w:p>
        </w:tc>
        <w:tc>
          <w:tcPr>
            <w:tcW w:w="283" w:type="dxa"/>
            <w:shd w:val="clear" w:color="auto" w:fill="auto"/>
            <w:noWrap/>
            <w:vAlign w:val="center"/>
          </w:tcPr>
          <w:p w:rsidR="00CD343F" w:rsidRPr="00B86AEA" w:rsidRDefault="00CD343F" w:rsidP="00CD343F">
            <w:pPr>
              <w:pStyle w:val="121"/>
              <w:shd w:val="clear" w:color="auto" w:fill="auto"/>
              <w:spacing w:line="264" w:lineRule="auto"/>
              <w:jc w:val="center"/>
              <w:rPr>
                <w:rStyle w:val="12TimesNewRoman135pt"/>
                <w:rFonts w:eastAsia="Courier New"/>
                <w:sz w:val="20"/>
                <w:szCs w:val="20"/>
                <w:lang w:eastAsia="en-US"/>
              </w:rPr>
            </w:pPr>
            <w:r>
              <w:rPr>
                <w:rStyle w:val="12TimesNewRoman135pt"/>
                <w:rFonts w:eastAsia="Courier New"/>
                <w:sz w:val="20"/>
                <w:szCs w:val="20"/>
                <w:lang w:eastAsia="en-US"/>
              </w:rPr>
              <w:t>+</w:t>
            </w:r>
          </w:p>
        </w:tc>
        <w:tc>
          <w:tcPr>
            <w:tcW w:w="284" w:type="dxa"/>
            <w:shd w:val="clear" w:color="auto" w:fill="auto"/>
            <w:noWrap/>
            <w:vAlign w:val="center"/>
          </w:tcPr>
          <w:p w:rsidR="00CD343F" w:rsidRPr="00426AC5" w:rsidRDefault="00CD343F" w:rsidP="00CD343F">
            <w:pPr>
              <w:pStyle w:val="121"/>
              <w:shd w:val="clear" w:color="auto" w:fill="auto"/>
              <w:spacing w:line="264" w:lineRule="auto"/>
              <w:jc w:val="center"/>
              <w:rPr>
                <w:rStyle w:val="12TimesNewRoman135pt"/>
                <w:rFonts w:eastAsia="Courier New"/>
                <w:sz w:val="20"/>
                <w:szCs w:val="20"/>
                <w:lang w:eastAsia="en-US"/>
              </w:rPr>
            </w:pPr>
          </w:p>
        </w:tc>
        <w:tc>
          <w:tcPr>
            <w:tcW w:w="283" w:type="dxa"/>
            <w:shd w:val="clear" w:color="auto" w:fill="auto"/>
            <w:noWrap/>
            <w:vAlign w:val="center"/>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r>
              <w:rPr>
                <w:rStyle w:val="12TimesNewRoman135pt"/>
                <w:rFonts w:eastAsia="Courier New"/>
                <w:sz w:val="20"/>
                <w:szCs w:val="20"/>
                <w:lang w:eastAsia="en-US"/>
              </w:rPr>
              <w:t>+</w:t>
            </w:r>
          </w:p>
        </w:tc>
        <w:tc>
          <w:tcPr>
            <w:tcW w:w="429" w:type="dxa"/>
            <w:vAlign w:val="center"/>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p>
        </w:tc>
        <w:tc>
          <w:tcPr>
            <w:tcW w:w="425" w:type="dxa"/>
          </w:tcPr>
          <w:p w:rsidR="00CD343F" w:rsidRPr="008A202B" w:rsidRDefault="00CD343F" w:rsidP="00CD343F">
            <w:pPr>
              <w:overflowPunct/>
              <w:autoSpaceDE/>
              <w:autoSpaceDN/>
              <w:adjustRightInd/>
              <w:spacing w:line="240" w:lineRule="auto"/>
              <w:ind w:firstLine="0"/>
              <w:jc w:val="center"/>
              <w:textAlignment w:val="auto"/>
              <w:rPr>
                <w:sz w:val="20"/>
                <w:szCs w:val="20"/>
              </w:rPr>
            </w:pPr>
          </w:p>
        </w:tc>
        <w:tc>
          <w:tcPr>
            <w:tcW w:w="425" w:type="dxa"/>
          </w:tcPr>
          <w:p w:rsidR="00CD343F" w:rsidRPr="008A202B" w:rsidRDefault="00CD343F" w:rsidP="00CD343F">
            <w:pPr>
              <w:overflowPunct/>
              <w:autoSpaceDE/>
              <w:autoSpaceDN/>
              <w:adjustRightInd/>
              <w:spacing w:line="240" w:lineRule="auto"/>
              <w:ind w:firstLine="0"/>
              <w:jc w:val="center"/>
              <w:textAlignment w:val="auto"/>
              <w:rPr>
                <w:sz w:val="20"/>
                <w:szCs w:val="20"/>
              </w:rPr>
            </w:pPr>
          </w:p>
        </w:tc>
      </w:tr>
      <w:tr w:rsidR="00CD343F" w:rsidRPr="00AD24DE" w:rsidTr="001E3858">
        <w:trPr>
          <w:trHeight w:val="20"/>
          <w:jc w:val="center"/>
        </w:trPr>
        <w:tc>
          <w:tcPr>
            <w:tcW w:w="738" w:type="dxa"/>
            <w:shd w:val="clear" w:color="auto" w:fill="auto"/>
            <w:noWrap/>
          </w:tcPr>
          <w:p w:rsidR="00CD343F" w:rsidRPr="00DC49FC" w:rsidRDefault="00CD343F" w:rsidP="00CD343F">
            <w:pPr>
              <w:ind w:left="-573"/>
              <w:jc w:val="center"/>
              <w:rPr>
                <w:sz w:val="20"/>
                <w:szCs w:val="20"/>
              </w:rPr>
            </w:pPr>
            <w:r>
              <w:rPr>
                <w:sz w:val="20"/>
                <w:szCs w:val="20"/>
                <w:lang w:val="en-US"/>
              </w:rPr>
              <w:t>GC</w:t>
            </w:r>
            <w:r>
              <w:rPr>
                <w:sz w:val="20"/>
                <w:szCs w:val="20"/>
              </w:rPr>
              <w:t>2</w:t>
            </w:r>
          </w:p>
        </w:tc>
        <w:tc>
          <w:tcPr>
            <w:tcW w:w="283" w:type="dxa"/>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p>
        </w:tc>
        <w:tc>
          <w:tcPr>
            <w:tcW w:w="284" w:type="dxa"/>
            <w:vAlign w:val="center"/>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CD343F" w:rsidRPr="008A202B" w:rsidRDefault="00CD343F" w:rsidP="00CD343F">
            <w:pPr>
              <w:overflowPunct/>
              <w:autoSpaceDE/>
              <w:autoSpaceDN/>
              <w:adjustRightInd/>
              <w:spacing w:line="240" w:lineRule="auto"/>
              <w:ind w:firstLine="0"/>
              <w:jc w:val="center"/>
              <w:textAlignment w:val="auto"/>
              <w:rPr>
                <w:sz w:val="20"/>
                <w:szCs w:val="20"/>
              </w:rPr>
            </w:pPr>
          </w:p>
        </w:tc>
        <w:tc>
          <w:tcPr>
            <w:tcW w:w="283" w:type="dxa"/>
          </w:tcPr>
          <w:p w:rsidR="00CD343F" w:rsidRPr="008A202B" w:rsidRDefault="00CD343F" w:rsidP="00CD343F">
            <w:pPr>
              <w:overflowPunct/>
              <w:autoSpaceDE/>
              <w:autoSpaceDN/>
              <w:adjustRightInd/>
              <w:spacing w:line="240" w:lineRule="auto"/>
              <w:ind w:firstLine="0"/>
              <w:jc w:val="center"/>
              <w:textAlignment w:val="auto"/>
              <w:rPr>
                <w:sz w:val="20"/>
                <w:szCs w:val="20"/>
              </w:rPr>
            </w:pPr>
          </w:p>
        </w:tc>
        <w:tc>
          <w:tcPr>
            <w:tcW w:w="283" w:type="dxa"/>
            <w:shd w:val="clear" w:color="auto" w:fill="auto"/>
            <w:noWrap/>
            <w:vAlign w:val="center"/>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val="en-US" w:eastAsia="en-US"/>
              </w:rPr>
            </w:pPr>
          </w:p>
        </w:tc>
        <w:tc>
          <w:tcPr>
            <w:tcW w:w="284" w:type="dxa"/>
            <w:shd w:val="clear" w:color="auto" w:fill="auto"/>
            <w:noWrap/>
            <w:vAlign w:val="center"/>
          </w:tcPr>
          <w:p w:rsidR="00CD343F" w:rsidRPr="00426AC5" w:rsidRDefault="00CD343F" w:rsidP="00CD343F">
            <w:pPr>
              <w:pStyle w:val="121"/>
              <w:shd w:val="clear" w:color="auto" w:fill="auto"/>
              <w:spacing w:line="264" w:lineRule="auto"/>
              <w:jc w:val="center"/>
              <w:rPr>
                <w:rStyle w:val="12TimesNewRoman135pt"/>
                <w:rFonts w:eastAsia="Courier New"/>
                <w:sz w:val="20"/>
                <w:szCs w:val="20"/>
                <w:lang w:eastAsia="en-US"/>
              </w:rPr>
            </w:pPr>
          </w:p>
        </w:tc>
        <w:tc>
          <w:tcPr>
            <w:tcW w:w="283" w:type="dxa"/>
            <w:shd w:val="clear" w:color="auto" w:fill="auto"/>
            <w:noWrap/>
            <w:vAlign w:val="center"/>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r>
              <w:rPr>
                <w:rStyle w:val="12TimesNewRoman135pt"/>
                <w:rFonts w:eastAsia="Courier New"/>
                <w:sz w:val="20"/>
                <w:szCs w:val="20"/>
                <w:lang w:eastAsia="en-US"/>
              </w:rPr>
              <w:t>+</w:t>
            </w:r>
          </w:p>
        </w:tc>
        <w:tc>
          <w:tcPr>
            <w:tcW w:w="429" w:type="dxa"/>
            <w:vAlign w:val="center"/>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p>
        </w:tc>
        <w:tc>
          <w:tcPr>
            <w:tcW w:w="425" w:type="dxa"/>
          </w:tcPr>
          <w:p w:rsidR="00CD343F" w:rsidRPr="008A202B" w:rsidRDefault="00CD343F" w:rsidP="00CD343F">
            <w:pPr>
              <w:overflowPunct/>
              <w:autoSpaceDE/>
              <w:autoSpaceDN/>
              <w:adjustRightInd/>
              <w:spacing w:line="240" w:lineRule="auto"/>
              <w:ind w:firstLine="0"/>
              <w:jc w:val="center"/>
              <w:textAlignment w:val="auto"/>
              <w:rPr>
                <w:sz w:val="20"/>
                <w:szCs w:val="20"/>
              </w:rPr>
            </w:pPr>
          </w:p>
        </w:tc>
        <w:tc>
          <w:tcPr>
            <w:tcW w:w="425" w:type="dxa"/>
          </w:tcPr>
          <w:p w:rsidR="00CD343F" w:rsidRPr="008A202B" w:rsidRDefault="00CD343F" w:rsidP="00CD343F">
            <w:pPr>
              <w:overflowPunct/>
              <w:autoSpaceDE/>
              <w:autoSpaceDN/>
              <w:adjustRightInd/>
              <w:spacing w:line="240" w:lineRule="auto"/>
              <w:ind w:firstLine="0"/>
              <w:jc w:val="center"/>
              <w:textAlignment w:val="auto"/>
              <w:rPr>
                <w:sz w:val="20"/>
                <w:szCs w:val="20"/>
              </w:rPr>
            </w:pPr>
            <w:r>
              <w:rPr>
                <w:sz w:val="20"/>
                <w:szCs w:val="20"/>
              </w:rPr>
              <w:t>+</w:t>
            </w:r>
          </w:p>
        </w:tc>
      </w:tr>
      <w:tr w:rsidR="00CD343F" w:rsidRPr="00AD24DE" w:rsidTr="001E3858">
        <w:trPr>
          <w:trHeight w:val="20"/>
          <w:jc w:val="center"/>
        </w:trPr>
        <w:tc>
          <w:tcPr>
            <w:tcW w:w="738" w:type="dxa"/>
            <w:shd w:val="clear" w:color="auto" w:fill="auto"/>
            <w:noWrap/>
          </w:tcPr>
          <w:p w:rsidR="00CD343F" w:rsidRPr="00DC49FC" w:rsidRDefault="00CD343F" w:rsidP="00CD343F">
            <w:pPr>
              <w:ind w:left="-573"/>
              <w:jc w:val="center"/>
              <w:rPr>
                <w:sz w:val="20"/>
                <w:szCs w:val="20"/>
              </w:rPr>
            </w:pPr>
            <w:r>
              <w:rPr>
                <w:sz w:val="20"/>
                <w:szCs w:val="20"/>
                <w:lang w:val="en-US"/>
              </w:rPr>
              <w:t>GC</w:t>
            </w:r>
            <w:r>
              <w:rPr>
                <w:sz w:val="20"/>
                <w:szCs w:val="20"/>
              </w:rPr>
              <w:t>3</w:t>
            </w:r>
          </w:p>
        </w:tc>
        <w:tc>
          <w:tcPr>
            <w:tcW w:w="283" w:type="dxa"/>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p>
        </w:tc>
        <w:tc>
          <w:tcPr>
            <w:tcW w:w="284" w:type="dxa"/>
            <w:vAlign w:val="center"/>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CD343F" w:rsidRPr="008A202B" w:rsidRDefault="00CD343F" w:rsidP="00CD343F">
            <w:pPr>
              <w:overflowPunct/>
              <w:autoSpaceDE/>
              <w:autoSpaceDN/>
              <w:adjustRightInd/>
              <w:spacing w:line="240" w:lineRule="auto"/>
              <w:ind w:firstLine="0"/>
              <w:jc w:val="center"/>
              <w:textAlignment w:val="auto"/>
              <w:rPr>
                <w:sz w:val="20"/>
                <w:szCs w:val="20"/>
              </w:rPr>
            </w:pPr>
          </w:p>
        </w:tc>
        <w:tc>
          <w:tcPr>
            <w:tcW w:w="283" w:type="dxa"/>
          </w:tcPr>
          <w:p w:rsidR="00CD343F" w:rsidRPr="008A202B" w:rsidRDefault="00CD343F" w:rsidP="00CD343F">
            <w:pPr>
              <w:overflowPunct/>
              <w:autoSpaceDE/>
              <w:autoSpaceDN/>
              <w:adjustRightInd/>
              <w:spacing w:line="240" w:lineRule="auto"/>
              <w:ind w:firstLine="0"/>
              <w:jc w:val="center"/>
              <w:textAlignment w:val="auto"/>
              <w:rPr>
                <w:sz w:val="20"/>
                <w:szCs w:val="20"/>
              </w:rPr>
            </w:pPr>
            <w:r>
              <w:rPr>
                <w:sz w:val="20"/>
                <w:szCs w:val="20"/>
              </w:rPr>
              <w:t>+</w:t>
            </w:r>
          </w:p>
        </w:tc>
        <w:tc>
          <w:tcPr>
            <w:tcW w:w="283" w:type="dxa"/>
            <w:shd w:val="clear" w:color="auto" w:fill="auto"/>
            <w:noWrap/>
            <w:vAlign w:val="center"/>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val="en-US" w:eastAsia="en-US"/>
              </w:rPr>
            </w:pPr>
          </w:p>
        </w:tc>
        <w:tc>
          <w:tcPr>
            <w:tcW w:w="284" w:type="dxa"/>
            <w:shd w:val="clear" w:color="auto" w:fill="auto"/>
            <w:noWrap/>
            <w:vAlign w:val="center"/>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val="en-US" w:eastAsia="en-US"/>
              </w:rPr>
            </w:pPr>
          </w:p>
        </w:tc>
        <w:tc>
          <w:tcPr>
            <w:tcW w:w="283" w:type="dxa"/>
            <w:shd w:val="clear" w:color="auto" w:fill="auto"/>
            <w:noWrap/>
            <w:vAlign w:val="center"/>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r>
              <w:rPr>
                <w:rStyle w:val="12TimesNewRoman135pt"/>
                <w:rFonts w:eastAsia="Courier New"/>
                <w:sz w:val="20"/>
                <w:szCs w:val="20"/>
                <w:lang w:eastAsia="en-US"/>
              </w:rPr>
              <w:t>+</w:t>
            </w:r>
          </w:p>
        </w:tc>
        <w:tc>
          <w:tcPr>
            <w:tcW w:w="429" w:type="dxa"/>
            <w:vAlign w:val="center"/>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p>
        </w:tc>
        <w:tc>
          <w:tcPr>
            <w:tcW w:w="425" w:type="dxa"/>
          </w:tcPr>
          <w:p w:rsidR="00CD343F" w:rsidRPr="008A202B" w:rsidRDefault="00CD343F" w:rsidP="00CD343F">
            <w:pPr>
              <w:overflowPunct/>
              <w:autoSpaceDE/>
              <w:autoSpaceDN/>
              <w:adjustRightInd/>
              <w:spacing w:line="240" w:lineRule="auto"/>
              <w:ind w:firstLine="0"/>
              <w:jc w:val="center"/>
              <w:textAlignment w:val="auto"/>
              <w:rPr>
                <w:sz w:val="20"/>
                <w:szCs w:val="20"/>
              </w:rPr>
            </w:pPr>
            <w:r>
              <w:rPr>
                <w:sz w:val="20"/>
                <w:szCs w:val="20"/>
              </w:rPr>
              <w:t>+</w:t>
            </w:r>
          </w:p>
        </w:tc>
        <w:tc>
          <w:tcPr>
            <w:tcW w:w="425" w:type="dxa"/>
          </w:tcPr>
          <w:p w:rsidR="00CD343F" w:rsidRPr="008A202B" w:rsidRDefault="00CD343F" w:rsidP="00CD343F">
            <w:pPr>
              <w:overflowPunct/>
              <w:autoSpaceDE/>
              <w:autoSpaceDN/>
              <w:adjustRightInd/>
              <w:spacing w:line="240" w:lineRule="auto"/>
              <w:ind w:firstLine="0"/>
              <w:jc w:val="center"/>
              <w:textAlignment w:val="auto"/>
              <w:rPr>
                <w:sz w:val="20"/>
                <w:szCs w:val="20"/>
              </w:rPr>
            </w:pPr>
            <w:r>
              <w:rPr>
                <w:sz w:val="20"/>
                <w:szCs w:val="20"/>
              </w:rPr>
              <w:t>+</w:t>
            </w:r>
          </w:p>
        </w:tc>
      </w:tr>
      <w:tr w:rsidR="00CD343F" w:rsidRPr="00AD24DE" w:rsidTr="001E3858">
        <w:trPr>
          <w:trHeight w:val="20"/>
          <w:jc w:val="center"/>
        </w:trPr>
        <w:tc>
          <w:tcPr>
            <w:tcW w:w="738" w:type="dxa"/>
            <w:shd w:val="clear" w:color="auto" w:fill="auto"/>
            <w:noWrap/>
          </w:tcPr>
          <w:p w:rsidR="00CD343F" w:rsidRPr="00DC49FC" w:rsidRDefault="00CD343F" w:rsidP="00CD343F">
            <w:pPr>
              <w:ind w:left="-573"/>
              <w:jc w:val="center"/>
              <w:rPr>
                <w:sz w:val="20"/>
                <w:szCs w:val="20"/>
              </w:rPr>
            </w:pPr>
            <w:r>
              <w:rPr>
                <w:sz w:val="20"/>
                <w:szCs w:val="20"/>
                <w:lang w:val="en-US"/>
              </w:rPr>
              <w:t>GC</w:t>
            </w:r>
            <w:r>
              <w:rPr>
                <w:sz w:val="20"/>
                <w:szCs w:val="20"/>
              </w:rPr>
              <w:t>4</w:t>
            </w:r>
          </w:p>
        </w:tc>
        <w:tc>
          <w:tcPr>
            <w:tcW w:w="283" w:type="dxa"/>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r>
              <w:rPr>
                <w:rStyle w:val="12TimesNewRoman135pt"/>
                <w:rFonts w:eastAsia="Courier New"/>
                <w:sz w:val="20"/>
                <w:szCs w:val="20"/>
                <w:lang w:eastAsia="en-US"/>
              </w:rPr>
              <w:t>+</w:t>
            </w:r>
          </w:p>
        </w:tc>
        <w:tc>
          <w:tcPr>
            <w:tcW w:w="283" w:type="dxa"/>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p>
        </w:tc>
        <w:tc>
          <w:tcPr>
            <w:tcW w:w="284" w:type="dxa"/>
            <w:vAlign w:val="center"/>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r>
              <w:rPr>
                <w:rStyle w:val="12TimesNewRoman135pt"/>
                <w:rFonts w:eastAsia="Courier New"/>
                <w:sz w:val="20"/>
                <w:szCs w:val="20"/>
                <w:lang w:eastAsia="en-US"/>
              </w:rPr>
              <w:t>+</w:t>
            </w:r>
          </w:p>
        </w:tc>
        <w:tc>
          <w:tcPr>
            <w:tcW w:w="283" w:type="dxa"/>
          </w:tcPr>
          <w:p w:rsidR="00CD343F" w:rsidRPr="008A202B" w:rsidRDefault="00CD343F" w:rsidP="00CD343F">
            <w:pPr>
              <w:overflowPunct/>
              <w:autoSpaceDE/>
              <w:autoSpaceDN/>
              <w:adjustRightInd/>
              <w:spacing w:line="240" w:lineRule="auto"/>
              <w:ind w:firstLine="0"/>
              <w:jc w:val="center"/>
              <w:textAlignment w:val="auto"/>
              <w:rPr>
                <w:sz w:val="20"/>
                <w:szCs w:val="20"/>
              </w:rPr>
            </w:pPr>
            <w:r>
              <w:rPr>
                <w:sz w:val="20"/>
                <w:szCs w:val="20"/>
              </w:rPr>
              <w:t>+</w:t>
            </w:r>
          </w:p>
        </w:tc>
        <w:tc>
          <w:tcPr>
            <w:tcW w:w="283" w:type="dxa"/>
          </w:tcPr>
          <w:p w:rsidR="00CD343F" w:rsidRPr="008A202B" w:rsidRDefault="00CD343F" w:rsidP="00CD343F">
            <w:pPr>
              <w:overflowPunct/>
              <w:autoSpaceDE/>
              <w:autoSpaceDN/>
              <w:adjustRightInd/>
              <w:spacing w:line="240" w:lineRule="auto"/>
              <w:ind w:firstLine="0"/>
              <w:jc w:val="center"/>
              <w:textAlignment w:val="auto"/>
              <w:rPr>
                <w:sz w:val="20"/>
                <w:szCs w:val="20"/>
              </w:rPr>
            </w:pPr>
            <w:r>
              <w:rPr>
                <w:sz w:val="20"/>
                <w:szCs w:val="20"/>
              </w:rPr>
              <w:t>+</w:t>
            </w:r>
          </w:p>
        </w:tc>
        <w:tc>
          <w:tcPr>
            <w:tcW w:w="283" w:type="dxa"/>
            <w:shd w:val="clear" w:color="auto" w:fill="auto"/>
            <w:noWrap/>
            <w:vAlign w:val="center"/>
          </w:tcPr>
          <w:p w:rsidR="00CD343F" w:rsidRPr="006D37F8" w:rsidRDefault="00CD343F" w:rsidP="00CD343F">
            <w:pPr>
              <w:pStyle w:val="121"/>
              <w:shd w:val="clear" w:color="auto" w:fill="auto"/>
              <w:spacing w:line="264" w:lineRule="auto"/>
              <w:jc w:val="center"/>
              <w:rPr>
                <w:rStyle w:val="12TimesNewRoman135pt"/>
                <w:rFonts w:eastAsia="Courier New"/>
                <w:sz w:val="20"/>
                <w:szCs w:val="20"/>
                <w:lang w:eastAsia="en-US"/>
              </w:rPr>
            </w:pPr>
          </w:p>
        </w:tc>
        <w:tc>
          <w:tcPr>
            <w:tcW w:w="284" w:type="dxa"/>
            <w:shd w:val="clear" w:color="auto" w:fill="auto"/>
            <w:noWrap/>
            <w:vAlign w:val="center"/>
          </w:tcPr>
          <w:p w:rsidR="00CD343F" w:rsidRPr="00DC446C" w:rsidRDefault="00CD343F" w:rsidP="00CD343F">
            <w:pPr>
              <w:pStyle w:val="121"/>
              <w:shd w:val="clear" w:color="auto" w:fill="auto"/>
              <w:spacing w:line="264" w:lineRule="auto"/>
              <w:jc w:val="center"/>
              <w:rPr>
                <w:rStyle w:val="12TimesNewRoman135pt"/>
                <w:rFonts w:eastAsia="Courier New"/>
                <w:sz w:val="20"/>
                <w:szCs w:val="20"/>
                <w:lang w:eastAsia="en-US"/>
              </w:rPr>
            </w:pPr>
            <w:r>
              <w:rPr>
                <w:rStyle w:val="12TimesNewRoman135pt"/>
                <w:rFonts w:eastAsia="Courier New"/>
                <w:sz w:val="20"/>
                <w:szCs w:val="20"/>
                <w:lang w:eastAsia="en-US"/>
              </w:rPr>
              <w:t>+</w:t>
            </w:r>
          </w:p>
        </w:tc>
        <w:tc>
          <w:tcPr>
            <w:tcW w:w="283" w:type="dxa"/>
            <w:shd w:val="clear" w:color="auto" w:fill="auto"/>
            <w:noWrap/>
            <w:vAlign w:val="center"/>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p>
        </w:tc>
        <w:tc>
          <w:tcPr>
            <w:tcW w:w="429" w:type="dxa"/>
            <w:vAlign w:val="center"/>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p>
        </w:tc>
        <w:tc>
          <w:tcPr>
            <w:tcW w:w="425" w:type="dxa"/>
          </w:tcPr>
          <w:p w:rsidR="00CD343F" w:rsidRPr="008A202B" w:rsidRDefault="00CD343F" w:rsidP="00CD343F">
            <w:pPr>
              <w:overflowPunct/>
              <w:autoSpaceDE/>
              <w:autoSpaceDN/>
              <w:adjustRightInd/>
              <w:spacing w:line="240" w:lineRule="auto"/>
              <w:ind w:firstLine="0"/>
              <w:jc w:val="center"/>
              <w:textAlignment w:val="auto"/>
              <w:rPr>
                <w:sz w:val="20"/>
                <w:szCs w:val="20"/>
              </w:rPr>
            </w:pPr>
          </w:p>
        </w:tc>
        <w:tc>
          <w:tcPr>
            <w:tcW w:w="425" w:type="dxa"/>
          </w:tcPr>
          <w:p w:rsidR="00CD343F" w:rsidRPr="008A202B" w:rsidRDefault="00CD343F" w:rsidP="00CD343F">
            <w:pPr>
              <w:overflowPunct/>
              <w:autoSpaceDE/>
              <w:autoSpaceDN/>
              <w:adjustRightInd/>
              <w:spacing w:line="240" w:lineRule="auto"/>
              <w:ind w:firstLine="0"/>
              <w:jc w:val="center"/>
              <w:textAlignment w:val="auto"/>
              <w:rPr>
                <w:sz w:val="20"/>
                <w:szCs w:val="20"/>
              </w:rPr>
            </w:pPr>
          </w:p>
        </w:tc>
      </w:tr>
      <w:tr w:rsidR="00CD343F" w:rsidRPr="00AD24DE" w:rsidTr="001E3858">
        <w:trPr>
          <w:trHeight w:val="20"/>
          <w:jc w:val="center"/>
        </w:trPr>
        <w:tc>
          <w:tcPr>
            <w:tcW w:w="738" w:type="dxa"/>
            <w:shd w:val="clear" w:color="auto" w:fill="auto"/>
            <w:noWrap/>
          </w:tcPr>
          <w:p w:rsidR="00CD343F" w:rsidRPr="00DC49FC" w:rsidRDefault="00CD343F" w:rsidP="00CD343F">
            <w:pPr>
              <w:ind w:left="-573"/>
              <w:jc w:val="center"/>
              <w:rPr>
                <w:sz w:val="20"/>
                <w:szCs w:val="20"/>
              </w:rPr>
            </w:pPr>
            <w:r>
              <w:rPr>
                <w:sz w:val="20"/>
                <w:szCs w:val="20"/>
                <w:lang w:val="en-US"/>
              </w:rPr>
              <w:t>GC</w:t>
            </w:r>
            <w:r>
              <w:rPr>
                <w:sz w:val="20"/>
                <w:szCs w:val="20"/>
              </w:rPr>
              <w:t>5</w:t>
            </w:r>
          </w:p>
        </w:tc>
        <w:tc>
          <w:tcPr>
            <w:tcW w:w="283" w:type="dxa"/>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r>
              <w:rPr>
                <w:rStyle w:val="12TimesNewRoman135pt"/>
                <w:rFonts w:eastAsia="Courier New"/>
                <w:sz w:val="20"/>
                <w:szCs w:val="20"/>
                <w:lang w:eastAsia="en-US"/>
              </w:rPr>
              <w:t>+</w:t>
            </w:r>
          </w:p>
        </w:tc>
        <w:tc>
          <w:tcPr>
            <w:tcW w:w="283" w:type="dxa"/>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p>
        </w:tc>
        <w:tc>
          <w:tcPr>
            <w:tcW w:w="284" w:type="dxa"/>
            <w:vAlign w:val="center"/>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CD343F" w:rsidRPr="008A202B" w:rsidRDefault="00CD343F" w:rsidP="00CD343F">
            <w:pPr>
              <w:overflowPunct/>
              <w:autoSpaceDE/>
              <w:autoSpaceDN/>
              <w:adjustRightInd/>
              <w:spacing w:line="240" w:lineRule="auto"/>
              <w:ind w:firstLine="0"/>
              <w:jc w:val="center"/>
              <w:textAlignment w:val="auto"/>
              <w:rPr>
                <w:sz w:val="20"/>
                <w:szCs w:val="20"/>
              </w:rPr>
            </w:pPr>
          </w:p>
        </w:tc>
        <w:tc>
          <w:tcPr>
            <w:tcW w:w="283" w:type="dxa"/>
          </w:tcPr>
          <w:p w:rsidR="00CD343F" w:rsidRPr="008A202B" w:rsidRDefault="00CD343F" w:rsidP="00CD343F">
            <w:pPr>
              <w:overflowPunct/>
              <w:autoSpaceDE/>
              <w:autoSpaceDN/>
              <w:adjustRightInd/>
              <w:spacing w:line="240" w:lineRule="auto"/>
              <w:ind w:firstLine="0"/>
              <w:jc w:val="center"/>
              <w:textAlignment w:val="auto"/>
              <w:rPr>
                <w:sz w:val="20"/>
                <w:szCs w:val="20"/>
              </w:rPr>
            </w:pPr>
            <w:r>
              <w:rPr>
                <w:sz w:val="20"/>
                <w:szCs w:val="20"/>
              </w:rPr>
              <w:t>+</w:t>
            </w:r>
          </w:p>
        </w:tc>
        <w:tc>
          <w:tcPr>
            <w:tcW w:w="283" w:type="dxa"/>
            <w:shd w:val="clear" w:color="auto" w:fill="auto"/>
            <w:noWrap/>
            <w:vAlign w:val="center"/>
          </w:tcPr>
          <w:p w:rsidR="00CD343F" w:rsidRPr="00B86AEA" w:rsidRDefault="00CD343F" w:rsidP="00CD343F">
            <w:pPr>
              <w:pStyle w:val="121"/>
              <w:shd w:val="clear" w:color="auto" w:fill="auto"/>
              <w:spacing w:line="264" w:lineRule="auto"/>
              <w:jc w:val="center"/>
              <w:rPr>
                <w:rStyle w:val="12TimesNewRoman135pt"/>
                <w:rFonts w:eastAsia="Courier New"/>
                <w:sz w:val="20"/>
                <w:szCs w:val="20"/>
                <w:lang w:eastAsia="en-US"/>
              </w:rPr>
            </w:pPr>
            <w:r>
              <w:rPr>
                <w:rStyle w:val="12TimesNewRoman135pt"/>
                <w:rFonts w:eastAsia="Courier New"/>
                <w:sz w:val="20"/>
                <w:szCs w:val="20"/>
                <w:lang w:eastAsia="en-US"/>
              </w:rPr>
              <w:t>+</w:t>
            </w:r>
          </w:p>
        </w:tc>
        <w:tc>
          <w:tcPr>
            <w:tcW w:w="284" w:type="dxa"/>
            <w:shd w:val="clear" w:color="auto" w:fill="auto"/>
            <w:noWrap/>
            <w:vAlign w:val="center"/>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val="en-US" w:eastAsia="en-US"/>
              </w:rPr>
            </w:pPr>
          </w:p>
        </w:tc>
        <w:tc>
          <w:tcPr>
            <w:tcW w:w="283" w:type="dxa"/>
            <w:shd w:val="clear" w:color="auto" w:fill="auto"/>
            <w:noWrap/>
            <w:vAlign w:val="center"/>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r>
              <w:rPr>
                <w:rStyle w:val="12TimesNewRoman135pt"/>
                <w:rFonts w:eastAsia="Courier New"/>
                <w:sz w:val="20"/>
                <w:szCs w:val="20"/>
                <w:lang w:eastAsia="en-US"/>
              </w:rPr>
              <w:t>+</w:t>
            </w:r>
          </w:p>
        </w:tc>
        <w:tc>
          <w:tcPr>
            <w:tcW w:w="429" w:type="dxa"/>
            <w:vAlign w:val="center"/>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p>
        </w:tc>
        <w:tc>
          <w:tcPr>
            <w:tcW w:w="425" w:type="dxa"/>
          </w:tcPr>
          <w:p w:rsidR="00CD343F" w:rsidRPr="008A202B" w:rsidRDefault="00CD343F" w:rsidP="00CD343F">
            <w:pPr>
              <w:overflowPunct/>
              <w:autoSpaceDE/>
              <w:autoSpaceDN/>
              <w:adjustRightInd/>
              <w:spacing w:line="240" w:lineRule="auto"/>
              <w:ind w:firstLine="0"/>
              <w:jc w:val="center"/>
              <w:textAlignment w:val="auto"/>
              <w:rPr>
                <w:sz w:val="20"/>
                <w:szCs w:val="20"/>
              </w:rPr>
            </w:pPr>
          </w:p>
        </w:tc>
        <w:tc>
          <w:tcPr>
            <w:tcW w:w="425" w:type="dxa"/>
          </w:tcPr>
          <w:p w:rsidR="00CD343F" w:rsidRPr="008A202B" w:rsidRDefault="00CD343F" w:rsidP="00CD343F">
            <w:pPr>
              <w:overflowPunct/>
              <w:autoSpaceDE/>
              <w:autoSpaceDN/>
              <w:adjustRightInd/>
              <w:spacing w:line="240" w:lineRule="auto"/>
              <w:ind w:firstLine="0"/>
              <w:jc w:val="center"/>
              <w:textAlignment w:val="auto"/>
              <w:rPr>
                <w:sz w:val="20"/>
                <w:szCs w:val="20"/>
              </w:rPr>
            </w:pPr>
          </w:p>
        </w:tc>
      </w:tr>
      <w:tr w:rsidR="00CD343F" w:rsidRPr="00AD24DE" w:rsidTr="001E3858">
        <w:trPr>
          <w:trHeight w:val="20"/>
          <w:jc w:val="center"/>
        </w:trPr>
        <w:tc>
          <w:tcPr>
            <w:tcW w:w="738" w:type="dxa"/>
            <w:shd w:val="clear" w:color="auto" w:fill="auto"/>
            <w:noWrap/>
          </w:tcPr>
          <w:p w:rsidR="00CD343F" w:rsidRPr="00DC49FC" w:rsidRDefault="00CD343F" w:rsidP="00CD343F">
            <w:pPr>
              <w:ind w:left="-573"/>
              <w:jc w:val="center"/>
              <w:rPr>
                <w:sz w:val="20"/>
                <w:szCs w:val="20"/>
              </w:rPr>
            </w:pPr>
            <w:r>
              <w:rPr>
                <w:sz w:val="20"/>
                <w:szCs w:val="20"/>
                <w:lang w:val="en-US"/>
              </w:rPr>
              <w:t>GC</w:t>
            </w:r>
            <w:r>
              <w:rPr>
                <w:sz w:val="20"/>
                <w:szCs w:val="20"/>
              </w:rPr>
              <w:t>6</w:t>
            </w:r>
          </w:p>
        </w:tc>
        <w:tc>
          <w:tcPr>
            <w:tcW w:w="283" w:type="dxa"/>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p>
        </w:tc>
        <w:tc>
          <w:tcPr>
            <w:tcW w:w="284" w:type="dxa"/>
            <w:vAlign w:val="center"/>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CD343F" w:rsidRPr="008A202B" w:rsidRDefault="00CD343F" w:rsidP="00CD343F">
            <w:pPr>
              <w:overflowPunct/>
              <w:autoSpaceDE/>
              <w:autoSpaceDN/>
              <w:adjustRightInd/>
              <w:spacing w:line="240" w:lineRule="auto"/>
              <w:ind w:firstLine="0"/>
              <w:jc w:val="center"/>
              <w:textAlignment w:val="auto"/>
              <w:rPr>
                <w:sz w:val="20"/>
                <w:szCs w:val="20"/>
              </w:rPr>
            </w:pPr>
          </w:p>
        </w:tc>
        <w:tc>
          <w:tcPr>
            <w:tcW w:w="283" w:type="dxa"/>
          </w:tcPr>
          <w:p w:rsidR="00CD343F" w:rsidRPr="008A202B" w:rsidRDefault="00CD343F" w:rsidP="00CD343F">
            <w:pPr>
              <w:overflowPunct/>
              <w:autoSpaceDE/>
              <w:autoSpaceDN/>
              <w:adjustRightInd/>
              <w:spacing w:line="240" w:lineRule="auto"/>
              <w:ind w:firstLine="0"/>
              <w:jc w:val="center"/>
              <w:textAlignment w:val="auto"/>
              <w:rPr>
                <w:sz w:val="20"/>
                <w:szCs w:val="20"/>
              </w:rPr>
            </w:pPr>
          </w:p>
        </w:tc>
        <w:tc>
          <w:tcPr>
            <w:tcW w:w="283" w:type="dxa"/>
            <w:shd w:val="clear" w:color="auto" w:fill="auto"/>
            <w:noWrap/>
            <w:vAlign w:val="center"/>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val="en-US" w:eastAsia="en-US"/>
              </w:rPr>
            </w:pPr>
          </w:p>
        </w:tc>
        <w:tc>
          <w:tcPr>
            <w:tcW w:w="284" w:type="dxa"/>
            <w:shd w:val="clear" w:color="auto" w:fill="auto"/>
            <w:noWrap/>
            <w:vAlign w:val="center"/>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val="en-US" w:eastAsia="en-US"/>
              </w:rPr>
            </w:pPr>
          </w:p>
        </w:tc>
        <w:tc>
          <w:tcPr>
            <w:tcW w:w="283" w:type="dxa"/>
            <w:shd w:val="clear" w:color="auto" w:fill="auto"/>
            <w:noWrap/>
            <w:vAlign w:val="center"/>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p>
        </w:tc>
        <w:tc>
          <w:tcPr>
            <w:tcW w:w="429" w:type="dxa"/>
            <w:vAlign w:val="center"/>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p>
        </w:tc>
        <w:tc>
          <w:tcPr>
            <w:tcW w:w="425" w:type="dxa"/>
          </w:tcPr>
          <w:p w:rsidR="00CD343F" w:rsidRPr="008A202B" w:rsidRDefault="00CD343F" w:rsidP="00CD343F">
            <w:pPr>
              <w:overflowPunct/>
              <w:autoSpaceDE/>
              <w:autoSpaceDN/>
              <w:adjustRightInd/>
              <w:spacing w:line="240" w:lineRule="auto"/>
              <w:ind w:firstLine="0"/>
              <w:jc w:val="center"/>
              <w:textAlignment w:val="auto"/>
              <w:rPr>
                <w:sz w:val="20"/>
                <w:szCs w:val="20"/>
              </w:rPr>
            </w:pPr>
          </w:p>
        </w:tc>
        <w:tc>
          <w:tcPr>
            <w:tcW w:w="425" w:type="dxa"/>
          </w:tcPr>
          <w:p w:rsidR="00CD343F" w:rsidRPr="008A202B" w:rsidRDefault="00CD343F" w:rsidP="00CD343F">
            <w:pPr>
              <w:overflowPunct/>
              <w:autoSpaceDE/>
              <w:autoSpaceDN/>
              <w:adjustRightInd/>
              <w:spacing w:line="240" w:lineRule="auto"/>
              <w:ind w:firstLine="0"/>
              <w:jc w:val="center"/>
              <w:textAlignment w:val="auto"/>
              <w:rPr>
                <w:sz w:val="20"/>
                <w:szCs w:val="20"/>
              </w:rPr>
            </w:pPr>
            <w:r>
              <w:rPr>
                <w:sz w:val="20"/>
                <w:szCs w:val="20"/>
              </w:rPr>
              <w:t>+</w:t>
            </w:r>
          </w:p>
        </w:tc>
      </w:tr>
      <w:tr w:rsidR="00CD343F" w:rsidRPr="00AD24DE" w:rsidTr="001E3858">
        <w:trPr>
          <w:trHeight w:val="20"/>
          <w:jc w:val="center"/>
        </w:trPr>
        <w:tc>
          <w:tcPr>
            <w:tcW w:w="738" w:type="dxa"/>
            <w:shd w:val="clear" w:color="auto" w:fill="auto"/>
            <w:noWrap/>
          </w:tcPr>
          <w:p w:rsidR="00CD343F" w:rsidRPr="00DC49FC" w:rsidRDefault="00CD343F" w:rsidP="00CD343F">
            <w:pPr>
              <w:ind w:left="-573"/>
              <w:jc w:val="center"/>
              <w:rPr>
                <w:sz w:val="20"/>
                <w:szCs w:val="20"/>
              </w:rPr>
            </w:pPr>
            <w:r>
              <w:rPr>
                <w:sz w:val="20"/>
                <w:szCs w:val="20"/>
                <w:lang w:val="en-US"/>
              </w:rPr>
              <w:t>GC</w:t>
            </w:r>
            <w:r>
              <w:rPr>
                <w:sz w:val="20"/>
                <w:szCs w:val="20"/>
              </w:rPr>
              <w:t>7</w:t>
            </w:r>
          </w:p>
        </w:tc>
        <w:tc>
          <w:tcPr>
            <w:tcW w:w="283" w:type="dxa"/>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r>
              <w:rPr>
                <w:rStyle w:val="12TimesNewRoman135pt"/>
                <w:rFonts w:eastAsia="Courier New"/>
                <w:sz w:val="20"/>
                <w:szCs w:val="20"/>
                <w:lang w:eastAsia="en-US"/>
              </w:rPr>
              <w:t>+</w:t>
            </w:r>
          </w:p>
        </w:tc>
        <w:tc>
          <w:tcPr>
            <w:tcW w:w="284" w:type="dxa"/>
            <w:vAlign w:val="center"/>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CD343F" w:rsidRPr="008A202B" w:rsidRDefault="00CD343F" w:rsidP="00CD343F">
            <w:pPr>
              <w:overflowPunct/>
              <w:autoSpaceDE/>
              <w:autoSpaceDN/>
              <w:adjustRightInd/>
              <w:spacing w:line="240" w:lineRule="auto"/>
              <w:ind w:firstLine="0"/>
              <w:jc w:val="center"/>
              <w:textAlignment w:val="auto"/>
              <w:rPr>
                <w:sz w:val="20"/>
                <w:szCs w:val="20"/>
              </w:rPr>
            </w:pPr>
          </w:p>
        </w:tc>
        <w:tc>
          <w:tcPr>
            <w:tcW w:w="283" w:type="dxa"/>
          </w:tcPr>
          <w:p w:rsidR="00CD343F" w:rsidRPr="008A202B" w:rsidRDefault="00CD343F" w:rsidP="00CD343F">
            <w:pPr>
              <w:overflowPunct/>
              <w:autoSpaceDE/>
              <w:autoSpaceDN/>
              <w:adjustRightInd/>
              <w:spacing w:line="240" w:lineRule="auto"/>
              <w:ind w:firstLine="0"/>
              <w:jc w:val="center"/>
              <w:textAlignment w:val="auto"/>
              <w:rPr>
                <w:sz w:val="20"/>
                <w:szCs w:val="20"/>
              </w:rPr>
            </w:pPr>
          </w:p>
        </w:tc>
        <w:tc>
          <w:tcPr>
            <w:tcW w:w="283" w:type="dxa"/>
            <w:shd w:val="clear" w:color="auto" w:fill="auto"/>
            <w:noWrap/>
            <w:vAlign w:val="center"/>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val="en-US" w:eastAsia="en-US"/>
              </w:rPr>
            </w:pPr>
          </w:p>
        </w:tc>
        <w:tc>
          <w:tcPr>
            <w:tcW w:w="284" w:type="dxa"/>
            <w:shd w:val="clear" w:color="auto" w:fill="auto"/>
            <w:noWrap/>
            <w:vAlign w:val="center"/>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val="en-US" w:eastAsia="en-US"/>
              </w:rPr>
            </w:pPr>
          </w:p>
        </w:tc>
        <w:tc>
          <w:tcPr>
            <w:tcW w:w="283" w:type="dxa"/>
            <w:shd w:val="clear" w:color="auto" w:fill="auto"/>
            <w:noWrap/>
            <w:vAlign w:val="center"/>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r>
              <w:rPr>
                <w:rStyle w:val="12TimesNewRoman135pt"/>
                <w:rFonts w:eastAsia="Courier New"/>
                <w:sz w:val="20"/>
                <w:szCs w:val="20"/>
                <w:lang w:eastAsia="en-US"/>
              </w:rPr>
              <w:t>+</w:t>
            </w:r>
          </w:p>
        </w:tc>
        <w:tc>
          <w:tcPr>
            <w:tcW w:w="429" w:type="dxa"/>
            <w:vAlign w:val="center"/>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r>
              <w:rPr>
                <w:rStyle w:val="12TimesNewRoman135pt"/>
                <w:rFonts w:eastAsia="Courier New"/>
                <w:sz w:val="20"/>
                <w:szCs w:val="20"/>
                <w:lang w:eastAsia="en-US"/>
              </w:rPr>
              <w:t>+</w:t>
            </w:r>
          </w:p>
        </w:tc>
        <w:tc>
          <w:tcPr>
            <w:tcW w:w="425" w:type="dxa"/>
          </w:tcPr>
          <w:p w:rsidR="00CD343F" w:rsidRPr="008A202B" w:rsidRDefault="00CD343F" w:rsidP="00CD343F">
            <w:pPr>
              <w:overflowPunct/>
              <w:autoSpaceDE/>
              <w:autoSpaceDN/>
              <w:adjustRightInd/>
              <w:spacing w:line="240" w:lineRule="auto"/>
              <w:ind w:firstLine="0"/>
              <w:jc w:val="center"/>
              <w:textAlignment w:val="auto"/>
              <w:rPr>
                <w:sz w:val="20"/>
                <w:szCs w:val="20"/>
              </w:rPr>
            </w:pPr>
          </w:p>
        </w:tc>
        <w:tc>
          <w:tcPr>
            <w:tcW w:w="425" w:type="dxa"/>
          </w:tcPr>
          <w:p w:rsidR="00CD343F" w:rsidRPr="008A202B" w:rsidRDefault="00CD343F" w:rsidP="00CD343F">
            <w:pPr>
              <w:overflowPunct/>
              <w:autoSpaceDE/>
              <w:autoSpaceDN/>
              <w:adjustRightInd/>
              <w:spacing w:line="240" w:lineRule="auto"/>
              <w:ind w:firstLine="0"/>
              <w:jc w:val="center"/>
              <w:textAlignment w:val="auto"/>
              <w:rPr>
                <w:sz w:val="20"/>
                <w:szCs w:val="20"/>
              </w:rPr>
            </w:pPr>
          </w:p>
        </w:tc>
      </w:tr>
      <w:tr w:rsidR="00CD343F" w:rsidRPr="00AD24DE" w:rsidTr="001E3858">
        <w:trPr>
          <w:trHeight w:val="20"/>
          <w:jc w:val="center"/>
        </w:trPr>
        <w:tc>
          <w:tcPr>
            <w:tcW w:w="738" w:type="dxa"/>
            <w:shd w:val="clear" w:color="auto" w:fill="auto"/>
            <w:noWrap/>
          </w:tcPr>
          <w:p w:rsidR="00CD343F" w:rsidRPr="00DC49FC" w:rsidRDefault="00CD343F" w:rsidP="00CD343F">
            <w:pPr>
              <w:ind w:left="-573"/>
              <w:jc w:val="center"/>
              <w:rPr>
                <w:sz w:val="20"/>
                <w:szCs w:val="20"/>
              </w:rPr>
            </w:pPr>
            <w:r>
              <w:rPr>
                <w:sz w:val="20"/>
                <w:szCs w:val="20"/>
                <w:lang w:val="en-US"/>
              </w:rPr>
              <w:t>GC</w:t>
            </w:r>
            <w:r>
              <w:rPr>
                <w:sz w:val="20"/>
                <w:szCs w:val="20"/>
              </w:rPr>
              <w:t>8</w:t>
            </w:r>
          </w:p>
        </w:tc>
        <w:tc>
          <w:tcPr>
            <w:tcW w:w="283" w:type="dxa"/>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p>
        </w:tc>
        <w:tc>
          <w:tcPr>
            <w:tcW w:w="284" w:type="dxa"/>
            <w:vAlign w:val="center"/>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CD343F" w:rsidRPr="008A202B" w:rsidRDefault="00CD343F" w:rsidP="00CD343F">
            <w:pPr>
              <w:overflowPunct/>
              <w:autoSpaceDE/>
              <w:autoSpaceDN/>
              <w:adjustRightInd/>
              <w:spacing w:line="240" w:lineRule="auto"/>
              <w:ind w:firstLine="0"/>
              <w:jc w:val="center"/>
              <w:textAlignment w:val="auto"/>
              <w:rPr>
                <w:sz w:val="20"/>
                <w:szCs w:val="20"/>
              </w:rPr>
            </w:pPr>
          </w:p>
        </w:tc>
        <w:tc>
          <w:tcPr>
            <w:tcW w:w="283" w:type="dxa"/>
          </w:tcPr>
          <w:p w:rsidR="00CD343F" w:rsidRPr="008A202B" w:rsidRDefault="00CD343F" w:rsidP="00CD343F">
            <w:pPr>
              <w:overflowPunct/>
              <w:autoSpaceDE/>
              <w:autoSpaceDN/>
              <w:adjustRightInd/>
              <w:spacing w:line="240" w:lineRule="auto"/>
              <w:ind w:firstLine="0"/>
              <w:jc w:val="center"/>
              <w:textAlignment w:val="auto"/>
              <w:rPr>
                <w:sz w:val="20"/>
                <w:szCs w:val="20"/>
              </w:rPr>
            </w:pPr>
          </w:p>
        </w:tc>
        <w:tc>
          <w:tcPr>
            <w:tcW w:w="283" w:type="dxa"/>
            <w:shd w:val="clear" w:color="auto" w:fill="auto"/>
            <w:noWrap/>
            <w:vAlign w:val="center"/>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val="en-US" w:eastAsia="en-US"/>
              </w:rPr>
            </w:pPr>
          </w:p>
        </w:tc>
        <w:tc>
          <w:tcPr>
            <w:tcW w:w="284" w:type="dxa"/>
            <w:shd w:val="clear" w:color="auto" w:fill="auto"/>
            <w:noWrap/>
            <w:vAlign w:val="center"/>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val="en-US" w:eastAsia="en-US"/>
              </w:rPr>
            </w:pPr>
          </w:p>
        </w:tc>
        <w:tc>
          <w:tcPr>
            <w:tcW w:w="283" w:type="dxa"/>
            <w:shd w:val="clear" w:color="auto" w:fill="auto"/>
            <w:noWrap/>
            <w:vAlign w:val="center"/>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p>
        </w:tc>
        <w:tc>
          <w:tcPr>
            <w:tcW w:w="429" w:type="dxa"/>
            <w:vAlign w:val="center"/>
          </w:tcPr>
          <w:p w:rsidR="00CD343F" w:rsidRPr="008A202B" w:rsidRDefault="00CD343F" w:rsidP="00CD343F">
            <w:pPr>
              <w:pStyle w:val="121"/>
              <w:shd w:val="clear" w:color="auto" w:fill="auto"/>
              <w:spacing w:line="264" w:lineRule="auto"/>
              <w:jc w:val="center"/>
              <w:rPr>
                <w:rStyle w:val="12TimesNewRoman135pt"/>
                <w:rFonts w:eastAsia="Courier New"/>
                <w:sz w:val="20"/>
                <w:szCs w:val="20"/>
                <w:lang w:eastAsia="en-US"/>
              </w:rPr>
            </w:pPr>
          </w:p>
        </w:tc>
        <w:tc>
          <w:tcPr>
            <w:tcW w:w="425" w:type="dxa"/>
          </w:tcPr>
          <w:p w:rsidR="00CD343F" w:rsidRPr="008A202B" w:rsidRDefault="00CD343F" w:rsidP="00CD343F">
            <w:pPr>
              <w:overflowPunct/>
              <w:autoSpaceDE/>
              <w:autoSpaceDN/>
              <w:adjustRightInd/>
              <w:spacing w:line="240" w:lineRule="auto"/>
              <w:ind w:firstLine="0"/>
              <w:jc w:val="center"/>
              <w:textAlignment w:val="auto"/>
              <w:rPr>
                <w:sz w:val="20"/>
                <w:szCs w:val="20"/>
              </w:rPr>
            </w:pPr>
            <w:r>
              <w:rPr>
                <w:sz w:val="20"/>
                <w:szCs w:val="20"/>
              </w:rPr>
              <w:t>+</w:t>
            </w:r>
          </w:p>
        </w:tc>
        <w:tc>
          <w:tcPr>
            <w:tcW w:w="425" w:type="dxa"/>
          </w:tcPr>
          <w:p w:rsidR="00CD343F" w:rsidRPr="008A202B" w:rsidRDefault="00CD343F" w:rsidP="00CD343F">
            <w:pPr>
              <w:overflowPunct/>
              <w:autoSpaceDE/>
              <w:autoSpaceDN/>
              <w:adjustRightInd/>
              <w:spacing w:line="240" w:lineRule="auto"/>
              <w:ind w:firstLine="0"/>
              <w:jc w:val="center"/>
              <w:textAlignment w:val="auto"/>
              <w:rPr>
                <w:sz w:val="20"/>
                <w:szCs w:val="20"/>
              </w:rPr>
            </w:pPr>
            <w:r>
              <w:rPr>
                <w:sz w:val="20"/>
                <w:szCs w:val="20"/>
              </w:rPr>
              <w:t>+</w:t>
            </w:r>
          </w:p>
        </w:tc>
      </w:tr>
      <w:tr w:rsidR="00CD343F" w:rsidRPr="00AD24DE" w:rsidTr="001E3858">
        <w:trPr>
          <w:trHeight w:val="20"/>
          <w:jc w:val="center"/>
        </w:trPr>
        <w:tc>
          <w:tcPr>
            <w:tcW w:w="738" w:type="dxa"/>
            <w:shd w:val="clear" w:color="auto" w:fill="auto"/>
            <w:noWrap/>
          </w:tcPr>
          <w:p w:rsidR="00CD343F" w:rsidRPr="00DC49FC" w:rsidRDefault="00CD343F" w:rsidP="00CD343F">
            <w:pPr>
              <w:ind w:left="-573"/>
              <w:jc w:val="center"/>
              <w:rPr>
                <w:sz w:val="20"/>
                <w:szCs w:val="20"/>
              </w:rPr>
            </w:pPr>
            <w:r>
              <w:rPr>
                <w:sz w:val="20"/>
                <w:szCs w:val="20"/>
                <w:lang w:val="en-US"/>
              </w:rPr>
              <w:t>GC</w:t>
            </w:r>
            <w:r>
              <w:rPr>
                <w:sz w:val="20"/>
                <w:szCs w:val="20"/>
              </w:rPr>
              <w:t>9</w:t>
            </w:r>
          </w:p>
        </w:tc>
        <w:tc>
          <w:tcPr>
            <w:tcW w:w="283" w:type="dxa"/>
          </w:tcPr>
          <w:p w:rsidR="00CD343F" w:rsidRPr="008A202B" w:rsidRDefault="00CD343F" w:rsidP="00CD343F">
            <w:pPr>
              <w:overflowPunct/>
              <w:autoSpaceDE/>
              <w:autoSpaceDN/>
              <w:adjustRightInd/>
              <w:spacing w:line="240" w:lineRule="auto"/>
              <w:ind w:firstLine="0"/>
              <w:jc w:val="center"/>
              <w:textAlignment w:val="auto"/>
              <w:rPr>
                <w:sz w:val="20"/>
                <w:szCs w:val="20"/>
              </w:rPr>
            </w:pPr>
          </w:p>
        </w:tc>
        <w:tc>
          <w:tcPr>
            <w:tcW w:w="283" w:type="dxa"/>
          </w:tcPr>
          <w:p w:rsidR="00CD343F" w:rsidRPr="008A202B" w:rsidRDefault="00CD343F" w:rsidP="00CD343F">
            <w:pPr>
              <w:overflowPunct/>
              <w:autoSpaceDE/>
              <w:autoSpaceDN/>
              <w:adjustRightInd/>
              <w:spacing w:line="240" w:lineRule="auto"/>
              <w:ind w:firstLine="0"/>
              <w:jc w:val="center"/>
              <w:textAlignment w:val="auto"/>
              <w:rPr>
                <w:sz w:val="20"/>
                <w:szCs w:val="20"/>
              </w:rPr>
            </w:pPr>
          </w:p>
        </w:tc>
        <w:tc>
          <w:tcPr>
            <w:tcW w:w="283" w:type="dxa"/>
          </w:tcPr>
          <w:p w:rsidR="00CD343F" w:rsidRPr="008A202B" w:rsidRDefault="00CD343F" w:rsidP="00CD343F">
            <w:pPr>
              <w:overflowPunct/>
              <w:autoSpaceDE/>
              <w:autoSpaceDN/>
              <w:adjustRightInd/>
              <w:spacing w:line="240" w:lineRule="auto"/>
              <w:ind w:firstLine="0"/>
              <w:jc w:val="center"/>
              <w:textAlignment w:val="auto"/>
              <w:rPr>
                <w:sz w:val="20"/>
                <w:szCs w:val="20"/>
              </w:rPr>
            </w:pPr>
          </w:p>
        </w:tc>
        <w:tc>
          <w:tcPr>
            <w:tcW w:w="283" w:type="dxa"/>
          </w:tcPr>
          <w:p w:rsidR="00CD343F" w:rsidRPr="008A202B" w:rsidRDefault="00CD343F" w:rsidP="00CD343F">
            <w:pPr>
              <w:overflowPunct/>
              <w:autoSpaceDE/>
              <w:autoSpaceDN/>
              <w:adjustRightInd/>
              <w:spacing w:line="240" w:lineRule="auto"/>
              <w:ind w:firstLine="0"/>
              <w:jc w:val="center"/>
              <w:textAlignment w:val="auto"/>
              <w:rPr>
                <w:sz w:val="20"/>
                <w:szCs w:val="20"/>
              </w:rPr>
            </w:pPr>
          </w:p>
        </w:tc>
        <w:tc>
          <w:tcPr>
            <w:tcW w:w="284" w:type="dxa"/>
          </w:tcPr>
          <w:p w:rsidR="00CD343F" w:rsidRPr="008A202B" w:rsidRDefault="00CD343F" w:rsidP="00CD343F">
            <w:pPr>
              <w:overflowPunct/>
              <w:autoSpaceDE/>
              <w:autoSpaceDN/>
              <w:adjustRightInd/>
              <w:spacing w:line="240" w:lineRule="auto"/>
              <w:ind w:firstLine="0"/>
              <w:jc w:val="center"/>
              <w:textAlignment w:val="auto"/>
              <w:rPr>
                <w:sz w:val="20"/>
                <w:szCs w:val="20"/>
              </w:rPr>
            </w:pPr>
          </w:p>
        </w:tc>
        <w:tc>
          <w:tcPr>
            <w:tcW w:w="283" w:type="dxa"/>
          </w:tcPr>
          <w:p w:rsidR="00CD343F" w:rsidRPr="008A202B" w:rsidRDefault="00CD343F" w:rsidP="00CD343F">
            <w:pPr>
              <w:overflowPunct/>
              <w:autoSpaceDE/>
              <w:autoSpaceDN/>
              <w:adjustRightInd/>
              <w:spacing w:line="240" w:lineRule="auto"/>
              <w:ind w:firstLine="0"/>
              <w:jc w:val="center"/>
              <w:textAlignment w:val="auto"/>
              <w:rPr>
                <w:sz w:val="20"/>
                <w:szCs w:val="20"/>
              </w:rPr>
            </w:pPr>
          </w:p>
        </w:tc>
        <w:tc>
          <w:tcPr>
            <w:tcW w:w="283" w:type="dxa"/>
          </w:tcPr>
          <w:p w:rsidR="00CD343F" w:rsidRPr="008A202B" w:rsidRDefault="00CD343F" w:rsidP="00CD343F">
            <w:pPr>
              <w:overflowPunct/>
              <w:autoSpaceDE/>
              <w:autoSpaceDN/>
              <w:adjustRightInd/>
              <w:spacing w:line="240" w:lineRule="auto"/>
              <w:ind w:firstLine="0"/>
              <w:jc w:val="center"/>
              <w:textAlignment w:val="auto"/>
              <w:rPr>
                <w:sz w:val="20"/>
                <w:szCs w:val="20"/>
              </w:rPr>
            </w:pPr>
          </w:p>
        </w:tc>
        <w:tc>
          <w:tcPr>
            <w:tcW w:w="283" w:type="dxa"/>
            <w:shd w:val="clear" w:color="auto" w:fill="auto"/>
            <w:noWrap/>
          </w:tcPr>
          <w:p w:rsidR="00CD343F" w:rsidRPr="008A202B" w:rsidRDefault="00CD343F" w:rsidP="00CD343F">
            <w:pPr>
              <w:overflowPunct/>
              <w:autoSpaceDE/>
              <w:autoSpaceDN/>
              <w:adjustRightInd/>
              <w:spacing w:line="240" w:lineRule="auto"/>
              <w:ind w:firstLine="0"/>
              <w:jc w:val="center"/>
              <w:textAlignment w:val="auto"/>
              <w:rPr>
                <w:sz w:val="20"/>
                <w:szCs w:val="20"/>
              </w:rPr>
            </w:pPr>
          </w:p>
        </w:tc>
        <w:tc>
          <w:tcPr>
            <w:tcW w:w="284" w:type="dxa"/>
            <w:shd w:val="clear" w:color="auto" w:fill="auto"/>
            <w:noWrap/>
          </w:tcPr>
          <w:p w:rsidR="00CD343F" w:rsidRPr="008A202B" w:rsidRDefault="00CD343F" w:rsidP="00CD343F">
            <w:pPr>
              <w:overflowPunct/>
              <w:autoSpaceDE/>
              <w:autoSpaceDN/>
              <w:adjustRightInd/>
              <w:spacing w:line="240" w:lineRule="auto"/>
              <w:ind w:firstLine="0"/>
              <w:jc w:val="center"/>
              <w:textAlignment w:val="auto"/>
              <w:rPr>
                <w:sz w:val="20"/>
                <w:szCs w:val="20"/>
              </w:rPr>
            </w:pPr>
          </w:p>
        </w:tc>
        <w:tc>
          <w:tcPr>
            <w:tcW w:w="283" w:type="dxa"/>
            <w:shd w:val="clear" w:color="auto" w:fill="auto"/>
            <w:noWrap/>
          </w:tcPr>
          <w:p w:rsidR="00CD343F" w:rsidRPr="008A202B" w:rsidRDefault="00CD343F" w:rsidP="00CD343F">
            <w:pPr>
              <w:overflowPunct/>
              <w:autoSpaceDE/>
              <w:autoSpaceDN/>
              <w:adjustRightInd/>
              <w:spacing w:line="240" w:lineRule="auto"/>
              <w:ind w:firstLine="0"/>
              <w:jc w:val="center"/>
              <w:textAlignment w:val="auto"/>
              <w:rPr>
                <w:sz w:val="20"/>
                <w:szCs w:val="20"/>
              </w:rPr>
            </w:pPr>
          </w:p>
        </w:tc>
        <w:tc>
          <w:tcPr>
            <w:tcW w:w="429" w:type="dxa"/>
          </w:tcPr>
          <w:p w:rsidR="00CD343F" w:rsidRPr="008A202B" w:rsidRDefault="00CD343F" w:rsidP="00CD343F">
            <w:pPr>
              <w:overflowPunct/>
              <w:autoSpaceDE/>
              <w:autoSpaceDN/>
              <w:adjustRightInd/>
              <w:spacing w:line="240" w:lineRule="auto"/>
              <w:ind w:firstLine="0"/>
              <w:jc w:val="center"/>
              <w:textAlignment w:val="auto"/>
              <w:rPr>
                <w:sz w:val="20"/>
                <w:szCs w:val="20"/>
              </w:rPr>
            </w:pPr>
          </w:p>
        </w:tc>
        <w:tc>
          <w:tcPr>
            <w:tcW w:w="425" w:type="dxa"/>
          </w:tcPr>
          <w:p w:rsidR="00CD343F" w:rsidRPr="008A202B" w:rsidRDefault="00CD343F" w:rsidP="00CD343F">
            <w:pPr>
              <w:overflowPunct/>
              <w:autoSpaceDE/>
              <w:autoSpaceDN/>
              <w:adjustRightInd/>
              <w:spacing w:line="240" w:lineRule="auto"/>
              <w:ind w:firstLine="0"/>
              <w:jc w:val="center"/>
              <w:textAlignment w:val="auto"/>
              <w:rPr>
                <w:sz w:val="20"/>
                <w:szCs w:val="20"/>
              </w:rPr>
            </w:pPr>
            <w:r>
              <w:rPr>
                <w:sz w:val="20"/>
                <w:szCs w:val="20"/>
              </w:rPr>
              <w:t>+</w:t>
            </w:r>
          </w:p>
        </w:tc>
        <w:tc>
          <w:tcPr>
            <w:tcW w:w="425" w:type="dxa"/>
          </w:tcPr>
          <w:p w:rsidR="00CD343F" w:rsidRPr="008A202B" w:rsidRDefault="00CD343F" w:rsidP="00CD343F">
            <w:pPr>
              <w:overflowPunct/>
              <w:autoSpaceDE/>
              <w:autoSpaceDN/>
              <w:adjustRightInd/>
              <w:spacing w:line="240" w:lineRule="auto"/>
              <w:ind w:firstLine="0"/>
              <w:jc w:val="center"/>
              <w:textAlignment w:val="auto"/>
              <w:rPr>
                <w:sz w:val="20"/>
                <w:szCs w:val="20"/>
              </w:rPr>
            </w:pPr>
          </w:p>
        </w:tc>
      </w:tr>
      <w:tr w:rsidR="00CD343F" w:rsidRPr="00AD24DE" w:rsidTr="001E3858">
        <w:trPr>
          <w:trHeight w:val="20"/>
          <w:jc w:val="center"/>
        </w:trPr>
        <w:tc>
          <w:tcPr>
            <w:tcW w:w="738" w:type="dxa"/>
            <w:shd w:val="clear" w:color="auto" w:fill="auto"/>
            <w:noWrap/>
          </w:tcPr>
          <w:p w:rsidR="00CD343F" w:rsidRPr="00DC49FC" w:rsidRDefault="00CD343F" w:rsidP="00CD343F">
            <w:pPr>
              <w:ind w:left="-573"/>
              <w:jc w:val="center"/>
              <w:rPr>
                <w:sz w:val="20"/>
                <w:szCs w:val="20"/>
              </w:rPr>
            </w:pPr>
            <w:r>
              <w:rPr>
                <w:sz w:val="20"/>
                <w:szCs w:val="20"/>
                <w:lang w:val="en-US"/>
              </w:rPr>
              <w:t>GC</w:t>
            </w:r>
            <w:r>
              <w:rPr>
                <w:sz w:val="20"/>
                <w:szCs w:val="20"/>
              </w:rPr>
              <w:t>10</w:t>
            </w:r>
          </w:p>
        </w:tc>
        <w:tc>
          <w:tcPr>
            <w:tcW w:w="283" w:type="dxa"/>
          </w:tcPr>
          <w:p w:rsidR="00CD343F" w:rsidRPr="008A202B" w:rsidRDefault="00CD343F" w:rsidP="00CD343F">
            <w:pPr>
              <w:overflowPunct/>
              <w:autoSpaceDE/>
              <w:autoSpaceDN/>
              <w:adjustRightInd/>
              <w:spacing w:line="240" w:lineRule="auto"/>
              <w:ind w:firstLine="0"/>
              <w:jc w:val="center"/>
              <w:textAlignment w:val="auto"/>
              <w:rPr>
                <w:sz w:val="20"/>
                <w:szCs w:val="20"/>
              </w:rPr>
            </w:pPr>
            <w:r>
              <w:rPr>
                <w:sz w:val="20"/>
                <w:szCs w:val="20"/>
              </w:rPr>
              <w:t>+</w:t>
            </w:r>
          </w:p>
        </w:tc>
        <w:tc>
          <w:tcPr>
            <w:tcW w:w="283" w:type="dxa"/>
          </w:tcPr>
          <w:p w:rsidR="00CD343F" w:rsidRPr="008A202B" w:rsidRDefault="00CD343F" w:rsidP="00CD343F">
            <w:pPr>
              <w:overflowPunct/>
              <w:autoSpaceDE/>
              <w:autoSpaceDN/>
              <w:adjustRightInd/>
              <w:spacing w:line="240" w:lineRule="auto"/>
              <w:ind w:firstLine="0"/>
              <w:jc w:val="center"/>
              <w:textAlignment w:val="auto"/>
              <w:rPr>
                <w:sz w:val="20"/>
                <w:szCs w:val="20"/>
              </w:rPr>
            </w:pPr>
          </w:p>
        </w:tc>
        <w:tc>
          <w:tcPr>
            <w:tcW w:w="283" w:type="dxa"/>
          </w:tcPr>
          <w:p w:rsidR="00CD343F" w:rsidRPr="008A202B" w:rsidRDefault="00CD343F" w:rsidP="00CD343F">
            <w:pPr>
              <w:overflowPunct/>
              <w:autoSpaceDE/>
              <w:autoSpaceDN/>
              <w:adjustRightInd/>
              <w:spacing w:line="240" w:lineRule="auto"/>
              <w:ind w:firstLine="0"/>
              <w:jc w:val="center"/>
              <w:textAlignment w:val="auto"/>
              <w:rPr>
                <w:sz w:val="20"/>
                <w:szCs w:val="20"/>
              </w:rPr>
            </w:pPr>
          </w:p>
        </w:tc>
        <w:tc>
          <w:tcPr>
            <w:tcW w:w="283" w:type="dxa"/>
          </w:tcPr>
          <w:p w:rsidR="00CD343F" w:rsidRPr="008A202B" w:rsidRDefault="00CD343F" w:rsidP="00CD343F">
            <w:pPr>
              <w:overflowPunct/>
              <w:autoSpaceDE/>
              <w:autoSpaceDN/>
              <w:adjustRightInd/>
              <w:spacing w:line="240" w:lineRule="auto"/>
              <w:ind w:firstLine="0"/>
              <w:jc w:val="center"/>
              <w:textAlignment w:val="auto"/>
              <w:rPr>
                <w:sz w:val="20"/>
                <w:szCs w:val="20"/>
              </w:rPr>
            </w:pPr>
          </w:p>
        </w:tc>
        <w:tc>
          <w:tcPr>
            <w:tcW w:w="284" w:type="dxa"/>
          </w:tcPr>
          <w:p w:rsidR="00CD343F" w:rsidRPr="008A202B" w:rsidRDefault="00CD343F" w:rsidP="00CD343F">
            <w:pPr>
              <w:overflowPunct/>
              <w:autoSpaceDE/>
              <w:autoSpaceDN/>
              <w:adjustRightInd/>
              <w:spacing w:line="240" w:lineRule="auto"/>
              <w:ind w:firstLine="0"/>
              <w:jc w:val="center"/>
              <w:textAlignment w:val="auto"/>
              <w:rPr>
                <w:sz w:val="20"/>
                <w:szCs w:val="20"/>
              </w:rPr>
            </w:pPr>
          </w:p>
        </w:tc>
        <w:tc>
          <w:tcPr>
            <w:tcW w:w="283" w:type="dxa"/>
          </w:tcPr>
          <w:p w:rsidR="00CD343F" w:rsidRPr="008A202B" w:rsidRDefault="00CD343F" w:rsidP="00CD343F">
            <w:pPr>
              <w:overflowPunct/>
              <w:autoSpaceDE/>
              <w:autoSpaceDN/>
              <w:adjustRightInd/>
              <w:spacing w:line="240" w:lineRule="auto"/>
              <w:ind w:firstLine="0"/>
              <w:jc w:val="center"/>
              <w:textAlignment w:val="auto"/>
              <w:rPr>
                <w:sz w:val="20"/>
                <w:szCs w:val="20"/>
              </w:rPr>
            </w:pPr>
          </w:p>
        </w:tc>
        <w:tc>
          <w:tcPr>
            <w:tcW w:w="283" w:type="dxa"/>
          </w:tcPr>
          <w:p w:rsidR="00CD343F" w:rsidRPr="008A202B" w:rsidRDefault="00CD343F" w:rsidP="00CD343F">
            <w:pPr>
              <w:overflowPunct/>
              <w:autoSpaceDE/>
              <w:autoSpaceDN/>
              <w:adjustRightInd/>
              <w:spacing w:line="240" w:lineRule="auto"/>
              <w:ind w:firstLine="0"/>
              <w:jc w:val="center"/>
              <w:textAlignment w:val="auto"/>
              <w:rPr>
                <w:sz w:val="20"/>
                <w:szCs w:val="20"/>
              </w:rPr>
            </w:pPr>
          </w:p>
        </w:tc>
        <w:tc>
          <w:tcPr>
            <w:tcW w:w="283" w:type="dxa"/>
            <w:shd w:val="clear" w:color="auto" w:fill="auto"/>
            <w:noWrap/>
          </w:tcPr>
          <w:p w:rsidR="00CD343F" w:rsidRPr="008A202B" w:rsidRDefault="00CD343F" w:rsidP="00CD343F">
            <w:pPr>
              <w:overflowPunct/>
              <w:autoSpaceDE/>
              <w:autoSpaceDN/>
              <w:adjustRightInd/>
              <w:spacing w:line="240" w:lineRule="auto"/>
              <w:ind w:firstLine="0"/>
              <w:jc w:val="center"/>
              <w:textAlignment w:val="auto"/>
              <w:rPr>
                <w:sz w:val="20"/>
                <w:szCs w:val="20"/>
              </w:rPr>
            </w:pPr>
          </w:p>
        </w:tc>
        <w:tc>
          <w:tcPr>
            <w:tcW w:w="284" w:type="dxa"/>
            <w:shd w:val="clear" w:color="auto" w:fill="auto"/>
            <w:noWrap/>
          </w:tcPr>
          <w:p w:rsidR="00CD343F" w:rsidRPr="008A202B" w:rsidRDefault="00CD343F" w:rsidP="00CD343F">
            <w:pPr>
              <w:overflowPunct/>
              <w:autoSpaceDE/>
              <w:autoSpaceDN/>
              <w:adjustRightInd/>
              <w:spacing w:line="240" w:lineRule="auto"/>
              <w:ind w:firstLine="0"/>
              <w:jc w:val="center"/>
              <w:textAlignment w:val="auto"/>
              <w:rPr>
                <w:sz w:val="20"/>
                <w:szCs w:val="20"/>
              </w:rPr>
            </w:pPr>
          </w:p>
        </w:tc>
        <w:tc>
          <w:tcPr>
            <w:tcW w:w="283" w:type="dxa"/>
            <w:shd w:val="clear" w:color="auto" w:fill="auto"/>
            <w:noWrap/>
          </w:tcPr>
          <w:p w:rsidR="00CD343F" w:rsidRPr="008A202B" w:rsidRDefault="00CD343F" w:rsidP="00CD343F">
            <w:pPr>
              <w:overflowPunct/>
              <w:autoSpaceDE/>
              <w:autoSpaceDN/>
              <w:adjustRightInd/>
              <w:spacing w:line="240" w:lineRule="auto"/>
              <w:ind w:firstLine="0"/>
              <w:jc w:val="center"/>
              <w:textAlignment w:val="auto"/>
              <w:rPr>
                <w:sz w:val="20"/>
                <w:szCs w:val="20"/>
              </w:rPr>
            </w:pPr>
          </w:p>
        </w:tc>
        <w:tc>
          <w:tcPr>
            <w:tcW w:w="429" w:type="dxa"/>
          </w:tcPr>
          <w:p w:rsidR="00CD343F" w:rsidRPr="008A202B" w:rsidRDefault="00CD343F" w:rsidP="00CD343F">
            <w:pPr>
              <w:overflowPunct/>
              <w:autoSpaceDE/>
              <w:autoSpaceDN/>
              <w:adjustRightInd/>
              <w:spacing w:line="240" w:lineRule="auto"/>
              <w:ind w:firstLine="0"/>
              <w:jc w:val="center"/>
              <w:textAlignment w:val="auto"/>
              <w:rPr>
                <w:sz w:val="20"/>
                <w:szCs w:val="20"/>
              </w:rPr>
            </w:pPr>
          </w:p>
        </w:tc>
        <w:tc>
          <w:tcPr>
            <w:tcW w:w="425" w:type="dxa"/>
          </w:tcPr>
          <w:p w:rsidR="00CD343F" w:rsidRPr="008A202B" w:rsidRDefault="00CD343F" w:rsidP="00CD343F">
            <w:pPr>
              <w:overflowPunct/>
              <w:autoSpaceDE/>
              <w:autoSpaceDN/>
              <w:adjustRightInd/>
              <w:spacing w:line="240" w:lineRule="auto"/>
              <w:ind w:firstLine="0"/>
              <w:jc w:val="center"/>
              <w:textAlignment w:val="auto"/>
              <w:rPr>
                <w:sz w:val="20"/>
                <w:szCs w:val="20"/>
              </w:rPr>
            </w:pPr>
          </w:p>
        </w:tc>
        <w:tc>
          <w:tcPr>
            <w:tcW w:w="425" w:type="dxa"/>
          </w:tcPr>
          <w:p w:rsidR="00CD343F" w:rsidRPr="008A202B" w:rsidRDefault="00CD343F" w:rsidP="00CD343F">
            <w:pPr>
              <w:overflowPunct/>
              <w:autoSpaceDE/>
              <w:autoSpaceDN/>
              <w:adjustRightInd/>
              <w:spacing w:line="240" w:lineRule="auto"/>
              <w:ind w:firstLine="0"/>
              <w:jc w:val="center"/>
              <w:textAlignment w:val="auto"/>
              <w:rPr>
                <w:sz w:val="20"/>
                <w:szCs w:val="20"/>
              </w:rPr>
            </w:pPr>
          </w:p>
        </w:tc>
      </w:tr>
      <w:tr w:rsidR="001E3858" w:rsidRPr="00AD24DE" w:rsidTr="001E3858">
        <w:trPr>
          <w:trHeight w:val="20"/>
          <w:jc w:val="center"/>
        </w:trPr>
        <w:tc>
          <w:tcPr>
            <w:tcW w:w="738" w:type="dxa"/>
            <w:shd w:val="clear" w:color="auto" w:fill="auto"/>
            <w:noWrap/>
          </w:tcPr>
          <w:p w:rsidR="001E3858" w:rsidRPr="00644C5F" w:rsidRDefault="00CD343F" w:rsidP="00CD343F">
            <w:pPr>
              <w:ind w:left="-573"/>
              <w:jc w:val="center"/>
              <w:rPr>
                <w:color w:val="auto"/>
                <w:sz w:val="20"/>
                <w:szCs w:val="20"/>
              </w:rPr>
            </w:pPr>
            <w:r>
              <w:rPr>
                <w:color w:val="auto"/>
                <w:sz w:val="20"/>
                <w:szCs w:val="20"/>
                <w:lang w:val="en-US"/>
              </w:rPr>
              <w:t>PC</w:t>
            </w:r>
            <w:r w:rsidR="001E3858">
              <w:rPr>
                <w:color w:val="auto"/>
                <w:sz w:val="20"/>
                <w:szCs w:val="20"/>
              </w:rPr>
              <w:t>1</w:t>
            </w:r>
          </w:p>
        </w:tc>
        <w:tc>
          <w:tcPr>
            <w:tcW w:w="283" w:type="dxa"/>
          </w:tcPr>
          <w:p w:rsidR="001E3858" w:rsidRPr="008A202B" w:rsidRDefault="001E3858" w:rsidP="00651B67">
            <w:pPr>
              <w:overflowPunct/>
              <w:autoSpaceDE/>
              <w:autoSpaceDN/>
              <w:adjustRightInd/>
              <w:spacing w:line="240" w:lineRule="auto"/>
              <w:ind w:firstLine="0"/>
              <w:jc w:val="center"/>
              <w:textAlignment w:val="auto"/>
              <w:rPr>
                <w:sz w:val="20"/>
                <w:szCs w:val="20"/>
              </w:rPr>
            </w:pPr>
          </w:p>
        </w:tc>
        <w:tc>
          <w:tcPr>
            <w:tcW w:w="283" w:type="dxa"/>
          </w:tcPr>
          <w:p w:rsidR="001E3858" w:rsidRPr="008A202B" w:rsidRDefault="001E3858" w:rsidP="00651B67">
            <w:pPr>
              <w:overflowPunct/>
              <w:autoSpaceDE/>
              <w:autoSpaceDN/>
              <w:adjustRightInd/>
              <w:spacing w:line="240" w:lineRule="auto"/>
              <w:ind w:firstLine="0"/>
              <w:jc w:val="center"/>
              <w:textAlignment w:val="auto"/>
              <w:rPr>
                <w:sz w:val="20"/>
                <w:szCs w:val="20"/>
              </w:rPr>
            </w:pPr>
          </w:p>
        </w:tc>
        <w:tc>
          <w:tcPr>
            <w:tcW w:w="283" w:type="dxa"/>
          </w:tcPr>
          <w:p w:rsidR="001E3858" w:rsidRPr="008A202B" w:rsidRDefault="001E3858" w:rsidP="00651B67">
            <w:pPr>
              <w:overflowPunct/>
              <w:autoSpaceDE/>
              <w:autoSpaceDN/>
              <w:adjustRightInd/>
              <w:spacing w:line="240" w:lineRule="auto"/>
              <w:ind w:firstLine="0"/>
              <w:jc w:val="center"/>
              <w:textAlignment w:val="auto"/>
              <w:rPr>
                <w:sz w:val="20"/>
                <w:szCs w:val="20"/>
              </w:rPr>
            </w:pPr>
          </w:p>
        </w:tc>
        <w:tc>
          <w:tcPr>
            <w:tcW w:w="283" w:type="dxa"/>
          </w:tcPr>
          <w:p w:rsidR="001E3858" w:rsidRPr="008A202B" w:rsidRDefault="001E3858" w:rsidP="00651B67">
            <w:pPr>
              <w:overflowPunct/>
              <w:autoSpaceDE/>
              <w:autoSpaceDN/>
              <w:adjustRightInd/>
              <w:spacing w:line="240" w:lineRule="auto"/>
              <w:ind w:firstLine="0"/>
              <w:jc w:val="center"/>
              <w:textAlignment w:val="auto"/>
              <w:rPr>
                <w:sz w:val="20"/>
                <w:szCs w:val="20"/>
              </w:rPr>
            </w:pPr>
          </w:p>
        </w:tc>
        <w:tc>
          <w:tcPr>
            <w:tcW w:w="284" w:type="dxa"/>
          </w:tcPr>
          <w:p w:rsidR="001E3858" w:rsidRPr="008A202B" w:rsidRDefault="001E3858" w:rsidP="00651B67">
            <w:pPr>
              <w:overflowPunct/>
              <w:autoSpaceDE/>
              <w:autoSpaceDN/>
              <w:adjustRightInd/>
              <w:spacing w:line="240" w:lineRule="auto"/>
              <w:ind w:firstLine="0"/>
              <w:jc w:val="center"/>
              <w:textAlignment w:val="auto"/>
              <w:rPr>
                <w:sz w:val="20"/>
                <w:szCs w:val="20"/>
              </w:rPr>
            </w:pPr>
          </w:p>
        </w:tc>
        <w:tc>
          <w:tcPr>
            <w:tcW w:w="283" w:type="dxa"/>
          </w:tcPr>
          <w:p w:rsidR="001E3858" w:rsidRPr="008A202B" w:rsidRDefault="001E3858" w:rsidP="00651B67">
            <w:pPr>
              <w:overflowPunct/>
              <w:autoSpaceDE/>
              <w:autoSpaceDN/>
              <w:adjustRightInd/>
              <w:spacing w:line="240" w:lineRule="auto"/>
              <w:ind w:firstLine="0"/>
              <w:jc w:val="center"/>
              <w:textAlignment w:val="auto"/>
              <w:rPr>
                <w:sz w:val="20"/>
                <w:szCs w:val="20"/>
              </w:rPr>
            </w:pPr>
          </w:p>
        </w:tc>
        <w:tc>
          <w:tcPr>
            <w:tcW w:w="283" w:type="dxa"/>
          </w:tcPr>
          <w:p w:rsidR="001E3858" w:rsidRPr="008A202B" w:rsidRDefault="001E3858" w:rsidP="00651B67">
            <w:pPr>
              <w:overflowPunct/>
              <w:autoSpaceDE/>
              <w:autoSpaceDN/>
              <w:adjustRightInd/>
              <w:spacing w:line="240" w:lineRule="auto"/>
              <w:ind w:firstLine="0"/>
              <w:jc w:val="center"/>
              <w:textAlignment w:val="auto"/>
              <w:rPr>
                <w:sz w:val="20"/>
                <w:szCs w:val="20"/>
              </w:rPr>
            </w:pPr>
          </w:p>
        </w:tc>
        <w:tc>
          <w:tcPr>
            <w:tcW w:w="283" w:type="dxa"/>
            <w:shd w:val="clear" w:color="auto" w:fill="auto"/>
            <w:noWrap/>
          </w:tcPr>
          <w:p w:rsidR="001E3858" w:rsidRPr="008A202B" w:rsidRDefault="00B86AEA" w:rsidP="00651B67">
            <w:pPr>
              <w:overflowPunct/>
              <w:autoSpaceDE/>
              <w:autoSpaceDN/>
              <w:adjustRightInd/>
              <w:spacing w:line="240" w:lineRule="auto"/>
              <w:ind w:firstLine="0"/>
              <w:jc w:val="center"/>
              <w:textAlignment w:val="auto"/>
              <w:rPr>
                <w:sz w:val="20"/>
                <w:szCs w:val="20"/>
              </w:rPr>
            </w:pPr>
            <w:r>
              <w:rPr>
                <w:sz w:val="20"/>
                <w:szCs w:val="20"/>
              </w:rPr>
              <w:t>+</w:t>
            </w:r>
          </w:p>
        </w:tc>
        <w:tc>
          <w:tcPr>
            <w:tcW w:w="284" w:type="dxa"/>
            <w:shd w:val="clear" w:color="auto" w:fill="auto"/>
            <w:noWrap/>
          </w:tcPr>
          <w:p w:rsidR="001E3858" w:rsidRPr="008A202B" w:rsidRDefault="001E3858" w:rsidP="00651B67">
            <w:pPr>
              <w:overflowPunct/>
              <w:autoSpaceDE/>
              <w:autoSpaceDN/>
              <w:adjustRightInd/>
              <w:spacing w:line="240" w:lineRule="auto"/>
              <w:ind w:firstLine="0"/>
              <w:jc w:val="center"/>
              <w:textAlignment w:val="auto"/>
              <w:rPr>
                <w:sz w:val="20"/>
                <w:szCs w:val="20"/>
              </w:rPr>
            </w:pPr>
          </w:p>
        </w:tc>
        <w:tc>
          <w:tcPr>
            <w:tcW w:w="283" w:type="dxa"/>
            <w:shd w:val="clear" w:color="auto" w:fill="auto"/>
            <w:noWrap/>
          </w:tcPr>
          <w:p w:rsidR="001E3858" w:rsidRPr="008A202B" w:rsidRDefault="001E3858" w:rsidP="00651B67">
            <w:pPr>
              <w:overflowPunct/>
              <w:autoSpaceDE/>
              <w:autoSpaceDN/>
              <w:adjustRightInd/>
              <w:spacing w:line="240" w:lineRule="auto"/>
              <w:ind w:firstLine="0"/>
              <w:jc w:val="center"/>
              <w:textAlignment w:val="auto"/>
              <w:rPr>
                <w:sz w:val="20"/>
                <w:szCs w:val="20"/>
              </w:rPr>
            </w:pPr>
          </w:p>
        </w:tc>
        <w:tc>
          <w:tcPr>
            <w:tcW w:w="429" w:type="dxa"/>
          </w:tcPr>
          <w:p w:rsidR="001E3858" w:rsidRPr="008A202B" w:rsidRDefault="001E3858" w:rsidP="00651B67">
            <w:pPr>
              <w:overflowPunct/>
              <w:autoSpaceDE/>
              <w:autoSpaceDN/>
              <w:adjustRightInd/>
              <w:spacing w:line="240" w:lineRule="auto"/>
              <w:ind w:firstLine="0"/>
              <w:jc w:val="center"/>
              <w:textAlignment w:val="auto"/>
              <w:rPr>
                <w:sz w:val="20"/>
                <w:szCs w:val="20"/>
              </w:rPr>
            </w:pPr>
          </w:p>
        </w:tc>
        <w:tc>
          <w:tcPr>
            <w:tcW w:w="425" w:type="dxa"/>
          </w:tcPr>
          <w:p w:rsidR="001E3858" w:rsidRPr="008A202B" w:rsidRDefault="001E3858" w:rsidP="00651B67">
            <w:pPr>
              <w:overflowPunct/>
              <w:autoSpaceDE/>
              <w:autoSpaceDN/>
              <w:adjustRightInd/>
              <w:spacing w:line="240" w:lineRule="auto"/>
              <w:ind w:firstLine="0"/>
              <w:jc w:val="center"/>
              <w:textAlignment w:val="auto"/>
              <w:rPr>
                <w:sz w:val="20"/>
                <w:szCs w:val="20"/>
              </w:rPr>
            </w:pPr>
          </w:p>
        </w:tc>
        <w:tc>
          <w:tcPr>
            <w:tcW w:w="425" w:type="dxa"/>
          </w:tcPr>
          <w:p w:rsidR="001E3858" w:rsidRPr="008A202B" w:rsidRDefault="006D37F8" w:rsidP="00651B67">
            <w:pPr>
              <w:overflowPunct/>
              <w:autoSpaceDE/>
              <w:autoSpaceDN/>
              <w:adjustRightInd/>
              <w:spacing w:line="240" w:lineRule="auto"/>
              <w:ind w:firstLine="0"/>
              <w:jc w:val="center"/>
              <w:textAlignment w:val="auto"/>
              <w:rPr>
                <w:sz w:val="20"/>
                <w:szCs w:val="20"/>
              </w:rPr>
            </w:pPr>
            <w:r>
              <w:rPr>
                <w:sz w:val="20"/>
                <w:szCs w:val="20"/>
              </w:rPr>
              <w:t>+</w:t>
            </w:r>
          </w:p>
        </w:tc>
      </w:tr>
      <w:tr w:rsidR="001E3858" w:rsidRPr="00AD24DE" w:rsidTr="001E3858">
        <w:trPr>
          <w:trHeight w:val="20"/>
          <w:jc w:val="center"/>
        </w:trPr>
        <w:tc>
          <w:tcPr>
            <w:tcW w:w="738" w:type="dxa"/>
            <w:shd w:val="clear" w:color="auto" w:fill="auto"/>
            <w:noWrap/>
          </w:tcPr>
          <w:p w:rsidR="001E3858" w:rsidRPr="00DC49FC" w:rsidRDefault="00CD343F" w:rsidP="00DC49FC">
            <w:pPr>
              <w:ind w:left="-573"/>
              <w:jc w:val="center"/>
              <w:rPr>
                <w:sz w:val="20"/>
                <w:szCs w:val="20"/>
              </w:rPr>
            </w:pPr>
            <w:r>
              <w:rPr>
                <w:color w:val="auto"/>
                <w:sz w:val="20"/>
                <w:szCs w:val="20"/>
                <w:lang w:val="en-US"/>
              </w:rPr>
              <w:t>PC</w:t>
            </w:r>
            <w:r w:rsidR="001E3858">
              <w:rPr>
                <w:sz w:val="20"/>
                <w:szCs w:val="20"/>
              </w:rPr>
              <w:t>2</w:t>
            </w:r>
          </w:p>
        </w:tc>
        <w:tc>
          <w:tcPr>
            <w:tcW w:w="283" w:type="dxa"/>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eastAsia="en-US"/>
              </w:rPr>
            </w:pPr>
          </w:p>
        </w:tc>
        <w:tc>
          <w:tcPr>
            <w:tcW w:w="284" w:type="dxa"/>
            <w:vAlign w:val="center"/>
          </w:tcPr>
          <w:p w:rsidR="001E3858" w:rsidRPr="008A202B" w:rsidRDefault="001E3858" w:rsidP="00CB5E4A">
            <w:pPr>
              <w:pStyle w:val="121"/>
              <w:shd w:val="clear" w:color="auto" w:fill="auto"/>
              <w:spacing w:line="264" w:lineRule="auto"/>
              <w:jc w:val="center"/>
              <w:rPr>
                <w:rStyle w:val="12TimesNewRoman135pt"/>
                <w:rFonts w:eastAsia="Courier New"/>
                <w:sz w:val="20"/>
                <w:szCs w:val="20"/>
                <w:lang w:eastAsia="en-US"/>
              </w:rPr>
            </w:pPr>
          </w:p>
        </w:tc>
        <w:tc>
          <w:tcPr>
            <w:tcW w:w="283" w:type="dxa"/>
            <w:vAlign w:val="center"/>
          </w:tcPr>
          <w:p w:rsidR="001E3858" w:rsidRPr="008A202B" w:rsidRDefault="001E3858" w:rsidP="00CB5E4A">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C96C1E" w:rsidP="00CB5E4A">
            <w:pPr>
              <w:overflowPunct/>
              <w:autoSpaceDE/>
              <w:autoSpaceDN/>
              <w:adjustRightInd/>
              <w:spacing w:line="240" w:lineRule="auto"/>
              <w:ind w:firstLine="0"/>
              <w:jc w:val="center"/>
              <w:textAlignment w:val="auto"/>
              <w:rPr>
                <w:sz w:val="20"/>
                <w:szCs w:val="20"/>
              </w:rPr>
            </w:pPr>
            <w:r>
              <w:rPr>
                <w:sz w:val="20"/>
                <w:szCs w:val="20"/>
              </w:rPr>
              <w:t>+</w:t>
            </w:r>
          </w:p>
        </w:tc>
        <w:tc>
          <w:tcPr>
            <w:tcW w:w="283" w:type="dxa"/>
            <w:shd w:val="clear" w:color="auto" w:fill="auto"/>
            <w:noWrap/>
            <w:vAlign w:val="center"/>
          </w:tcPr>
          <w:p w:rsidR="001E3858" w:rsidRPr="008A202B" w:rsidRDefault="001E3858" w:rsidP="00CB5E4A">
            <w:pPr>
              <w:pStyle w:val="121"/>
              <w:shd w:val="clear" w:color="auto" w:fill="auto"/>
              <w:spacing w:line="264" w:lineRule="auto"/>
              <w:jc w:val="center"/>
              <w:rPr>
                <w:rStyle w:val="12TimesNewRoman135pt"/>
                <w:rFonts w:eastAsia="Courier New"/>
                <w:sz w:val="20"/>
                <w:szCs w:val="20"/>
                <w:lang w:eastAsia="en-US"/>
              </w:rPr>
            </w:pPr>
          </w:p>
        </w:tc>
        <w:tc>
          <w:tcPr>
            <w:tcW w:w="284" w:type="dxa"/>
            <w:shd w:val="clear" w:color="auto" w:fill="auto"/>
            <w:noWrap/>
            <w:vAlign w:val="center"/>
          </w:tcPr>
          <w:p w:rsidR="001E3858" w:rsidRPr="008A202B" w:rsidRDefault="001E3858" w:rsidP="00CB5E4A">
            <w:pPr>
              <w:pStyle w:val="121"/>
              <w:shd w:val="clear" w:color="auto" w:fill="auto"/>
              <w:spacing w:line="264" w:lineRule="auto"/>
              <w:jc w:val="center"/>
              <w:rPr>
                <w:rStyle w:val="12TimesNewRoman135pt"/>
                <w:rFonts w:eastAsia="Courier New"/>
                <w:sz w:val="20"/>
                <w:szCs w:val="20"/>
                <w:lang w:eastAsia="en-US"/>
              </w:rPr>
            </w:pPr>
          </w:p>
        </w:tc>
        <w:tc>
          <w:tcPr>
            <w:tcW w:w="283" w:type="dxa"/>
            <w:shd w:val="clear" w:color="auto" w:fill="auto"/>
            <w:noWrap/>
            <w:vAlign w:val="center"/>
          </w:tcPr>
          <w:p w:rsidR="001E3858" w:rsidRPr="008A202B" w:rsidRDefault="00B86AEA" w:rsidP="00CB5E4A">
            <w:pPr>
              <w:pStyle w:val="121"/>
              <w:shd w:val="clear" w:color="auto" w:fill="auto"/>
              <w:spacing w:line="264" w:lineRule="auto"/>
              <w:jc w:val="center"/>
              <w:rPr>
                <w:rStyle w:val="12TimesNewRoman135pt"/>
                <w:rFonts w:eastAsia="Courier New"/>
                <w:sz w:val="20"/>
                <w:szCs w:val="20"/>
                <w:lang w:eastAsia="en-US"/>
              </w:rPr>
            </w:pPr>
            <w:r>
              <w:rPr>
                <w:rStyle w:val="12TimesNewRoman135pt"/>
                <w:rFonts w:eastAsia="Courier New"/>
                <w:sz w:val="20"/>
                <w:szCs w:val="20"/>
                <w:lang w:eastAsia="en-US"/>
              </w:rPr>
              <w:t>+</w:t>
            </w:r>
          </w:p>
        </w:tc>
        <w:tc>
          <w:tcPr>
            <w:tcW w:w="429" w:type="dxa"/>
            <w:vAlign w:val="center"/>
          </w:tcPr>
          <w:p w:rsidR="001E3858" w:rsidRPr="008A202B" w:rsidRDefault="001E3858" w:rsidP="00CB5E4A">
            <w:pPr>
              <w:pStyle w:val="121"/>
              <w:shd w:val="clear" w:color="auto" w:fill="auto"/>
              <w:spacing w:line="264" w:lineRule="auto"/>
              <w:jc w:val="center"/>
              <w:rPr>
                <w:rStyle w:val="12TimesNewRoman135pt"/>
                <w:rFonts w:eastAsia="Courier New"/>
                <w:sz w:val="20"/>
                <w:szCs w:val="20"/>
                <w:lang w:eastAsia="en-US"/>
              </w:rPr>
            </w:pPr>
          </w:p>
        </w:tc>
        <w:tc>
          <w:tcPr>
            <w:tcW w:w="425" w:type="dxa"/>
          </w:tcPr>
          <w:p w:rsidR="001E3858" w:rsidRPr="008A202B" w:rsidRDefault="006D37F8" w:rsidP="00CB5E4A">
            <w:pPr>
              <w:pStyle w:val="121"/>
              <w:shd w:val="clear" w:color="auto" w:fill="auto"/>
              <w:spacing w:line="264" w:lineRule="auto"/>
              <w:jc w:val="center"/>
              <w:rPr>
                <w:rStyle w:val="12TimesNewRoman135pt"/>
                <w:rFonts w:eastAsia="Courier New"/>
                <w:sz w:val="20"/>
                <w:szCs w:val="20"/>
                <w:lang w:val="ru-RU" w:eastAsia="en-US"/>
              </w:rPr>
            </w:pPr>
            <w:r>
              <w:rPr>
                <w:rStyle w:val="12TimesNewRoman135pt"/>
                <w:rFonts w:eastAsia="Courier New"/>
                <w:sz w:val="20"/>
                <w:szCs w:val="20"/>
                <w:lang w:val="ru-RU" w:eastAsia="en-US"/>
              </w:rPr>
              <w:t>+</w:t>
            </w:r>
          </w:p>
        </w:tc>
        <w:tc>
          <w:tcPr>
            <w:tcW w:w="425" w:type="dxa"/>
          </w:tcPr>
          <w:p w:rsidR="001E3858" w:rsidRPr="008A202B" w:rsidRDefault="006D37F8" w:rsidP="00CB5E4A">
            <w:pPr>
              <w:pStyle w:val="121"/>
              <w:shd w:val="clear" w:color="auto" w:fill="auto"/>
              <w:spacing w:line="264" w:lineRule="auto"/>
              <w:jc w:val="center"/>
              <w:rPr>
                <w:rStyle w:val="12TimesNewRoman135pt"/>
                <w:rFonts w:eastAsia="Courier New"/>
                <w:sz w:val="20"/>
                <w:szCs w:val="20"/>
                <w:lang w:val="ru-RU" w:eastAsia="en-US"/>
              </w:rPr>
            </w:pPr>
            <w:r>
              <w:rPr>
                <w:rStyle w:val="12TimesNewRoman135pt"/>
                <w:rFonts w:eastAsia="Courier New"/>
                <w:sz w:val="20"/>
                <w:szCs w:val="20"/>
                <w:lang w:val="ru-RU" w:eastAsia="en-US"/>
              </w:rPr>
              <w:t>+</w:t>
            </w:r>
          </w:p>
        </w:tc>
      </w:tr>
      <w:tr w:rsidR="001E3858" w:rsidRPr="00AD24DE" w:rsidTr="001E3858">
        <w:trPr>
          <w:trHeight w:val="20"/>
          <w:jc w:val="center"/>
        </w:trPr>
        <w:tc>
          <w:tcPr>
            <w:tcW w:w="738" w:type="dxa"/>
            <w:shd w:val="clear" w:color="auto" w:fill="auto"/>
            <w:noWrap/>
          </w:tcPr>
          <w:p w:rsidR="001E3858" w:rsidRPr="00DC49FC" w:rsidRDefault="00CD343F" w:rsidP="00DC49FC">
            <w:pPr>
              <w:ind w:left="-573"/>
              <w:jc w:val="center"/>
              <w:rPr>
                <w:sz w:val="20"/>
                <w:szCs w:val="20"/>
              </w:rPr>
            </w:pPr>
            <w:r>
              <w:rPr>
                <w:color w:val="auto"/>
                <w:sz w:val="20"/>
                <w:szCs w:val="20"/>
                <w:lang w:val="en-US"/>
              </w:rPr>
              <w:t>PC</w:t>
            </w:r>
            <w:r w:rsidR="001E3858">
              <w:rPr>
                <w:sz w:val="20"/>
                <w:szCs w:val="20"/>
              </w:rPr>
              <w:t>3</w:t>
            </w:r>
          </w:p>
        </w:tc>
        <w:tc>
          <w:tcPr>
            <w:tcW w:w="283" w:type="dxa"/>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eastAsia="en-US"/>
              </w:rPr>
            </w:pPr>
          </w:p>
        </w:tc>
        <w:tc>
          <w:tcPr>
            <w:tcW w:w="284" w:type="dxa"/>
            <w:vAlign w:val="center"/>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val="ru-RU" w:eastAsia="en-US"/>
              </w:rPr>
            </w:pPr>
          </w:p>
        </w:tc>
        <w:tc>
          <w:tcPr>
            <w:tcW w:w="283" w:type="dxa"/>
          </w:tcPr>
          <w:p w:rsidR="001E3858" w:rsidRPr="008A202B" w:rsidRDefault="001E3858" w:rsidP="00651B67">
            <w:pPr>
              <w:overflowPunct/>
              <w:autoSpaceDE/>
              <w:autoSpaceDN/>
              <w:adjustRightInd/>
              <w:spacing w:line="240" w:lineRule="auto"/>
              <w:ind w:firstLine="0"/>
              <w:jc w:val="center"/>
              <w:textAlignment w:val="auto"/>
              <w:rPr>
                <w:sz w:val="20"/>
                <w:szCs w:val="20"/>
              </w:rPr>
            </w:pPr>
          </w:p>
        </w:tc>
        <w:tc>
          <w:tcPr>
            <w:tcW w:w="283" w:type="dxa"/>
          </w:tcPr>
          <w:p w:rsidR="001E3858" w:rsidRPr="008A202B" w:rsidRDefault="001E3858" w:rsidP="00651B67">
            <w:pPr>
              <w:overflowPunct/>
              <w:autoSpaceDE/>
              <w:autoSpaceDN/>
              <w:adjustRightInd/>
              <w:spacing w:line="240" w:lineRule="auto"/>
              <w:ind w:firstLine="0"/>
              <w:jc w:val="center"/>
              <w:textAlignment w:val="auto"/>
              <w:rPr>
                <w:sz w:val="20"/>
                <w:szCs w:val="20"/>
              </w:rPr>
            </w:pPr>
          </w:p>
        </w:tc>
        <w:tc>
          <w:tcPr>
            <w:tcW w:w="283" w:type="dxa"/>
            <w:shd w:val="clear" w:color="auto" w:fill="auto"/>
            <w:noWrap/>
            <w:vAlign w:val="center"/>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val="ru-RU" w:eastAsia="en-US"/>
              </w:rPr>
            </w:pPr>
          </w:p>
        </w:tc>
        <w:tc>
          <w:tcPr>
            <w:tcW w:w="284" w:type="dxa"/>
            <w:shd w:val="clear" w:color="auto" w:fill="auto"/>
            <w:noWrap/>
            <w:vAlign w:val="center"/>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val="ru-RU" w:eastAsia="en-US"/>
              </w:rPr>
            </w:pPr>
          </w:p>
        </w:tc>
        <w:tc>
          <w:tcPr>
            <w:tcW w:w="283" w:type="dxa"/>
            <w:shd w:val="clear" w:color="auto" w:fill="auto"/>
            <w:noWrap/>
            <w:vAlign w:val="center"/>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val="ru-RU" w:eastAsia="en-US"/>
              </w:rPr>
            </w:pPr>
          </w:p>
        </w:tc>
        <w:tc>
          <w:tcPr>
            <w:tcW w:w="429" w:type="dxa"/>
          </w:tcPr>
          <w:p w:rsidR="001E3858" w:rsidRPr="008A202B" w:rsidRDefault="001E3858" w:rsidP="00651B67">
            <w:pPr>
              <w:overflowPunct/>
              <w:autoSpaceDE/>
              <w:autoSpaceDN/>
              <w:adjustRightInd/>
              <w:spacing w:line="240" w:lineRule="auto"/>
              <w:ind w:firstLine="0"/>
              <w:jc w:val="center"/>
              <w:textAlignment w:val="auto"/>
              <w:rPr>
                <w:sz w:val="20"/>
                <w:szCs w:val="20"/>
              </w:rPr>
            </w:pPr>
          </w:p>
        </w:tc>
        <w:tc>
          <w:tcPr>
            <w:tcW w:w="425" w:type="dxa"/>
          </w:tcPr>
          <w:p w:rsidR="001E3858" w:rsidRPr="008A202B" w:rsidRDefault="006D37F8" w:rsidP="00651B67">
            <w:pPr>
              <w:overflowPunct/>
              <w:autoSpaceDE/>
              <w:autoSpaceDN/>
              <w:adjustRightInd/>
              <w:spacing w:line="240" w:lineRule="auto"/>
              <w:ind w:firstLine="0"/>
              <w:jc w:val="center"/>
              <w:textAlignment w:val="auto"/>
              <w:rPr>
                <w:sz w:val="20"/>
                <w:szCs w:val="20"/>
              </w:rPr>
            </w:pPr>
            <w:r>
              <w:rPr>
                <w:sz w:val="20"/>
                <w:szCs w:val="20"/>
              </w:rPr>
              <w:t>+</w:t>
            </w:r>
          </w:p>
        </w:tc>
        <w:tc>
          <w:tcPr>
            <w:tcW w:w="425" w:type="dxa"/>
          </w:tcPr>
          <w:p w:rsidR="001E3858" w:rsidRPr="008A202B" w:rsidRDefault="006D37F8" w:rsidP="00651B67">
            <w:pPr>
              <w:overflowPunct/>
              <w:autoSpaceDE/>
              <w:autoSpaceDN/>
              <w:adjustRightInd/>
              <w:spacing w:line="240" w:lineRule="auto"/>
              <w:ind w:firstLine="0"/>
              <w:jc w:val="center"/>
              <w:textAlignment w:val="auto"/>
              <w:rPr>
                <w:sz w:val="20"/>
                <w:szCs w:val="20"/>
              </w:rPr>
            </w:pPr>
            <w:r>
              <w:rPr>
                <w:sz w:val="20"/>
                <w:szCs w:val="20"/>
              </w:rPr>
              <w:t>+</w:t>
            </w:r>
          </w:p>
        </w:tc>
      </w:tr>
      <w:tr w:rsidR="001E3858" w:rsidRPr="00AD24DE" w:rsidTr="001E3858">
        <w:trPr>
          <w:trHeight w:val="20"/>
          <w:jc w:val="center"/>
        </w:trPr>
        <w:tc>
          <w:tcPr>
            <w:tcW w:w="738" w:type="dxa"/>
            <w:shd w:val="clear" w:color="auto" w:fill="auto"/>
            <w:noWrap/>
          </w:tcPr>
          <w:p w:rsidR="001E3858" w:rsidRPr="00DC49FC" w:rsidRDefault="00CD343F" w:rsidP="00DC49FC">
            <w:pPr>
              <w:ind w:left="-573"/>
              <w:jc w:val="center"/>
              <w:rPr>
                <w:sz w:val="20"/>
                <w:szCs w:val="20"/>
              </w:rPr>
            </w:pPr>
            <w:r>
              <w:rPr>
                <w:color w:val="auto"/>
                <w:sz w:val="20"/>
                <w:szCs w:val="20"/>
                <w:lang w:val="en-US"/>
              </w:rPr>
              <w:t>PC</w:t>
            </w:r>
            <w:r w:rsidR="001E3858">
              <w:rPr>
                <w:sz w:val="20"/>
                <w:szCs w:val="20"/>
              </w:rPr>
              <w:t>4</w:t>
            </w:r>
          </w:p>
        </w:tc>
        <w:tc>
          <w:tcPr>
            <w:tcW w:w="283" w:type="dxa"/>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6D37F8" w:rsidP="00651B67">
            <w:pPr>
              <w:pStyle w:val="121"/>
              <w:shd w:val="clear" w:color="auto" w:fill="auto"/>
              <w:spacing w:line="264" w:lineRule="auto"/>
              <w:jc w:val="center"/>
              <w:rPr>
                <w:rStyle w:val="12TimesNewRoman135pt"/>
                <w:rFonts w:eastAsia="Courier New"/>
                <w:sz w:val="20"/>
                <w:szCs w:val="20"/>
                <w:lang w:eastAsia="en-US"/>
              </w:rPr>
            </w:pPr>
            <w:r>
              <w:rPr>
                <w:rStyle w:val="12TimesNewRoman135pt"/>
                <w:rFonts w:eastAsia="Courier New"/>
                <w:sz w:val="20"/>
                <w:szCs w:val="20"/>
                <w:lang w:eastAsia="en-US"/>
              </w:rPr>
              <w:t>+</w:t>
            </w:r>
          </w:p>
        </w:tc>
        <w:tc>
          <w:tcPr>
            <w:tcW w:w="283" w:type="dxa"/>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eastAsia="en-US"/>
              </w:rPr>
            </w:pPr>
          </w:p>
        </w:tc>
        <w:tc>
          <w:tcPr>
            <w:tcW w:w="284" w:type="dxa"/>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val="ru-RU" w:eastAsia="en-US"/>
              </w:rPr>
            </w:pPr>
          </w:p>
        </w:tc>
        <w:tc>
          <w:tcPr>
            <w:tcW w:w="283" w:type="dxa"/>
          </w:tcPr>
          <w:p w:rsidR="001E3858" w:rsidRPr="008A202B" w:rsidRDefault="001E3858" w:rsidP="00651B67">
            <w:pPr>
              <w:overflowPunct/>
              <w:autoSpaceDE/>
              <w:autoSpaceDN/>
              <w:adjustRightInd/>
              <w:spacing w:line="240" w:lineRule="auto"/>
              <w:ind w:firstLine="0"/>
              <w:jc w:val="center"/>
              <w:textAlignment w:val="auto"/>
              <w:rPr>
                <w:sz w:val="20"/>
                <w:szCs w:val="20"/>
              </w:rPr>
            </w:pPr>
          </w:p>
        </w:tc>
        <w:tc>
          <w:tcPr>
            <w:tcW w:w="283" w:type="dxa"/>
          </w:tcPr>
          <w:p w:rsidR="001E3858" w:rsidRPr="008A202B" w:rsidRDefault="001E3858" w:rsidP="00651B67">
            <w:pPr>
              <w:overflowPunct/>
              <w:autoSpaceDE/>
              <w:autoSpaceDN/>
              <w:adjustRightInd/>
              <w:spacing w:line="240" w:lineRule="auto"/>
              <w:ind w:firstLine="0"/>
              <w:jc w:val="center"/>
              <w:textAlignment w:val="auto"/>
              <w:rPr>
                <w:sz w:val="20"/>
                <w:szCs w:val="20"/>
              </w:rPr>
            </w:pPr>
          </w:p>
        </w:tc>
        <w:tc>
          <w:tcPr>
            <w:tcW w:w="283" w:type="dxa"/>
            <w:shd w:val="clear" w:color="auto" w:fill="auto"/>
            <w:noWrap/>
          </w:tcPr>
          <w:p w:rsidR="001E3858" w:rsidRPr="008A202B" w:rsidRDefault="00B86AEA" w:rsidP="00651B67">
            <w:pPr>
              <w:pStyle w:val="121"/>
              <w:shd w:val="clear" w:color="auto" w:fill="auto"/>
              <w:spacing w:line="264" w:lineRule="auto"/>
              <w:jc w:val="center"/>
              <w:rPr>
                <w:rStyle w:val="12TimesNewRoman135pt"/>
                <w:rFonts w:eastAsia="Courier New"/>
                <w:sz w:val="20"/>
                <w:szCs w:val="20"/>
                <w:lang w:val="ru-RU" w:eastAsia="en-US"/>
              </w:rPr>
            </w:pPr>
            <w:r>
              <w:rPr>
                <w:rStyle w:val="12TimesNewRoman135pt"/>
                <w:rFonts w:eastAsia="Courier New"/>
                <w:sz w:val="20"/>
                <w:szCs w:val="20"/>
                <w:lang w:val="ru-RU" w:eastAsia="en-US"/>
              </w:rPr>
              <w:t>+</w:t>
            </w:r>
          </w:p>
        </w:tc>
        <w:tc>
          <w:tcPr>
            <w:tcW w:w="284" w:type="dxa"/>
            <w:shd w:val="clear" w:color="auto" w:fill="auto"/>
            <w:noWrap/>
            <w:vAlign w:val="center"/>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val="ru-RU" w:eastAsia="en-US"/>
              </w:rPr>
            </w:pPr>
          </w:p>
        </w:tc>
        <w:tc>
          <w:tcPr>
            <w:tcW w:w="283" w:type="dxa"/>
            <w:shd w:val="clear" w:color="auto" w:fill="auto"/>
            <w:noWrap/>
            <w:vAlign w:val="center"/>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val="ru-RU" w:eastAsia="en-US"/>
              </w:rPr>
            </w:pPr>
          </w:p>
        </w:tc>
        <w:tc>
          <w:tcPr>
            <w:tcW w:w="429" w:type="dxa"/>
            <w:vAlign w:val="center"/>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val="ru-RU" w:eastAsia="en-US"/>
              </w:rPr>
            </w:pPr>
          </w:p>
        </w:tc>
        <w:tc>
          <w:tcPr>
            <w:tcW w:w="425" w:type="dxa"/>
            <w:vAlign w:val="center"/>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val="ru-RU" w:eastAsia="en-US"/>
              </w:rPr>
            </w:pPr>
          </w:p>
        </w:tc>
        <w:tc>
          <w:tcPr>
            <w:tcW w:w="425" w:type="dxa"/>
          </w:tcPr>
          <w:p w:rsidR="001E3858" w:rsidRPr="008A202B" w:rsidRDefault="001E3858" w:rsidP="00651B67">
            <w:pPr>
              <w:overflowPunct/>
              <w:autoSpaceDE/>
              <w:autoSpaceDN/>
              <w:adjustRightInd/>
              <w:spacing w:line="240" w:lineRule="auto"/>
              <w:ind w:firstLine="0"/>
              <w:jc w:val="center"/>
              <w:textAlignment w:val="auto"/>
              <w:rPr>
                <w:sz w:val="20"/>
                <w:szCs w:val="20"/>
              </w:rPr>
            </w:pPr>
          </w:p>
        </w:tc>
      </w:tr>
      <w:tr w:rsidR="001E3858" w:rsidRPr="00AD24DE" w:rsidTr="001E3858">
        <w:trPr>
          <w:trHeight w:val="20"/>
          <w:jc w:val="center"/>
        </w:trPr>
        <w:tc>
          <w:tcPr>
            <w:tcW w:w="738" w:type="dxa"/>
            <w:shd w:val="clear" w:color="auto" w:fill="auto"/>
            <w:noWrap/>
          </w:tcPr>
          <w:p w:rsidR="001E3858" w:rsidRPr="00DC49FC" w:rsidRDefault="00CD343F" w:rsidP="00DC49FC">
            <w:pPr>
              <w:ind w:left="-573"/>
              <w:jc w:val="center"/>
              <w:rPr>
                <w:sz w:val="20"/>
                <w:szCs w:val="20"/>
              </w:rPr>
            </w:pPr>
            <w:r>
              <w:rPr>
                <w:color w:val="auto"/>
                <w:sz w:val="20"/>
                <w:szCs w:val="20"/>
                <w:lang w:val="en-US"/>
              </w:rPr>
              <w:t>PC</w:t>
            </w:r>
            <w:r w:rsidR="001E3858">
              <w:rPr>
                <w:sz w:val="20"/>
                <w:szCs w:val="20"/>
              </w:rPr>
              <w:t>5</w:t>
            </w:r>
          </w:p>
        </w:tc>
        <w:tc>
          <w:tcPr>
            <w:tcW w:w="283" w:type="dxa"/>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eastAsia="en-US"/>
              </w:rPr>
            </w:pPr>
          </w:p>
        </w:tc>
        <w:tc>
          <w:tcPr>
            <w:tcW w:w="284" w:type="dxa"/>
            <w:vAlign w:val="center"/>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val="ru-RU" w:eastAsia="en-US"/>
              </w:rPr>
            </w:pPr>
          </w:p>
        </w:tc>
        <w:tc>
          <w:tcPr>
            <w:tcW w:w="283" w:type="dxa"/>
          </w:tcPr>
          <w:p w:rsidR="001E3858" w:rsidRPr="008A202B" w:rsidRDefault="001E3858" w:rsidP="00651B67">
            <w:pPr>
              <w:overflowPunct/>
              <w:autoSpaceDE/>
              <w:autoSpaceDN/>
              <w:adjustRightInd/>
              <w:spacing w:line="240" w:lineRule="auto"/>
              <w:ind w:firstLine="0"/>
              <w:jc w:val="center"/>
              <w:textAlignment w:val="auto"/>
              <w:rPr>
                <w:sz w:val="20"/>
                <w:szCs w:val="20"/>
              </w:rPr>
            </w:pPr>
          </w:p>
        </w:tc>
        <w:tc>
          <w:tcPr>
            <w:tcW w:w="283" w:type="dxa"/>
          </w:tcPr>
          <w:p w:rsidR="001E3858" w:rsidRPr="008A202B" w:rsidRDefault="001E3858" w:rsidP="00651B67">
            <w:pPr>
              <w:overflowPunct/>
              <w:autoSpaceDE/>
              <w:autoSpaceDN/>
              <w:adjustRightInd/>
              <w:spacing w:line="240" w:lineRule="auto"/>
              <w:ind w:firstLine="0"/>
              <w:jc w:val="center"/>
              <w:textAlignment w:val="auto"/>
              <w:rPr>
                <w:sz w:val="20"/>
                <w:szCs w:val="20"/>
              </w:rPr>
            </w:pPr>
          </w:p>
        </w:tc>
        <w:tc>
          <w:tcPr>
            <w:tcW w:w="283" w:type="dxa"/>
            <w:shd w:val="clear" w:color="auto" w:fill="auto"/>
            <w:noWrap/>
            <w:vAlign w:val="center"/>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val="ru-RU" w:eastAsia="en-US"/>
              </w:rPr>
            </w:pPr>
          </w:p>
        </w:tc>
        <w:tc>
          <w:tcPr>
            <w:tcW w:w="284" w:type="dxa"/>
            <w:shd w:val="clear" w:color="auto" w:fill="auto"/>
            <w:noWrap/>
            <w:vAlign w:val="center"/>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val="ru-RU" w:eastAsia="en-US"/>
              </w:rPr>
            </w:pPr>
          </w:p>
        </w:tc>
        <w:tc>
          <w:tcPr>
            <w:tcW w:w="283" w:type="dxa"/>
            <w:shd w:val="clear" w:color="auto" w:fill="auto"/>
            <w:noWrap/>
            <w:vAlign w:val="center"/>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val="ru-RU" w:eastAsia="en-US"/>
              </w:rPr>
            </w:pPr>
          </w:p>
        </w:tc>
        <w:tc>
          <w:tcPr>
            <w:tcW w:w="429" w:type="dxa"/>
          </w:tcPr>
          <w:p w:rsidR="001E3858" w:rsidRPr="008A202B" w:rsidRDefault="001E3858" w:rsidP="00651B67">
            <w:pPr>
              <w:overflowPunct/>
              <w:autoSpaceDE/>
              <w:autoSpaceDN/>
              <w:adjustRightInd/>
              <w:spacing w:line="240" w:lineRule="auto"/>
              <w:ind w:firstLine="0"/>
              <w:jc w:val="center"/>
              <w:textAlignment w:val="auto"/>
              <w:rPr>
                <w:sz w:val="20"/>
                <w:szCs w:val="20"/>
              </w:rPr>
            </w:pPr>
          </w:p>
        </w:tc>
        <w:tc>
          <w:tcPr>
            <w:tcW w:w="425" w:type="dxa"/>
          </w:tcPr>
          <w:p w:rsidR="001E3858" w:rsidRPr="008A202B" w:rsidRDefault="001E3858" w:rsidP="00651B67">
            <w:pPr>
              <w:overflowPunct/>
              <w:autoSpaceDE/>
              <w:autoSpaceDN/>
              <w:adjustRightInd/>
              <w:spacing w:line="240" w:lineRule="auto"/>
              <w:ind w:firstLine="0"/>
              <w:jc w:val="center"/>
              <w:textAlignment w:val="auto"/>
              <w:rPr>
                <w:sz w:val="20"/>
                <w:szCs w:val="20"/>
              </w:rPr>
            </w:pPr>
          </w:p>
        </w:tc>
        <w:tc>
          <w:tcPr>
            <w:tcW w:w="425" w:type="dxa"/>
          </w:tcPr>
          <w:p w:rsidR="001E3858" w:rsidRPr="008A202B" w:rsidRDefault="001E3858" w:rsidP="00651B67">
            <w:pPr>
              <w:overflowPunct/>
              <w:autoSpaceDE/>
              <w:autoSpaceDN/>
              <w:adjustRightInd/>
              <w:spacing w:line="240" w:lineRule="auto"/>
              <w:ind w:firstLine="0"/>
              <w:jc w:val="center"/>
              <w:textAlignment w:val="auto"/>
              <w:rPr>
                <w:sz w:val="20"/>
                <w:szCs w:val="20"/>
              </w:rPr>
            </w:pPr>
          </w:p>
        </w:tc>
      </w:tr>
      <w:tr w:rsidR="001E3858" w:rsidRPr="00AD24DE" w:rsidTr="001E3858">
        <w:trPr>
          <w:trHeight w:val="20"/>
          <w:jc w:val="center"/>
        </w:trPr>
        <w:tc>
          <w:tcPr>
            <w:tcW w:w="738" w:type="dxa"/>
            <w:shd w:val="clear" w:color="auto" w:fill="auto"/>
            <w:noWrap/>
          </w:tcPr>
          <w:p w:rsidR="001E3858" w:rsidRPr="00DC49FC" w:rsidRDefault="00CD343F" w:rsidP="00DC49FC">
            <w:pPr>
              <w:ind w:left="-573"/>
              <w:jc w:val="center"/>
              <w:rPr>
                <w:sz w:val="20"/>
                <w:szCs w:val="20"/>
              </w:rPr>
            </w:pPr>
            <w:r>
              <w:rPr>
                <w:color w:val="auto"/>
                <w:sz w:val="20"/>
                <w:szCs w:val="20"/>
                <w:lang w:val="en-US"/>
              </w:rPr>
              <w:t>PC</w:t>
            </w:r>
            <w:r w:rsidR="001E3858">
              <w:rPr>
                <w:sz w:val="20"/>
                <w:szCs w:val="20"/>
              </w:rPr>
              <w:t>6</w:t>
            </w:r>
          </w:p>
        </w:tc>
        <w:tc>
          <w:tcPr>
            <w:tcW w:w="283" w:type="dxa"/>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eastAsia="en-US"/>
              </w:rPr>
            </w:pPr>
          </w:p>
        </w:tc>
        <w:tc>
          <w:tcPr>
            <w:tcW w:w="284" w:type="dxa"/>
            <w:vAlign w:val="center"/>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val="ru-RU" w:eastAsia="en-US"/>
              </w:rPr>
            </w:pPr>
          </w:p>
        </w:tc>
        <w:tc>
          <w:tcPr>
            <w:tcW w:w="283" w:type="dxa"/>
          </w:tcPr>
          <w:p w:rsidR="001E3858" w:rsidRPr="008A202B" w:rsidRDefault="001E3858" w:rsidP="00651B67">
            <w:pPr>
              <w:overflowPunct/>
              <w:autoSpaceDE/>
              <w:autoSpaceDN/>
              <w:adjustRightInd/>
              <w:spacing w:line="240" w:lineRule="auto"/>
              <w:ind w:firstLine="0"/>
              <w:jc w:val="center"/>
              <w:textAlignment w:val="auto"/>
              <w:rPr>
                <w:sz w:val="20"/>
                <w:szCs w:val="20"/>
              </w:rPr>
            </w:pPr>
          </w:p>
        </w:tc>
        <w:tc>
          <w:tcPr>
            <w:tcW w:w="283" w:type="dxa"/>
          </w:tcPr>
          <w:p w:rsidR="001E3858" w:rsidRPr="008A202B" w:rsidRDefault="00C96C1E" w:rsidP="00651B67">
            <w:pPr>
              <w:overflowPunct/>
              <w:autoSpaceDE/>
              <w:autoSpaceDN/>
              <w:adjustRightInd/>
              <w:spacing w:line="240" w:lineRule="auto"/>
              <w:ind w:firstLine="0"/>
              <w:jc w:val="center"/>
              <w:textAlignment w:val="auto"/>
              <w:rPr>
                <w:sz w:val="20"/>
                <w:szCs w:val="20"/>
              </w:rPr>
            </w:pPr>
            <w:r>
              <w:rPr>
                <w:sz w:val="20"/>
                <w:szCs w:val="20"/>
              </w:rPr>
              <w:t>+</w:t>
            </w:r>
          </w:p>
        </w:tc>
        <w:tc>
          <w:tcPr>
            <w:tcW w:w="283" w:type="dxa"/>
            <w:shd w:val="clear" w:color="auto" w:fill="auto"/>
            <w:noWrap/>
            <w:vAlign w:val="center"/>
          </w:tcPr>
          <w:p w:rsidR="001E3858" w:rsidRPr="008A202B" w:rsidRDefault="00B86AEA" w:rsidP="00651B67">
            <w:pPr>
              <w:pStyle w:val="121"/>
              <w:shd w:val="clear" w:color="auto" w:fill="auto"/>
              <w:spacing w:line="264" w:lineRule="auto"/>
              <w:jc w:val="center"/>
              <w:rPr>
                <w:rStyle w:val="12TimesNewRoman135pt"/>
                <w:rFonts w:eastAsia="Courier New"/>
                <w:sz w:val="20"/>
                <w:szCs w:val="20"/>
                <w:lang w:val="ru-RU" w:eastAsia="en-US"/>
              </w:rPr>
            </w:pPr>
            <w:r>
              <w:rPr>
                <w:rStyle w:val="12TimesNewRoman135pt"/>
                <w:rFonts w:eastAsia="Courier New"/>
                <w:sz w:val="20"/>
                <w:szCs w:val="20"/>
                <w:lang w:val="ru-RU" w:eastAsia="en-US"/>
              </w:rPr>
              <w:t>+</w:t>
            </w:r>
          </w:p>
        </w:tc>
        <w:tc>
          <w:tcPr>
            <w:tcW w:w="284" w:type="dxa"/>
            <w:shd w:val="clear" w:color="auto" w:fill="auto"/>
            <w:noWrap/>
            <w:vAlign w:val="center"/>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val="ru-RU" w:eastAsia="en-US"/>
              </w:rPr>
            </w:pPr>
          </w:p>
        </w:tc>
        <w:tc>
          <w:tcPr>
            <w:tcW w:w="283" w:type="dxa"/>
            <w:shd w:val="clear" w:color="auto" w:fill="auto"/>
            <w:noWrap/>
            <w:vAlign w:val="center"/>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val="ru-RU" w:eastAsia="en-US"/>
              </w:rPr>
            </w:pPr>
          </w:p>
        </w:tc>
        <w:tc>
          <w:tcPr>
            <w:tcW w:w="429" w:type="dxa"/>
          </w:tcPr>
          <w:p w:rsidR="001E3858" w:rsidRPr="00EE4585" w:rsidRDefault="001E3858" w:rsidP="00651B67">
            <w:pPr>
              <w:overflowPunct/>
              <w:autoSpaceDE/>
              <w:autoSpaceDN/>
              <w:adjustRightInd/>
              <w:spacing w:line="240" w:lineRule="auto"/>
              <w:ind w:firstLine="0"/>
              <w:jc w:val="center"/>
              <w:textAlignment w:val="auto"/>
              <w:rPr>
                <w:sz w:val="20"/>
                <w:szCs w:val="20"/>
              </w:rPr>
            </w:pPr>
          </w:p>
        </w:tc>
        <w:tc>
          <w:tcPr>
            <w:tcW w:w="425" w:type="dxa"/>
          </w:tcPr>
          <w:p w:rsidR="001E3858" w:rsidRPr="00EE4585" w:rsidRDefault="001E3858" w:rsidP="00651B67">
            <w:pPr>
              <w:overflowPunct/>
              <w:autoSpaceDE/>
              <w:autoSpaceDN/>
              <w:adjustRightInd/>
              <w:spacing w:line="240" w:lineRule="auto"/>
              <w:ind w:firstLine="0"/>
              <w:jc w:val="center"/>
              <w:textAlignment w:val="auto"/>
              <w:rPr>
                <w:sz w:val="20"/>
                <w:szCs w:val="20"/>
              </w:rPr>
            </w:pPr>
          </w:p>
        </w:tc>
        <w:tc>
          <w:tcPr>
            <w:tcW w:w="425" w:type="dxa"/>
          </w:tcPr>
          <w:p w:rsidR="001E3858" w:rsidRPr="006D37F8" w:rsidRDefault="006D37F8" w:rsidP="00651B67">
            <w:pPr>
              <w:overflowPunct/>
              <w:autoSpaceDE/>
              <w:autoSpaceDN/>
              <w:adjustRightInd/>
              <w:spacing w:line="240" w:lineRule="auto"/>
              <w:ind w:firstLine="0"/>
              <w:jc w:val="center"/>
              <w:textAlignment w:val="auto"/>
              <w:rPr>
                <w:sz w:val="20"/>
                <w:szCs w:val="20"/>
              </w:rPr>
            </w:pPr>
            <w:r>
              <w:rPr>
                <w:sz w:val="20"/>
                <w:szCs w:val="20"/>
              </w:rPr>
              <w:t>+</w:t>
            </w:r>
          </w:p>
        </w:tc>
      </w:tr>
      <w:tr w:rsidR="001E3858" w:rsidRPr="00AD24DE" w:rsidTr="001E3858">
        <w:trPr>
          <w:trHeight w:val="20"/>
          <w:jc w:val="center"/>
        </w:trPr>
        <w:tc>
          <w:tcPr>
            <w:tcW w:w="738" w:type="dxa"/>
            <w:shd w:val="clear" w:color="auto" w:fill="auto"/>
            <w:noWrap/>
          </w:tcPr>
          <w:p w:rsidR="001E3858" w:rsidRPr="00DC49FC" w:rsidRDefault="00CD343F" w:rsidP="00DC49FC">
            <w:pPr>
              <w:ind w:left="-573"/>
              <w:jc w:val="center"/>
              <w:rPr>
                <w:sz w:val="20"/>
                <w:szCs w:val="20"/>
              </w:rPr>
            </w:pPr>
            <w:r>
              <w:rPr>
                <w:color w:val="auto"/>
                <w:sz w:val="20"/>
                <w:szCs w:val="20"/>
                <w:lang w:val="en-US"/>
              </w:rPr>
              <w:t>PC</w:t>
            </w:r>
            <w:r w:rsidR="001E3858">
              <w:rPr>
                <w:sz w:val="20"/>
                <w:szCs w:val="20"/>
              </w:rPr>
              <w:t>7</w:t>
            </w:r>
          </w:p>
        </w:tc>
        <w:tc>
          <w:tcPr>
            <w:tcW w:w="283" w:type="dxa"/>
          </w:tcPr>
          <w:p w:rsidR="001E3858" w:rsidRPr="008A202B" w:rsidRDefault="006D37F8" w:rsidP="00651B67">
            <w:pPr>
              <w:pStyle w:val="121"/>
              <w:shd w:val="clear" w:color="auto" w:fill="auto"/>
              <w:spacing w:line="264" w:lineRule="auto"/>
              <w:jc w:val="center"/>
              <w:rPr>
                <w:rStyle w:val="12TimesNewRoman135pt"/>
                <w:rFonts w:eastAsia="Courier New"/>
                <w:sz w:val="20"/>
                <w:szCs w:val="20"/>
                <w:lang w:eastAsia="en-US"/>
              </w:rPr>
            </w:pPr>
            <w:r>
              <w:rPr>
                <w:rStyle w:val="12TimesNewRoman135pt"/>
                <w:rFonts w:eastAsia="Courier New"/>
                <w:sz w:val="20"/>
                <w:szCs w:val="20"/>
                <w:lang w:eastAsia="en-US"/>
              </w:rPr>
              <w:t>+</w:t>
            </w:r>
          </w:p>
        </w:tc>
        <w:tc>
          <w:tcPr>
            <w:tcW w:w="283" w:type="dxa"/>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eastAsia="en-US"/>
              </w:rPr>
            </w:pPr>
          </w:p>
        </w:tc>
        <w:tc>
          <w:tcPr>
            <w:tcW w:w="284" w:type="dxa"/>
            <w:vAlign w:val="center"/>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val="ru-RU" w:eastAsia="en-US"/>
              </w:rPr>
            </w:pPr>
          </w:p>
        </w:tc>
        <w:tc>
          <w:tcPr>
            <w:tcW w:w="283" w:type="dxa"/>
          </w:tcPr>
          <w:p w:rsidR="001E3858" w:rsidRPr="008A202B" w:rsidRDefault="001E3858" w:rsidP="00651B67">
            <w:pPr>
              <w:overflowPunct/>
              <w:autoSpaceDE/>
              <w:autoSpaceDN/>
              <w:adjustRightInd/>
              <w:spacing w:line="240" w:lineRule="auto"/>
              <w:ind w:firstLine="0"/>
              <w:jc w:val="center"/>
              <w:textAlignment w:val="auto"/>
              <w:rPr>
                <w:sz w:val="20"/>
                <w:szCs w:val="20"/>
              </w:rPr>
            </w:pPr>
          </w:p>
        </w:tc>
        <w:tc>
          <w:tcPr>
            <w:tcW w:w="283" w:type="dxa"/>
          </w:tcPr>
          <w:p w:rsidR="001E3858" w:rsidRPr="008A202B" w:rsidRDefault="001E3858" w:rsidP="00651B67">
            <w:pPr>
              <w:overflowPunct/>
              <w:autoSpaceDE/>
              <w:autoSpaceDN/>
              <w:adjustRightInd/>
              <w:spacing w:line="240" w:lineRule="auto"/>
              <w:ind w:firstLine="0"/>
              <w:jc w:val="center"/>
              <w:textAlignment w:val="auto"/>
              <w:rPr>
                <w:sz w:val="20"/>
                <w:szCs w:val="20"/>
              </w:rPr>
            </w:pPr>
          </w:p>
        </w:tc>
        <w:tc>
          <w:tcPr>
            <w:tcW w:w="283" w:type="dxa"/>
            <w:shd w:val="clear" w:color="auto" w:fill="auto"/>
            <w:noWrap/>
            <w:vAlign w:val="center"/>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val="ru-RU" w:eastAsia="en-US"/>
              </w:rPr>
            </w:pPr>
          </w:p>
        </w:tc>
        <w:tc>
          <w:tcPr>
            <w:tcW w:w="284" w:type="dxa"/>
            <w:shd w:val="clear" w:color="auto" w:fill="auto"/>
            <w:noWrap/>
            <w:vAlign w:val="center"/>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val="ru-RU" w:eastAsia="en-US"/>
              </w:rPr>
            </w:pPr>
          </w:p>
        </w:tc>
        <w:tc>
          <w:tcPr>
            <w:tcW w:w="283" w:type="dxa"/>
            <w:shd w:val="clear" w:color="auto" w:fill="auto"/>
            <w:noWrap/>
            <w:vAlign w:val="center"/>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val="ru-RU" w:eastAsia="en-US"/>
              </w:rPr>
            </w:pPr>
          </w:p>
        </w:tc>
        <w:tc>
          <w:tcPr>
            <w:tcW w:w="429" w:type="dxa"/>
          </w:tcPr>
          <w:p w:rsidR="001E3858" w:rsidRPr="008A202B" w:rsidRDefault="001E3858" w:rsidP="00651B67">
            <w:pPr>
              <w:overflowPunct/>
              <w:autoSpaceDE/>
              <w:autoSpaceDN/>
              <w:adjustRightInd/>
              <w:spacing w:line="240" w:lineRule="auto"/>
              <w:ind w:firstLine="0"/>
              <w:jc w:val="center"/>
              <w:textAlignment w:val="auto"/>
              <w:rPr>
                <w:sz w:val="20"/>
                <w:szCs w:val="20"/>
              </w:rPr>
            </w:pPr>
          </w:p>
        </w:tc>
        <w:tc>
          <w:tcPr>
            <w:tcW w:w="425" w:type="dxa"/>
          </w:tcPr>
          <w:p w:rsidR="001E3858" w:rsidRPr="008A202B" w:rsidRDefault="001E3858" w:rsidP="00651B67">
            <w:pPr>
              <w:overflowPunct/>
              <w:autoSpaceDE/>
              <w:autoSpaceDN/>
              <w:adjustRightInd/>
              <w:spacing w:line="240" w:lineRule="auto"/>
              <w:ind w:firstLine="0"/>
              <w:jc w:val="center"/>
              <w:textAlignment w:val="auto"/>
              <w:rPr>
                <w:sz w:val="20"/>
                <w:szCs w:val="20"/>
              </w:rPr>
            </w:pPr>
          </w:p>
        </w:tc>
        <w:tc>
          <w:tcPr>
            <w:tcW w:w="425" w:type="dxa"/>
          </w:tcPr>
          <w:p w:rsidR="001E3858" w:rsidRPr="008A202B" w:rsidRDefault="001E3858" w:rsidP="00651B67">
            <w:pPr>
              <w:overflowPunct/>
              <w:autoSpaceDE/>
              <w:autoSpaceDN/>
              <w:adjustRightInd/>
              <w:spacing w:line="240" w:lineRule="auto"/>
              <w:ind w:firstLine="0"/>
              <w:jc w:val="center"/>
              <w:textAlignment w:val="auto"/>
              <w:rPr>
                <w:sz w:val="20"/>
                <w:szCs w:val="20"/>
              </w:rPr>
            </w:pPr>
          </w:p>
        </w:tc>
      </w:tr>
      <w:tr w:rsidR="001E3858" w:rsidRPr="00AD24DE" w:rsidTr="001E3858">
        <w:trPr>
          <w:trHeight w:val="20"/>
          <w:jc w:val="center"/>
        </w:trPr>
        <w:tc>
          <w:tcPr>
            <w:tcW w:w="738" w:type="dxa"/>
            <w:shd w:val="clear" w:color="auto" w:fill="auto"/>
            <w:noWrap/>
          </w:tcPr>
          <w:p w:rsidR="001E3858" w:rsidRPr="00DC49FC" w:rsidRDefault="00CD343F" w:rsidP="00DC49FC">
            <w:pPr>
              <w:ind w:left="-573"/>
              <w:jc w:val="center"/>
              <w:rPr>
                <w:sz w:val="20"/>
                <w:szCs w:val="20"/>
              </w:rPr>
            </w:pPr>
            <w:r>
              <w:rPr>
                <w:color w:val="auto"/>
                <w:sz w:val="20"/>
                <w:szCs w:val="20"/>
                <w:lang w:val="en-US"/>
              </w:rPr>
              <w:t>PC</w:t>
            </w:r>
            <w:r w:rsidR="001E3858">
              <w:rPr>
                <w:sz w:val="20"/>
                <w:szCs w:val="20"/>
              </w:rPr>
              <w:t>8</w:t>
            </w:r>
          </w:p>
        </w:tc>
        <w:tc>
          <w:tcPr>
            <w:tcW w:w="283" w:type="dxa"/>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6D37F8" w:rsidP="00651B67">
            <w:pPr>
              <w:pStyle w:val="121"/>
              <w:shd w:val="clear" w:color="auto" w:fill="auto"/>
              <w:spacing w:line="264" w:lineRule="auto"/>
              <w:jc w:val="center"/>
              <w:rPr>
                <w:rStyle w:val="12TimesNewRoman135pt"/>
                <w:rFonts w:eastAsia="Courier New"/>
                <w:sz w:val="20"/>
                <w:szCs w:val="20"/>
                <w:lang w:eastAsia="en-US"/>
              </w:rPr>
            </w:pPr>
            <w:r>
              <w:rPr>
                <w:rStyle w:val="12TimesNewRoman135pt"/>
                <w:rFonts w:eastAsia="Courier New"/>
                <w:sz w:val="20"/>
                <w:szCs w:val="20"/>
                <w:lang w:eastAsia="en-US"/>
              </w:rPr>
              <w:t>+</w:t>
            </w:r>
          </w:p>
        </w:tc>
        <w:tc>
          <w:tcPr>
            <w:tcW w:w="283" w:type="dxa"/>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eastAsia="en-US"/>
              </w:rPr>
            </w:pPr>
          </w:p>
        </w:tc>
        <w:tc>
          <w:tcPr>
            <w:tcW w:w="284" w:type="dxa"/>
            <w:vAlign w:val="center"/>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val="ru-RU" w:eastAsia="en-US"/>
              </w:rPr>
            </w:pPr>
          </w:p>
        </w:tc>
        <w:tc>
          <w:tcPr>
            <w:tcW w:w="283" w:type="dxa"/>
          </w:tcPr>
          <w:p w:rsidR="001E3858" w:rsidRPr="008A202B" w:rsidRDefault="001E3858" w:rsidP="00651B67">
            <w:pPr>
              <w:overflowPunct/>
              <w:autoSpaceDE/>
              <w:autoSpaceDN/>
              <w:adjustRightInd/>
              <w:spacing w:line="240" w:lineRule="auto"/>
              <w:ind w:firstLine="0"/>
              <w:jc w:val="center"/>
              <w:textAlignment w:val="auto"/>
              <w:rPr>
                <w:sz w:val="20"/>
                <w:szCs w:val="20"/>
              </w:rPr>
            </w:pPr>
          </w:p>
        </w:tc>
        <w:tc>
          <w:tcPr>
            <w:tcW w:w="283" w:type="dxa"/>
          </w:tcPr>
          <w:p w:rsidR="001E3858" w:rsidRPr="008A202B" w:rsidRDefault="001E3858" w:rsidP="00651B67">
            <w:pPr>
              <w:overflowPunct/>
              <w:autoSpaceDE/>
              <w:autoSpaceDN/>
              <w:adjustRightInd/>
              <w:spacing w:line="240" w:lineRule="auto"/>
              <w:ind w:firstLine="0"/>
              <w:jc w:val="center"/>
              <w:textAlignment w:val="auto"/>
              <w:rPr>
                <w:sz w:val="20"/>
                <w:szCs w:val="20"/>
              </w:rPr>
            </w:pPr>
          </w:p>
        </w:tc>
        <w:tc>
          <w:tcPr>
            <w:tcW w:w="283" w:type="dxa"/>
            <w:shd w:val="clear" w:color="auto" w:fill="auto"/>
            <w:noWrap/>
            <w:vAlign w:val="center"/>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val="ru-RU" w:eastAsia="en-US"/>
              </w:rPr>
            </w:pPr>
          </w:p>
        </w:tc>
        <w:tc>
          <w:tcPr>
            <w:tcW w:w="284" w:type="dxa"/>
            <w:shd w:val="clear" w:color="auto" w:fill="auto"/>
            <w:noWrap/>
            <w:vAlign w:val="center"/>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val="ru-RU" w:eastAsia="en-US"/>
              </w:rPr>
            </w:pPr>
          </w:p>
        </w:tc>
        <w:tc>
          <w:tcPr>
            <w:tcW w:w="283" w:type="dxa"/>
            <w:shd w:val="clear" w:color="auto" w:fill="auto"/>
            <w:noWrap/>
            <w:vAlign w:val="center"/>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val="ru-RU" w:eastAsia="en-US"/>
              </w:rPr>
            </w:pPr>
          </w:p>
        </w:tc>
        <w:tc>
          <w:tcPr>
            <w:tcW w:w="429" w:type="dxa"/>
          </w:tcPr>
          <w:p w:rsidR="001E3858" w:rsidRPr="008A202B" w:rsidRDefault="001E3858" w:rsidP="00651B67">
            <w:pPr>
              <w:overflowPunct/>
              <w:autoSpaceDE/>
              <w:autoSpaceDN/>
              <w:adjustRightInd/>
              <w:spacing w:line="240" w:lineRule="auto"/>
              <w:ind w:firstLine="0"/>
              <w:jc w:val="center"/>
              <w:textAlignment w:val="auto"/>
              <w:rPr>
                <w:sz w:val="20"/>
                <w:szCs w:val="20"/>
              </w:rPr>
            </w:pPr>
          </w:p>
        </w:tc>
        <w:tc>
          <w:tcPr>
            <w:tcW w:w="425" w:type="dxa"/>
          </w:tcPr>
          <w:p w:rsidR="001E3858" w:rsidRPr="008A202B" w:rsidRDefault="001E3858" w:rsidP="00651B67">
            <w:pPr>
              <w:overflowPunct/>
              <w:autoSpaceDE/>
              <w:autoSpaceDN/>
              <w:adjustRightInd/>
              <w:spacing w:line="240" w:lineRule="auto"/>
              <w:ind w:firstLine="0"/>
              <w:jc w:val="center"/>
              <w:textAlignment w:val="auto"/>
              <w:rPr>
                <w:sz w:val="20"/>
                <w:szCs w:val="20"/>
              </w:rPr>
            </w:pPr>
          </w:p>
        </w:tc>
        <w:tc>
          <w:tcPr>
            <w:tcW w:w="425" w:type="dxa"/>
          </w:tcPr>
          <w:p w:rsidR="001E3858" w:rsidRPr="008A202B" w:rsidRDefault="001E3858" w:rsidP="00651B67">
            <w:pPr>
              <w:overflowPunct/>
              <w:autoSpaceDE/>
              <w:autoSpaceDN/>
              <w:adjustRightInd/>
              <w:spacing w:line="240" w:lineRule="auto"/>
              <w:ind w:firstLine="0"/>
              <w:jc w:val="center"/>
              <w:textAlignment w:val="auto"/>
              <w:rPr>
                <w:sz w:val="20"/>
                <w:szCs w:val="20"/>
              </w:rPr>
            </w:pPr>
          </w:p>
        </w:tc>
      </w:tr>
      <w:tr w:rsidR="001E3858" w:rsidRPr="00AD24DE" w:rsidTr="001E3858">
        <w:trPr>
          <w:trHeight w:val="20"/>
          <w:jc w:val="center"/>
        </w:trPr>
        <w:tc>
          <w:tcPr>
            <w:tcW w:w="738" w:type="dxa"/>
            <w:shd w:val="clear" w:color="auto" w:fill="auto"/>
            <w:noWrap/>
          </w:tcPr>
          <w:p w:rsidR="001E3858" w:rsidRPr="00DC49FC" w:rsidRDefault="00CD343F" w:rsidP="00DC49FC">
            <w:pPr>
              <w:ind w:left="-573"/>
              <w:jc w:val="center"/>
              <w:rPr>
                <w:sz w:val="20"/>
                <w:szCs w:val="20"/>
              </w:rPr>
            </w:pPr>
            <w:r>
              <w:rPr>
                <w:color w:val="auto"/>
                <w:sz w:val="20"/>
                <w:szCs w:val="20"/>
                <w:lang w:val="en-US"/>
              </w:rPr>
              <w:t>PC</w:t>
            </w:r>
            <w:r w:rsidR="001E3858">
              <w:rPr>
                <w:sz w:val="20"/>
                <w:szCs w:val="20"/>
              </w:rPr>
              <w:t>9</w:t>
            </w:r>
          </w:p>
        </w:tc>
        <w:tc>
          <w:tcPr>
            <w:tcW w:w="283" w:type="dxa"/>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eastAsia="en-US"/>
              </w:rPr>
            </w:pPr>
          </w:p>
        </w:tc>
        <w:tc>
          <w:tcPr>
            <w:tcW w:w="284" w:type="dxa"/>
            <w:vAlign w:val="center"/>
          </w:tcPr>
          <w:p w:rsidR="001E3858" w:rsidRPr="002024AA" w:rsidRDefault="00DC446C" w:rsidP="00651B67">
            <w:pPr>
              <w:pStyle w:val="121"/>
              <w:shd w:val="clear" w:color="auto" w:fill="auto"/>
              <w:spacing w:line="264" w:lineRule="auto"/>
              <w:jc w:val="center"/>
              <w:rPr>
                <w:rStyle w:val="12TimesNewRoman135pt"/>
                <w:rFonts w:eastAsia="Courier New"/>
                <w:sz w:val="20"/>
                <w:szCs w:val="20"/>
                <w:lang w:eastAsia="en-US"/>
              </w:rPr>
            </w:pPr>
            <w:r>
              <w:rPr>
                <w:rStyle w:val="12TimesNewRoman135pt"/>
                <w:rFonts w:eastAsia="Courier New"/>
                <w:sz w:val="20"/>
                <w:szCs w:val="20"/>
                <w:lang w:eastAsia="en-US"/>
              </w:rPr>
              <w:t>+</w:t>
            </w:r>
          </w:p>
        </w:tc>
        <w:tc>
          <w:tcPr>
            <w:tcW w:w="283" w:type="dxa"/>
          </w:tcPr>
          <w:p w:rsidR="001E3858" w:rsidRPr="008A202B" w:rsidRDefault="001E3858" w:rsidP="00651B67">
            <w:pPr>
              <w:overflowPunct/>
              <w:autoSpaceDE/>
              <w:autoSpaceDN/>
              <w:adjustRightInd/>
              <w:spacing w:line="240" w:lineRule="auto"/>
              <w:ind w:firstLine="0"/>
              <w:jc w:val="center"/>
              <w:textAlignment w:val="auto"/>
              <w:rPr>
                <w:sz w:val="20"/>
                <w:szCs w:val="20"/>
              </w:rPr>
            </w:pPr>
          </w:p>
        </w:tc>
        <w:tc>
          <w:tcPr>
            <w:tcW w:w="283" w:type="dxa"/>
          </w:tcPr>
          <w:p w:rsidR="001E3858" w:rsidRPr="008A202B" w:rsidRDefault="001E3858" w:rsidP="00651B67">
            <w:pPr>
              <w:overflowPunct/>
              <w:autoSpaceDE/>
              <w:autoSpaceDN/>
              <w:adjustRightInd/>
              <w:spacing w:line="240" w:lineRule="auto"/>
              <w:ind w:firstLine="0"/>
              <w:jc w:val="center"/>
              <w:textAlignment w:val="auto"/>
              <w:rPr>
                <w:sz w:val="20"/>
                <w:szCs w:val="20"/>
              </w:rPr>
            </w:pPr>
          </w:p>
        </w:tc>
        <w:tc>
          <w:tcPr>
            <w:tcW w:w="283" w:type="dxa"/>
            <w:shd w:val="clear" w:color="auto" w:fill="auto"/>
            <w:noWrap/>
            <w:vAlign w:val="center"/>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val="ru-RU" w:eastAsia="en-US"/>
              </w:rPr>
            </w:pPr>
          </w:p>
        </w:tc>
        <w:tc>
          <w:tcPr>
            <w:tcW w:w="284" w:type="dxa"/>
            <w:shd w:val="clear" w:color="auto" w:fill="auto"/>
            <w:noWrap/>
            <w:vAlign w:val="center"/>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val="ru-RU" w:eastAsia="en-US"/>
              </w:rPr>
            </w:pPr>
          </w:p>
        </w:tc>
        <w:tc>
          <w:tcPr>
            <w:tcW w:w="283" w:type="dxa"/>
            <w:shd w:val="clear" w:color="auto" w:fill="auto"/>
            <w:noWrap/>
            <w:vAlign w:val="center"/>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val="ru-RU" w:eastAsia="en-US"/>
              </w:rPr>
            </w:pPr>
          </w:p>
        </w:tc>
        <w:tc>
          <w:tcPr>
            <w:tcW w:w="429" w:type="dxa"/>
          </w:tcPr>
          <w:p w:rsidR="001E3858" w:rsidRPr="008A202B" w:rsidRDefault="001E3858" w:rsidP="00651B67">
            <w:pPr>
              <w:overflowPunct/>
              <w:autoSpaceDE/>
              <w:autoSpaceDN/>
              <w:adjustRightInd/>
              <w:spacing w:line="240" w:lineRule="auto"/>
              <w:ind w:firstLine="0"/>
              <w:jc w:val="center"/>
              <w:textAlignment w:val="auto"/>
              <w:rPr>
                <w:sz w:val="20"/>
                <w:szCs w:val="20"/>
              </w:rPr>
            </w:pPr>
          </w:p>
        </w:tc>
        <w:tc>
          <w:tcPr>
            <w:tcW w:w="425" w:type="dxa"/>
          </w:tcPr>
          <w:p w:rsidR="001E3858" w:rsidRPr="008A202B" w:rsidRDefault="001E3858" w:rsidP="00651B67">
            <w:pPr>
              <w:overflowPunct/>
              <w:autoSpaceDE/>
              <w:autoSpaceDN/>
              <w:adjustRightInd/>
              <w:spacing w:line="240" w:lineRule="auto"/>
              <w:ind w:firstLine="0"/>
              <w:jc w:val="center"/>
              <w:textAlignment w:val="auto"/>
              <w:rPr>
                <w:sz w:val="20"/>
                <w:szCs w:val="20"/>
              </w:rPr>
            </w:pPr>
          </w:p>
        </w:tc>
        <w:tc>
          <w:tcPr>
            <w:tcW w:w="425" w:type="dxa"/>
          </w:tcPr>
          <w:p w:rsidR="001E3858" w:rsidRPr="008A202B" w:rsidRDefault="001E3858" w:rsidP="00651B67">
            <w:pPr>
              <w:overflowPunct/>
              <w:autoSpaceDE/>
              <w:autoSpaceDN/>
              <w:adjustRightInd/>
              <w:spacing w:line="240" w:lineRule="auto"/>
              <w:ind w:firstLine="0"/>
              <w:jc w:val="center"/>
              <w:textAlignment w:val="auto"/>
              <w:rPr>
                <w:sz w:val="20"/>
                <w:szCs w:val="20"/>
              </w:rPr>
            </w:pPr>
          </w:p>
        </w:tc>
      </w:tr>
      <w:tr w:rsidR="001E3858" w:rsidRPr="00AD24DE" w:rsidTr="001E3858">
        <w:trPr>
          <w:trHeight w:val="20"/>
          <w:jc w:val="center"/>
        </w:trPr>
        <w:tc>
          <w:tcPr>
            <w:tcW w:w="738" w:type="dxa"/>
            <w:shd w:val="clear" w:color="auto" w:fill="auto"/>
            <w:noWrap/>
          </w:tcPr>
          <w:p w:rsidR="001E3858" w:rsidRPr="00DC49FC" w:rsidRDefault="00CD343F" w:rsidP="00DC49FC">
            <w:pPr>
              <w:ind w:left="-573"/>
              <w:jc w:val="center"/>
              <w:rPr>
                <w:sz w:val="20"/>
                <w:szCs w:val="20"/>
              </w:rPr>
            </w:pPr>
            <w:r>
              <w:rPr>
                <w:color w:val="auto"/>
                <w:sz w:val="20"/>
                <w:szCs w:val="20"/>
                <w:lang w:val="en-US"/>
              </w:rPr>
              <w:t>PC</w:t>
            </w:r>
            <w:r w:rsidR="001E3858">
              <w:rPr>
                <w:sz w:val="20"/>
                <w:szCs w:val="20"/>
              </w:rPr>
              <w:t>10</w:t>
            </w:r>
          </w:p>
        </w:tc>
        <w:tc>
          <w:tcPr>
            <w:tcW w:w="283" w:type="dxa"/>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eastAsia="en-US"/>
              </w:rPr>
            </w:pPr>
          </w:p>
        </w:tc>
        <w:tc>
          <w:tcPr>
            <w:tcW w:w="284" w:type="dxa"/>
            <w:vAlign w:val="center"/>
          </w:tcPr>
          <w:p w:rsidR="001E3858" w:rsidRPr="008A202B" w:rsidRDefault="007F7221" w:rsidP="00651B67">
            <w:pPr>
              <w:pStyle w:val="121"/>
              <w:shd w:val="clear" w:color="auto" w:fill="auto"/>
              <w:spacing w:line="264" w:lineRule="auto"/>
              <w:jc w:val="center"/>
              <w:rPr>
                <w:rStyle w:val="12TimesNewRoman135pt"/>
                <w:rFonts w:eastAsia="Courier New"/>
                <w:sz w:val="20"/>
                <w:szCs w:val="20"/>
                <w:lang w:val="ru-RU" w:eastAsia="en-US"/>
              </w:rPr>
            </w:pPr>
            <w:r>
              <w:rPr>
                <w:rStyle w:val="12TimesNewRoman135pt"/>
                <w:rFonts w:eastAsia="Courier New"/>
                <w:sz w:val="20"/>
                <w:szCs w:val="20"/>
                <w:lang w:val="ru-RU" w:eastAsia="en-US"/>
              </w:rPr>
              <w:t>+</w:t>
            </w:r>
          </w:p>
        </w:tc>
        <w:tc>
          <w:tcPr>
            <w:tcW w:w="283" w:type="dxa"/>
          </w:tcPr>
          <w:p w:rsidR="001E3858" w:rsidRPr="008A202B" w:rsidRDefault="001E3858" w:rsidP="00651B67">
            <w:pPr>
              <w:overflowPunct/>
              <w:autoSpaceDE/>
              <w:autoSpaceDN/>
              <w:adjustRightInd/>
              <w:spacing w:line="240" w:lineRule="auto"/>
              <w:ind w:firstLine="0"/>
              <w:jc w:val="center"/>
              <w:textAlignment w:val="auto"/>
              <w:rPr>
                <w:sz w:val="20"/>
                <w:szCs w:val="20"/>
              </w:rPr>
            </w:pPr>
          </w:p>
        </w:tc>
        <w:tc>
          <w:tcPr>
            <w:tcW w:w="283" w:type="dxa"/>
          </w:tcPr>
          <w:p w:rsidR="001E3858" w:rsidRPr="008A202B" w:rsidRDefault="001E3858" w:rsidP="00651B67">
            <w:pPr>
              <w:overflowPunct/>
              <w:autoSpaceDE/>
              <w:autoSpaceDN/>
              <w:adjustRightInd/>
              <w:spacing w:line="240" w:lineRule="auto"/>
              <w:ind w:firstLine="0"/>
              <w:jc w:val="center"/>
              <w:textAlignment w:val="auto"/>
              <w:rPr>
                <w:sz w:val="20"/>
                <w:szCs w:val="20"/>
              </w:rPr>
            </w:pPr>
          </w:p>
        </w:tc>
        <w:tc>
          <w:tcPr>
            <w:tcW w:w="283" w:type="dxa"/>
            <w:shd w:val="clear" w:color="auto" w:fill="auto"/>
            <w:noWrap/>
            <w:vAlign w:val="center"/>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val="ru-RU" w:eastAsia="en-US"/>
              </w:rPr>
            </w:pPr>
          </w:p>
        </w:tc>
        <w:tc>
          <w:tcPr>
            <w:tcW w:w="284" w:type="dxa"/>
            <w:shd w:val="clear" w:color="auto" w:fill="auto"/>
            <w:noWrap/>
            <w:vAlign w:val="center"/>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val="ru-RU" w:eastAsia="en-US"/>
              </w:rPr>
            </w:pPr>
          </w:p>
        </w:tc>
        <w:tc>
          <w:tcPr>
            <w:tcW w:w="283" w:type="dxa"/>
            <w:shd w:val="clear" w:color="auto" w:fill="auto"/>
            <w:noWrap/>
            <w:vAlign w:val="center"/>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val="ru-RU" w:eastAsia="en-US"/>
              </w:rPr>
            </w:pPr>
          </w:p>
        </w:tc>
        <w:tc>
          <w:tcPr>
            <w:tcW w:w="429" w:type="dxa"/>
          </w:tcPr>
          <w:p w:rsidR="001E3858" w:rsidRPr="008A202B" w:rsidRDefault="001E3858" w:rsidP="00651B67">
            <w:pPr>
              <w:overflowPunct/>
              <w:autoSpaceDE/>
              <w:autoSpaceDN/>
              <w:adjustRightInd/>
              <w:spacing w:line="240" w:lineRule="auto"/>
              <w:ind w:firstLine="0"/>
              <w:jc w:val="center"/>
              <w:textAlignment w:val="auto"/>
              <w:rPr>
                <w:sz w:val="20"/>
                <w:szCs w:val="20"/>
              </w:rPr>
            </w:pPr>
          </w:p>
        </w:tc>
        <w:tc>
          <w:tcPr>
            <w:tcW w:w="425" w:type="dxa"/>
          </w:tcPr>
          <w:p w:rsidR="001E3858" w:rsidRPr="008A202B" w:rsidRDefault="001E3858" w:rsidP="00651B67">
            <w:pPr>
              <w:overflowPunct/>
              <w:autoSpaceDE/>
              <w:autoSpaceDN/>
              <w:adjustRightInd/>
              <w:spacing w:line="240" w:lineRule="auto"/>
              <w:ind w:firstLine="0"/>
              <w:jc w:val="center"/>
              <w:textAlignment w:val="auto"/>
              <w:rPr>
                <w:sz w:val="20"/>
                <w:szCs w:val="20"/>
              </w:rPr>
            </w:pPr>
          </w:p>
        </w:tc>
        <w:tc>
          <w:tcPr>
            <w:tcW w:w="425" w:type="dxa"/>
          </w:tcPr>
          <w:p w:rsidR="001E3858" w:rsidRPr="008A202B" w:rsidRDefault="006D37F8" w:rsidP="00651B67">
            <w:pPr>
              <w:overflowPunct/>
              <w:autoSpaceDE/>
              <w:autoSpaceDN/>
              <w:adjustRightInd/>
              <w:spacing w:line="240" w:lineRule="auto"/>
              <w:ind w:firstLine="0"/>
              <w:jc w:val="center"/>
              <w:textAlignment w:val="auto"/>
              <w:rPr>
                <w:sz w:val="20"/>
                <w:szCs w:val="20"/>
              </w:rPr>
            </w:pPr>
            <w:r>
              <w:rPr>
                <w:sz w:val="20"/>
                <w:szCs w:val="20"/>
              </w:rPr>
              <w:t>+</w:t>
            </w:r>
          </w:p>
        </w:tc>
      </w:tr>
      <w:tr w:rsidR="001E3858" w:rsidRPr="00AD24DE" w:rsidTr="001E3858">
        <w:trPr>
          <w:trHeight w:val="20"/>
          <w:jc w:val="center"/>
        </w:trPr>
        <w:tc>
          <w:tcPr>
            <w:tcW w:w="738" w:type="dxa"/>
            <w:shd w:val="clear" w:color="auto" w:fill="auto"/>
            <w:noWrap/>
          </w:tcPr>
          <w:p w:rsidR="001E3858" w:rsidRPr="00DC49FC" w:rsidRDefault="00CD343F" w:rsidP="00EE06E0">
            <w:pPr>
              <w:ind w:left="-573"/>
              <w:jc w:val="center"/>
              <w:rPr>
                <w:sz w:val="20"/>
                <w:szCs w:val="20"/>
              </w:rPr>
            </w:pPr>
            <w:r>
              <w:rPr>
                <w:color w:val="auto"/>
                <w:sz w:val="20"/>
                <w:szCs w:val="20"/>
                <w:lang w:val="en-US"/>
              </w:rPr>
              <w:t>PC</w:t>
            </w:r>
            <w:r w:rsidR="001E3858">
              <w:rPr>
                <w:sz w:val="20"/>
                <w:szCs w:val="20"/>
              </w:rPr>
              <w:t>11</w:t>
            </w:r>
          </w:p>
        </w:tc>
        <w:tc>
          <w:tcPr>
            <w:tcW w:w="283" w:type="dxa"/>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eastAsia="en-US"/>
              </w:rPr>
            </w:pPr>
          </w:p>
        </w:tc>
        <w:tc>
          <w:tcPr>
            <w:tcW w:w="284" w:type="dxa"/>
            <w:vAlign w:val="center"/>
          </w:tcPr>
          <w:p w:rsidR="001E3858" w:rsidRPr="008A202B" w:rsidRDefault="007F7221" w:rsidP="00651B67">
            <w:pPr>
              <w:pStyle w:val="121"/>
              <w:shd w:val="clear" w:color="auto" w:fill="auto"/>
              <w:spacing w:line="264" w:lineRule="auto"/>
              <w:jc w:val="center"/>
              <w:rPr>
                <w:rStyle w:val="12TimesNewRoman135pt"/>
                <w:rFonts w:eastAsia="Courier New"/>
                <w:sz w:val="20"/>
                <w:szCs w:val="20"/>
                <w:lang w:val="ru-RU" w:eastAsia="en-US"/>
              </w:rPr>
            </w:pPr>
            <w:r>
              <w:rPr>
                <w:rStyle w:val="12TimesNewRoman135pt"/>
                <w:rFonts w:eastAsia="Courier New"/>
                <w:sz w:val="20"/>
                <w:szCs w:val="20"/>
                <w:lang w:val="ru-RU" w:eastAsia="en-US"/>
              </w:rPr>
              <w:t>+</w:t>
            </w:r>
          </w:p>
        </w:tc>
        <w:tc>
          <w:tcPr>
            <w:tcW w:w="283" w:type="dxa"/>
          </w:tcPr>
          <w:p w:rsidR="001E3858" w:rsidRPr="008A202B" w:rsidRDefault="006D37F8" w:rsidP="00651B67">
            <w:pPr>
              <w:overflowPunct/>
              <w:autoSpaceDE/>
              <w:autoSpaceDN/>
              <w:adjustRightInd/>
              <w:spacing w:line="240" w:lineRule="auto"/>
              <w:ind w:firstLine="0"/>
              <w:jc w:val="center"/>
              <w:textAlignment w:val="auto"/>
              <w:rPr>
                <w:sz w:val="20"/>
                <w:szCs w:val="20"/>
              </w:rPr>
            </w:pPr>
            <w:r>
              <w:rPr>
                <w:sz w:val="20"/>
                <w:szCs w:val="20"/>
              </w:rPr>
              <w:t>+</w:t>
            </w:r>
          </w:p>
        </w:tc>
        <w:tc>
          <w:tcPr>
            <w:tcW w:w="283" w:type="dxa"/>
          </w:tcPr>
          <w:p w:rsidR="001E3858" w:rsidRPr="008A202B" w:rsidRDefault="001E3858" w:rsidP="00651B67">
            <w:pPr>
              <w:overflowPunct/>
              <w:autoSpaceDE/>
              <w:autoSpaceDN/>
              <w:adjustRightInd/>
              <w:spacing w:line="240" w:lineRule="auto"/>
              <w:ind w:firstLine="0"/>
              <w:jc w:val="center"/>
              <w:textAlignment w:val="auto"/>
              <w:rPr>
                <w:sz w:val="20"/>
                <w:szCs w:val="20"/>
              </w:rPr>
            </w:pPr>
          </w:p>
        </w:tc>
        <w:tc>
          <w:tcPr>
            <w:tcW w:w="283" w:type="dxa"/>
            <w:shd w:val="clear" w:color="auto" w:fill="auto"/>
            <w:noWrap/>
            <w:vAlign w:val="center"/>
          </w:tcPr>
          <w:p w:rsidR="001E3858" w:rsidRPr="008A202B" w:rsidRDefault="00B86AEA" w:rsidP="00651B67">
            <w:pPr>
              <w:pStyle w:val="121"/>
              <w:shd w:val="clear" w:color="auto" w:fill="auto"/>
              <w:spacing w:line="264" w:lineRule="auto"/>
              <w:jc w:val="center"/>
              <w:rPr>
                <w:rStyle w:val="12TimesNewRoman135pt"/>
                <w:rFonts w:eastAsia="Courier New"/>
                <w:sz w:val="20"/>
                <w:szCs w:val="20"/>
                <w:lang w:val="ru-RU" w:eastAsia="en-US"/>
              </w:rPr>
            </w:pPr>
            <w:r>
              <w:rPr>
                <w:rStyle w:val="12TimesNewRoman135pt"/>
                <w:rFonts w:eastAsia="Courier New"/>
                <w:sz w:val="20"/>
                <w:szCs w:val="20"/>
                <w:lang w:val="ru-RU" w:eastAsia="en-US"/>
              </w:rPr>
              <w:t>+</w:t>
            </w:r>
          </w:p>
        </w:tc>
        <w:tc>
          <w:tcPr>
            <w:tcW w:w="284" w:type="dxa"/>
            <w:shd w:val="clear" w:color="auto" w:fill="auto"/>
            <w:noWrap/>
            <w:vAlign w:val="center"/>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val="ru-RU" w:eastAsia="en-US"/>
              </w:rPr>
            </w:pPr>
          </w:p>
        </w:tc>
        <w:tc>
          <w:tcPr>
            <w:tcW w:w="283" w:type="dxa"/>
            <w:shd w:val="clear" w:color="auto" w:fill="auto"/>
            <w:noWrap/>
            <w:vAlign w:val="center"/>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val="ru-RU" w:eastAsia="en-US"/>
              </w:rPr>
            </w:pPr>
          </w:p>
        </w:tc>
        <w:tc>
          <w:tcPr>
            <w:tcW w:w="429" w:type="dxa"/>
          </w:tcPr>
          <w:p w:rsidR="001E3858" w:rsidRPr="008A202B" w:rsidRDefault="001E3858" w:rsidP="00651B67">
            <w:pPr>
              <w:overflowPunct/>
              <w:autoSpaceDE/>
              <w:autoSpaceDN/>
              <w:adjustRightInd/>
              <w:spacing w:line="240" w:lineRule="auto"/>
              <w:ind w:firstLine="0"/>
              <w:jc w:val="center"/>
              <w:textAlignment w:val="auto"/>
              <w:rPr>
                <w:sz w:val="20"/>
                <w:szCs w:val="20"/>
              </w:rPr>
            </w:pPr>
          </w:p>
        </w:tc>
        <w:tc>
          <w:tcPr>
            <w:tcW w:w="425" w:type="dxa"/>
          </w:tcPr>
          <w:p w:rsidR="001E3858" w:rsidRPr="008A202B" w:rsidRDefault="001E3858" w:rsidP="00651B67">
            <w:pPr>
              <w:overflowPunct/>
              <w:autoSpaceDE/>
              <w:autoSpaceDN/>
              <w:adjustRightInd/>
              <w:spacing w:line="240" w:lineRule="auto"/>
              <w:ind w:firstLine="0"/>
              <w:jc w:val="center"/>
              <w:textAlignment w:val="auto"/>
              <w:rPr>
                <w:sz w:val="20"/>
                <w:szCs w:val="20"/>
              </w:rPr>
            </w:pPr>
          </w:p>
        </w:tc>
        <w:tc>
          <w:tcPr>
            <w:tcW w:w="425" w:type="dxa"/>
          </w:tcPr>
          <w:p w:rsidR="001E3858" w:rsidRPr="008A202B" w:rsidRDefault="001E3858" w:rsidP="00651B67">
            <w:pPr>
              <w:overflowPunct/>
              <w:autoSpaceDE/>
              <w:autoSpaceDN/>
              <w:adjustRightInd/>
              <w:spacing w:line="240" w:lineRule="auto"/>
              <w:ind w:firstLine="0"/>
              <w:jc w:val="center"/>
              <w:textAlignment w:val="auto"/>
              <w:rPr>
                <w:sz w:val="20"/>
                <w:szCs w:val="20"/>
              </w:rPr>
            </w:pPr>
          </w:p>
        </w:tc>
      </w:tr>
      <w:tr w:rsidR="001E3858" w:rsidRPr="00AD24DE" w:rsidTr="001E3858">
        <w:trPr>
          <w:trHeight w:val="20"/>
          <w:jc w:val="center"/>
        </w:trPr>
        <w:tc>
          <w:tcPr>
            <w:tcW w:w="738" w:type="dxa"/>
            <w:shd w:val="clear" w:color="auto" w:fill="auto"/>
            <w:noWrap/>
          </w:tcPr>
          <w:p w:rsidR="001E3858" w:rsidRPr="0081205E" w:rsidRDefault="00CD343F" w:rsidP="00EE06E0">
            <w:pPr>
              <w:ind w:left="-573"/>
              <w:jc w:val="center"/>
              <w:rPr>
                <w:color w:val="auto"/>
                <w:sz w:val="20"/>
                <w:szCs w:val="20"/>
              </w:rPr>
            </w:pPr>
            <w:r>
              <w:rPr>
                <w:color w:val="auto"/>
                <w:sz w:val="20"/>
                <w:szCs w:val="20"/>
                <w:lang w:val="en-US"/>
              </w:rPr>
              <w:t>PC</w:t>
            </w:r>
            <w:r w:rsidR="001E3858" w:rsidRPr="0081205E">
              <w:rPr>
                <w:color w:val="auto"/>
                <w:sz w:val="20"/>
                <w:szCs w:val="20"/>
              </w:rPr>
              <w:t>12</w:t>
            </w:r>
          </w:p>
        </w:tc>
        <w:tc>
          <w:tcPr>
            <w:tcW w:w="283" w:type="dxa"/>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eastAsia="en-US"/>
              </w:rPr>
            </w:pPr>
          </w:p>
        </w:tc>
        <w:tc>
          <w:tcPr>
            <w:tcW w:w="284" w:type="dxa"/>
            <w:vAlign w:val="center"/>
          </w:tcPr>
          <w:p w:rsidR="001E3858" w:rsidRDefault="001E3858" w:rsidP="00651B67">
            <w:pPr>
              <w:pStyle w:val="121"/>
              <w:shd w:val="clear" w:color="auto" w:fill="auto"/>
              <w:spacing w:line="264" w:lineRule="auto"/>
              <w:jc w:val="center"/>
              <w:rPr>
                <w:rStyle w:val="12TimesNewRoman135pt"/>
                <w:rFonts w:eastAsia="Courier New"/>
                <w:sz w:val="20"/>
                <w:szCs w:val="20"/>
                <w:lang w:val="ru-RU" w:eastAsia="en-US"/>
              </w:rPr>
            </w:pPr>
          </w:p>
        </w:tc>
        <w:tc>
          <w:tcPr>
            <w:tcW w:w="283" w:type="dxa"/>
          </w:tcPr>
          <w:p w:rsidR="001E3858" w:rsidRDefault="001E3858" w:rsidP="00651B67">
            <w:pPr>
              <w:overflowPunct/>
              <w:autoSpaceDE/>
              <w:autoSpaceDN/>
              <w:adjustRightInd/>
              <w:spacing w:line="240" w:lineRule="auto"/>
              <w:ind w:firstLine="0"/>
              <w:jc w:val="center"/>
              <w:textAlignment w:val="auto"/>
              <w:rPr>
                <w:sz w:val="20"/>
                <w:szCs w:val="20"/>
              </w:rPr>
            </w:pPr>
          </w:p>
        </w:tc>
        <w:tc>
          <w:tcPr>
            <w:tcW w:w="283" w:type="dxa"/>
          </w:tcPr>
          <w:p w:rsidR="001E3858" w:rsidRDefault="001E3858" w:rsidP="00651B67">
            <w:pPr>
              <w:overflowPunct/>
              <w:autoSpaceDE/>
              <w:autoSpaceDN/>
              <w:adjustRightInd/>
              <w:spacing w:line="240" w:lineRule="auto"/>
              <w:ind w:firstLine="0"/>
              <w:jc w:val="center"/>
              <w:textAlignment w:val="auto"/>
              <w:rPr>
                <w:sz w:val="20"/>
                <w:szCs w:val="20"/>
              </w:rPr>
            </w:pPr>
          </w:p>
        </w:tc>
        <w:tc>
          <w:tcPr>
            <w:tcW w:w="283" w:type="dxa"/>
            <w:shd w:val="clear" w:color="auto" w:fill="auto"/>
            <w:noWrap/>
            <w:vAlign w:val="center"/>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val="ru-RU" w:eastAsia="en-US"/>
              </w:rPr>
            </w:pPr>
          </w:p>
        </w:tc>
        <w:tc>
          <w:tcPr>
            <w:tcW w:w="284" w:type="dxa"/>
            <w:shd w:val="clear" w:color="auto" w:fill="auto"/>
            <w:noWrap/>
            <w:vAlign w:val="center"/>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val="ru-RU" w:eastAsia="en-US"/>
              </w:rPr>
            </w:pPr>
          </w:p>
        </w:tc>
        <w:tc>
          <w:tcPr>
            <w:tcW w:w="283" w:type="dxa"/>
            <w:shd w:val="clear" w:color="auto" w:fill="auto"/>
            <w:noWrap/>
            <w:vAlign w:val="center"/>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val="ru-RU" w:eastAsia="en-US"/>
              </w:rPr>
            </w:pPr>
          </w:p>
        </w:tc>
        <w:tc>
          <w:tcPr>
            <w:tcW w:w="429" w:type="dxa"/>
          </w:tcPr>
          <w:p w:rsidR="001E3858" w:rsidRPr="008A202B" w:rsidRDefault="001E3858" w:rsidP="00651B67">
            <w:pPr>
              <w:overflowPunct/>
              <w:autoSpaceDE/>
              <w:autoSpaceDN/>
              <w:adjustRightInd/>
              <w:spacing w:line="240" w:lineRule="auto"/>
              <w:ind w:firstLine="0"/>
              <w:jc w:val="center"/>
              <w:textAlignment w:val="auto"/>
              <w:rPr>
                <w:sz w:val="20"/>
                <w:szCs w:val="20"/>
              </w:rPr>
            </w:pPr>
          </w:p>
        </w:tc>
        <w:tc>
          <w:tcPr>
            <w:tcW w:w="425" w:type="dxa"/>
          </w:tcPr>
          <w:p w:rsidR="001E3858" w:rsidRPr="008A202B" w:rsidRDefault="001E3858" w:rsidP="00651B67">
            <w:pPr>
              <w:overflowPunct/>
              <w:autoSpaceDE/>
              <w:autoSpaceDN/>
              <w:adjustRightInd/>
              <w:spacing w:line="240" w:lineRule="auto"/>
              <w:ind w:firstLine="0"/>
              <w:jc w:val="center"/>
              <w:textAlignment w:val="auto"/>
              <w:rPr>
                <w:sz w:val="20"/>
                <w:szCs w:val="20"/>
              </w:rPr>
            </w:pPr>
          </w:p>
        </w:tc>
        <w:tc>
          <w:tcPr>
            <w:tcW w:w="425" w:type="dxa"/>
          </w:tcPr>
          <w:p w:rsidR="001E3858" w:rsidRDefault="006D37F8" w:rsidP="00651B67">
            <w:pPr>
              <w:overflowPunct/>
              <w:autoSpaceDE/>
              <w:autoSpaceDN/>
              <w:adjustRightInd/>
              <w:spacing w:line="240" w:lineRule="auto"/>
              <w:ind w:firstLine="0"/>
              <w:jc w:val="center"/>
              <w:textAlignment w:val="auto"/>
              <w:rPr>
                <w:sz w:val="20"/>
                <w:szCs w:val="20"/>
              </w:rPr>
            </w:pPr>
            <w:r>
              <w:rPr>
                <w:sz w:val="20"/>
                <w:szCs w:val="20"/>
              </w:rPr>
              <w:t>+</w:t>
            </w:r>
          </w:p>
        </w:tc>
      </w:tr>
      <w:tr w:rsidR="001E3858" w:rsidRPr="00AD24DE" w:rsidTr="001E3858">
        <w:trPr>
          <w:trHeight w:val="20"/>
          <w:jc w:val="center"/>
        </w:trPr>
        <w:tc>
          <w:tcPr>
            <w:tcW w:w="738" w:type="dxa"/>
            <w:shd w:val="clear" w:color="auto" w:fill="auto"/>
            <w:noWrap/>
          </w:tcPr>
          <w:p w:rsidR="001E3858" w:rsidRPr="0081205E" w:rsidRDefault="00CD343F" w:rsidP="00EE06E0">
            <w:pPr>
              <w:ind w:left="-573"/>
              <w:jc w:val="center"/>
              <w:rPr>
                <w:color w:val="auto"/>
                <w:sz w:val="20"/>
                <w:szCs w:val="20"/>
              </w:rPr>
            </w:pPr>
            <w:r>
              <w:rPr>
                <w:color w:val="auto"/>
                <w:sz w:val="20"/>
                <w:szCs w:val="20"/>
                <w:lang w:val="en-US"/>
              </w:rPr>
              <w:t>PC</w:t>
            </w:r>
            <w:r w:rsidR="001E3858" w:rsidRPr="0081205E">
              <w:rPr>
                <w:color w:val="auto"/>
                <w:sz w:val="20"/>
                <w:szCs w:val="20"/>
              </w:rPr>
              <w:t>13</w:t>
            </w:r>
          </w:p>
        </w:tc>
        <w:tc>
          <w:tcPr>
            <w:tcW w:w="283" w:type="dxa"/>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eastAsia="en-US"/>
              </w:rPr>
            </w:pPr>
          </w:p>
        </w:tc>
        <w:tc>
          <w:tcPr>
            <w:tcW w:w="284" w:type="dxa"/>
            <w:vAlign w:val="center"/>
          </w:tcPr>
          <w:p w:rsidR="001E3858" w:rsidRDefault="001E3858" w:rsidP="00651B67">
            <w:pPr>
              <w:pStyle w:val="121"/>
              <w:shd w:val="clear" w:color="auto" w:fill="auto"/>
              <w:spacing w:line="264" w:lineRule="auto"/>
              <w:jc w:val="center"/>
              <w:rPr>
                <w:rStyle w:val="12TimesNewRoman135pt"/>
                <w:rFonts w:eastAsia="Courier New"/>
                <w:sz w:val="20"/>
                <w:szCs w:val="20"/>
                <w:lang w:val="ru-RU" w:eastAsia="en-US"/>
              </w:rPr>
            </w:pPr>
          </w:p>
        </w:tc>
        <w:tc>
          <w:tcPr>
            <w:tcW w:w="283" w:type="dxa"/>
          </w:tcPr>
          <w:p w:rsidR="001E3858" w:rsidRDefault="001E3858" w:rsidP="00651B67">
            <w:pPr>
              <w:overflowPunct/>
              <w:autoSpaceDE/>
              <w:autoSpaceDN/>
              <w:adjustRightInd/>
              <w:spacing w:line="240" w:lineRule="auto"/>
              <w:ind w:firstLine="0"/>
              <w:jc w:val="center"/>
              <w:textAlignment w:val="auto"/>
              <w:rPr>
                <w:sz w:val="20"/>
                <w:szCs w:val="20"/>
              </w:rPr>
            </w:pPr>
          </w:p>
        </w:tc>
        <w:tc>
          <w:tcPr>
            <w:tcW w:w="283" w:type="dxa"/>
          </w:tcPr>
          <w:p w:rsidR="001E3858" w:rsidRDefault="00C96C1E" w:rsidP="00651B67">
            <w:pPr>
              <w:overflowPunct/>
              <w:autoSpaceDE/>
              <w:autoSpaceDN/>
              <w:adjustRightInd/>
              <w:spacing w:line="240" w:lineRule="auto"/>
              <w:ind w:firstLine="0"/>
              <w:jc w:val="center"/>
              <w:textAlignment w:val="auto"/>
              <w:rPr>
                <w:sz w:val="20"/>
                <w:szCs w:val="20"/>
              </w:rPr>
            </w:pPr>
            <w:r>
              <w:rPr>
                <w:sz w:val="20"/>
                <w:szCs w:val="20"/>
              </w:rPr>
              <w:t>+</w:t>
            </w:r>
          </w:p>
        </w:tc>
        <w:tc>
          <w:tcPr>
            <w:tcW w:w="283" w:type="dxa"/>
            <w:shd w:val="clear" w:color="auto" w:fill="auto"/>
            <w:noWrap/>
            <w:vAlign w:val="center"/>
          </w:tcPr>
          <w:p w:rsidR="001E3858" w:rsidRPr="008A202B" w:rsidRDefault="00B86AEA" w:rsidP="00651B67">
            <w:pPr>
              <w:pStyle w:val="121"/>
              <w:shd w:val="clear" w:color="auto" w:fill="auto"/>
              <w:spacing w:line="264" w:lineRule="auto"/>
              <w:jc w:val="center"/>
              <w:rPr>
                <w:rStyle w:val="12TimesNewRoman135pt"/>
                <w:rFonts w:eastAsia="Courier New"/>
                <w:sz w:val="20"/>
                <w:szCs w:val="20"/>
                <w:lang w:val="ru-RU" w:eastAsia="en-US"/>
              </w:rPr>
            </w:pPr>
            <w:r>
              <w:rPr>
                <w:rStyle w:val="12TimesNewRoman135pt"/>
                <w:rFonts w:eastAsia="Courier New"/>
                <w:sz w:val="20"/>
                <w:szCs w:val="20"/>
                <w:lang w:val="ru-RU" w:eastAsia="en-US"/>
              </w:rPr>
              <w:t>+</w:t>
            </w:r>
          </w:p>
        </w:tc>
        <w:tc>
          <w:tcPr>
            <w:tcW w:w="284" w:type="dxa"/>
            <w:shd w:val="clear" w:color="auto" w:fill="auto"/>
            <w:noWrap/>
            <w:vAlign w:val="center"/>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val="ru-RU" w:eastAsia="en-US"/>
              </w:rPr>
            </w:pPr>
          </w:p>
        </w:tc>
        <w:tc>
          <w:tcPr>
            <w:tcW w:w="283" w:type="dxa"/>
            <w:shd w:val="clear" w:color="auto" w:fill="auto"/>
            <w:noWrap/>
            <w:vAlign w:val="center"/>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val="ru-RU" w:eastAsia="en-US"/>
              </w:rPr>
            </w:pPr>
          </w:p>
        </w:tc>
        <w:tc>
          <w:tcPr>
            <w:tcW w:w="429" w:type="dxa"/>
          </w:tcPr>
          <w:p w:rsidR="001E3858" w:rsidRPr="008A202B" w:rsidRDefault="001E3858" w:rsidP="00651B67">
            <w:pPr>
              <w:overflowPunct/>
              <w:autoSpaceDE/>
              <w:autoSpaceDN/>
              <w:adjustRightInd/>
              <w:spacing w:line="240" w:lineRule="auto"/>
              <w:ind w:firstLine="0"/>
              <w:jc w:val="center"/>
              <w:textAlignment w:val="auto"/>
              <w:rPr>
                <w:sz w:val="20"/>
                <w:szCs w:val="20"/>
              </w:rPr>
            </w:pPr>
          </w:p>
        </w:tc>
        <w:tc>
          <w:tcPr>
            <w:tcW w:w="425" w:type="dxa"/>
          </w:tcPr>
          <w:p w:rsidR="001E3858" w:rsidRPr="008A202B" w:rsidRDefault="001E3858" w:rsidP="00651B67">
            <w:pPr>
              <w:overflowPunct/>
              <w:autoSpaceDE/>
              <w:autoSpaceDN/>
              <w:adjustRightInd/>
              <w:spacing w:line="240" w:lineRule="auto"/>
              <w:ind w:firstLine="0"/>
              <w:jc w:val="center"/>
              <w:textAlignment w:val="auto"/>
              <w:rPr>
                <w:sz w:val="20"/>
                <w:szCs w:val="20"/>
              </w:rPr>
            </w:pPr>
          </w:p>
        </w:tc>
        <w:tc>
          <w:tcPr>
            <w:tcW w:w="425" w:type="dxa"/>
          </w:tcPr>
          <w:p w:rsidR="001E3858" w:rsidRDefault="006D37F8" w:rsidP="00651B67">
            <w:pPr>
              <w:overflowPunct/>
              <w:autoSpaceDE/>
              <w:autoSpaceDN/>
              <w:adjustRightInd/>
              <w:spacing w:line="240" w:lineRule="auto"/>
              <w:ind w:firstLine="0"/>
              <w:jc w:val="center"/>
              <w:textAlignment w:val="auto"/>
              <w:rPr>
                <w:sz w:val="20"/>
                <w:szCs w:val="20"/>
              </w:rPr>
            </w:pPr>
            <w:r>
              <w:rPr>
                <w:sz w:val="20"/>
                <w:szCs w:val="20"/>
              </w:rPr>
              <w:t>+</w:t>
            </w:r>
          </w:p>
        </w:tc>
      </w:tr>
      <w:tr w:rsidR="001E3858" w:rsidRPr="00AD24DE" w:rsidTr="001E3858">
        <w:trPr>
          <w:trHeight w:val="20"/>
          <w:jc w:val="center"/>
        </w:trPr>
        <w:tc>
          <w:tcPr>
            <w:tcW w:w="738" w:type="dxa"/>
            <w:shd w:val="clear" w:color="auto" w:fill="auto"/>
            <w:noWrap/>
          </w:tcPr>
          <w:p w:rsidR="001E3858" w:rsidRPr="0081205E" w:rsidRDefault="00CD343F" w:rsidP="00EE06E0">
            <w:pPr>
              <w:ind w:left="-573"/>
              <w:jc w:val="center"/>
              <w:rPr>
                <w:color w:val="auto"/>
                <w:sz w:val="20"/>
                <w:szCs w:val="20"/>
              </w:rPr>
            </w:pPr>
            <w:r>
              <w:rPr>
                <w:color w:val="auto"/>
                <w:sz w:val="20"/>
                <w:szCs w:val="20"/>
                <w:lang w:val="en-US"/>
              </w:rPr>
              <w:t>PC</w:t>
            </w:r>
            <w:r w:rsidR="001E3858" w:rsidRPr="0081205E">
              <w:rPr>
                <w:color w:val="auto"/>
                <w:sz w:val="20"/>
                <w:szCs w:val="20"/>
              </w:rPr>
              <w:t>14</w:t>
            </w:r>
          </w:p>
        </w:tc>
        <w:tc>
          <w:tcPr>
            <w:tcW w:w="283" w:type="dxa"/>
          </w:tcPr>
          <w:p w:rsidR="001E3858" w:rsidRPr="008A202B" w:rsidRDefault="006D37F8" w:rsidP="00651B67">
            <w:pPr>
              <w:pStyle w:val="121"/>
              <w:shd w:val="clear" w:color="auto" w:fill="auto"/>
              <w:spacing w:line="264" w:lineRule="auto"/>
              <w:jc w:val="center"/>
              <w:rPr>
                <w:rStyle w:val="12TimesNewRoman135pt"/>
                <w:rFonts w:eastAsia="Courier New"/>
                <w:sz w:val="20"/>
                <w:szCs w:val="20"/>
                <w:lang w:eastAsia="en-US"/>
              </w:rPr>
            </w:pPr>
            <w:r>
              <w:rPr>
                <w:rStyle w:val="12TimesNewRoman135pt"/>
                <w:rFonts w:eastAsia="Courier New"/>
                <w:sz w:val="20"/>
                <w:szCs w:val="20"/>
                <w:lang w:eastAsia="en-US"/>
              </w:rPr>
              <w:t>+</w:t>
            </w:r>
          </w:p>
        </w:tc>
        <w:tc>
          <w:tcPr>
            <w:tcW w:w="283" w:type="dxa"/>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eastAsia="en-US"/>
              </w:rPr>
            </w:pPr>
          </w:p>
        </w:tc>
        <w:tc>
          <w:tcPr>
            <w:tcW w:w="284" w:type="dxa"/>
            <w:vAlign w:val="center"/>
          </w:tcPr>
          <w:p w:rsidR="001E3858" w:rsidRDefault="001E3858" w:rsidP="00651B67">
            <w:pPr>
              <w:pStyle w:val="121"/>
              <w:shd w:val="clear" w:color="auto" w:fill="auto"/>
              <w:spacing w:line="264" w:lineRule="auto"/>
              <w:jc w:val="center"/>
              <w:rPr>
                <w:rStyle w:val="12TimesNewRoman135pt"/>
                <w:rFonts w:eastAsia="Courier New"/>
                <w:sz w:val="20"/>
                <w:szCs w:val="20"/>
                <w:lang w:val="ru-RU" w:eastAsia="en-US"/>
              </w:rPr>
            </w:pPr>
          </w:p>
        </w:tc>
        <w:tc>
          <w:tcPr>
            <w:tcW w:w="283" w:type="dxa"/>
          </w:tcPr>
          <w:p w:rsidR="001E3858" w:rsidRDefault="001E3858" w:rsidP="00651B67">
            <w:pPr>
              <w:overflowPunct/>
              <w:autoSpaceDE/>
              <w:autoSpaceDN/>
              <w:adjustRightInd/>
              <w:spacing w:line="240" w:lineRule="auto"/>
              <w:ind w:firstLine="0"/>
              <w:jc w:val="center"/>
              <w:textAlignment w:val="auto"/>
              <w:rPr>
                <w:sz w:val="20"/>
                <w:szCs w:val="20"/>
              </w:rPr>
            </w:pPr>
          </w:p>
        </w:tc>
        <w:tc>
          <w:tcPr>
            <w:tcW w:w="283" w:type="dxa"/>
          </w:tcPr>
          <w:p w:rsidR="001E3858" w:rsidRDefault="001E3858" w:rsidP="00651B67">
            <w:pPr>
              <w:overflowPunct/>
              <w:autoSpaceDE/>
              <w:autoSpaceDN/>
              <w:adjustRightInd/>
              <w:spacing w:line="240" w:lineRule="auto"/>
              <w:ind w:firstLine="0"/>
              <w:jc w:val="center"/>
              <w:textAlignment w:val="auto"/>
              <w:rPr>
                <w:sz w:val="20"/>
                <w:szCs w:val="20"/>
              </w:rPr>
            </w:pPr>
          </w:p>
        </w:tc>
        <w:tc>
          <w:tcPr>
            <w:tcW w:w="283" w:type="dxa"/>
            <w:shd w:val="clear" w:color="auto" w:fill="auto"/>
            <w:noWrap/>
            <w:vAlign w:val="center"/>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val="ru-RU" w:eastAsia="en-US"/>
              </w:rPr>
            </w:pPr>
          </w:p>
        </w:tc>
        <w:tc>
          <w:tcPr>
            <w:tcW w:w="284" w:type="dxa"/>
            <w:shd w:val="clear" w:color="auto" w:fill="auto"/>
            <w:noWrap/>
            <w:vAlign w:val="center"/>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val="ru-RU" w:eastAsia="en-US"/>
              </w:rPr>
            </w:pPr>
          </w:p>
        </w:tc>
        <w:tc>
          <w:tcPr>
            <w:tcW w:w="283" w:type="dxa"/>
            <w:shd w:val="clear" w:color="auto" w:fill="auto"/>
            <w:noWrap/>
            <w:vAlign w:val="center"/>
          </w:tcPr>
          <w:p w:rsidR="001E3858" w:rsidRPr="008A202B" w:rsidRDefault="001E3858" w:rsidP="00651B67">
            <w:pPr>
              <w:pStyle w:val="121"/>
              <w:shd w:val="clear" w:color="auto" w:fill="auto"/>
              <w:spacing w:line="264" w:lineRule="auto"/>
              <w:jc w:val="center"/>
              <w:rPr>
                <w:rStyle w:val="12TimesNewRoman135pt"/>
                <w:rFonts w:eastAsia="Courier New"/>
                <w:sz w:val="20"/>
                <w:szCs w:val="20"/>
                <w:lang w:val="ru-RU" w:eastAsia="en-US"/>
              </w:rPr>
            </w:pPr>
          </w:p>
        </w:tc>
        <w:tc>
          <w:tcPr>
            <w:tcW w:w="429" w:type="dxa"/>
          </w:tcPr>
          <w:p w:rsidR="001E3858" w:rsidRPr="008A202B" w:rsidRDefault="001E3858" w:rsidP="00651B67">
            <w:pPr>
              <w:overflowPunct/>
              <w:autoSpaceDE/>
              <w:autoSpaceDN/>
              <w:adjustRightInd/>
              <w:spacing w:line="240" w:lineRule="auto"/>
              <w:ind w:firstLine="0"/>
              <w:jc w:val="center"/>
              <w:textAlignment w:val="auto"/>
              <w:rPr>
                <w:sz w:val="20"/>
                <w:szCs w:val="20"/>
              </w:rPr>
            </w:pPr>
          </w:p>
        </w:tc>
        <w:tc>
          <w:tcPr>
            <w:tcW w:w="425" w:type="dxa"/>
          </w:tcPr>
          <w:p w:rsidR="001E3858" w:rsidRPr="008A202B" w:rsidRDefault="001E3858" w:rsidP="00651B67">
            <w:pPr>
              <w:overflowPunct/>
              <w:autoSpaceDE/>
              <w:autoSpaceDN/>
              <w:adjustRightInd/>
              <w:spacing w:line="240" w:lineRule="auto"/>
              <w:ind w:firstLine="0"/>
              <w:jc w:val="center"/>
              <w:textAlignment w:val="auto"/>
              <w:rPr>
                <w:sz w:val="20"/>
                <w:szCs w:val="20"/>
              </w:rPr>
            </w:pPr>
          </w:p>
        </w:tc>
        <w:tc>
          <w:tcPr>
            <w:tcW w:w="425" w:type="dxa"/>
          </w:tcPr>
          <w:p w:rsidR="001E3858" w:rsidRDefault="001E3858" w:rsidP="00651B67">
            <w:pPr>
              <w:overflowPunct/>
              <w:autoSpaceDE/>
              <w:autoSpaceDN/>
              <w:adjustRightInd/>
              <w:spacing w:line="240" w:lineRule="auto"/>
              <w:ind w:firstLine="0"/>
              <w:jc w:val="center"/>
              <w:textAlignment w:val="auto"/>
              <w:rPr>
                <w:sz w:val="20"/>
                <w:szCs w:val="20"/>
              </w:rPr>
            </w:pPr>
          </w:p>
        </w:tc>
      </w:tr>
      <w:tr w:rsidR="001E3858" w:rsidRPr="00AD24DE" w:rsidTr="001E3858">
        <w:trPr>
          <w:trHeight w:val="20"/>
          <w:jc w:val="center"/>
        </w:trPr>
        <w:tc>
          <w:tcPr>
            <w:tcW w:w="738" w:type="dxa"/>
            <w:shd w:val="clear" w:color="auto" w:fill="auto"/>
            <w:noWrap/>
          </w:tcPr>
          <w:p w:rsidR="001E3858" w:rsidRPr="0081205E" w:rsidRDefault="00CD343F" w:rsidP="001E3858">
            <w:pPr>
              <w:ind w:left="-573"/>
              <w:jc w:val="center"/>
              <w:rPr>
                <w:color w:val="auto"/>
                <w:sz w:val="20"/>
                <w:szCs w:val="20"/>
              </w:rPr>
            </w:pPr>
            <w:r>
              <w:rPr>
                <w:color w:val="auto"/>
                <w:sz w:val="20"/>
                <w:szCs w:val="20"/>
                <w:lang w:val="en-US"/>
              </w:rPr>
              <w:t>PC</w:t>
            </w:r>
            <w:r w:rsidR="001E3858" w:rsidRPr="008D4619">
              <w:rPr>
                <w:color w:val="auto"/>
                <w:sz w:val="20"/>
                <w:szCs w:val="20"/>
              </w:rPr>
              <w:t>1</w:t>
            </w:r>
            <w:r w:rsidR="001E3858">
              <w:rPr>
                <w:color w:val="auto"/>
                <w:sz w:val="20"/>
                <w:szCs w:val="20"/>
              </w:rPr>
              <w:t>5</w:t>
            </w:r>
          </w:p>
        </w:tc>
        <w:tc>
          <w:tcPr>
            <w:tcW w:w="283" w:type="dxa"/>
          </w:tcPr>
          <w:p w:rsidR="001E3858" w:rsidRPr="008A202B" w:rsidRDefault="001E3858" w:rsidP="001E3858">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1E3858">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1E3858">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1E3858">
            <w:pPr>
              <w:pStyle w:val="121"/>
              <w:shd w:val="clear" w:color="auto" w:fill="auto"/>
              <w:spacing w:line="264" w:lineRule="auto"/>
              <w:jc w:val="center"/>
              <w:rPr>
                <w:rStyle w:val="12TimesNewRoman135pt"/>
                <w:rFonts w:eastAsia="Courier New"/>
                <w:sz w:val="20"/>
                <w:szCs w:val="20"/>
                <w:lang w:eastAsia="en-US"/>
              </w:rPr>
            </w:pPr>
          </w:p>
        </w:tc>
        <w:tc>
          <w:tcPr>
            <w:tcW w:w="284" w:type="dxa"/>
            <w:vAlign w:val="center"/>
          </w:tcPr>
          <w:p w:rsidR="001E3858" w:rsidRDefault="001E3858" w:rsidP="001E3858">
            <w:pPr>
              <w:pStyle w:val="121"/>
              <w:shd w:val="clear" w:color="auto" w:fill="auto"/>
              <w:spacing w:line="264" w:lineRule="auto"/>
              <w:jc w:val="center"/>
              <w:rPr>
                <w:rStyle w:val="12TimesNewRoman135pt"/>
                <w:rFonts w:eastAsia="Courier New"/>
                <w:sz w:val="20"/>
                <w:szCs w:val="20"/>
                <w:lang w:val="ru-RU" w:eastAsia="en-US"/>
              </w:rPr>
            </w:pPr>
          </w:p>
        </w:tc>
        <w:tc>
          <w:tcPr>
            <w:tcW w:w="283" w:type="dxa"/>
          </w:tcPr>
          <w:p w:rsidR="001E3858" w:rsidRDefault="001E3858" w:rsidP="001E3858">
            <w:pPr>
              <w:overflowPunct/>
              <w:autoSpaceDE/>
              <w:autoSpaceDN/>
              <w:adjustRightInd/>
              <w:spacing w:line="240" w:lineRule="auto"/>
              <w:ind w:firstLine="0"/>
              <w:jc w:val="center"/>
              <w:textAlignment w:val="auto"/>
              <w:rPr>
                <w:sz w:val="20"/>
                <w:szCs w:val="20"/>
              </w:rPr>
            </w:pPr>
          </w:p>
        </w:tc>
        <w:tc>
          <w:tcPr>
            <w:tcW w:w="283" w:type="dxa"/>
          </w:tcPr>
          <w:p w:rsidR="001E3858" w:rsidRDefault="00C96C1E" w:rsidP="001E3858">
            <w:pPr>
              <w:overflowPunct/>
              <w:autoSpaceDE/>
              <w:autoSpaceDN/>
              <w:adjustRightInd/>
              <w:spacing w:line="240" w:lineRule="auto"/>
              <w:ind w:firstLine="0"/>
              <w:jc w:val="center"/>
              <w:textAlignment w:val="auto"/>
              <w:rPr>
                <w:sz w:val="20"/>
                <w:szCs w:val="20"/>
              </w:rPr>
            </w:pPr>
            <w:r>
              <w:rPr>
                <w:sz w:val="20"/>
                <w:szCs w:val="20"/>
              </w:rPr>
              <w:t>+</w:t>
            </w:r>
          </w:p>
        </w:tc>
        <w:tc>
          <w:tcPr>
            <w:tcW w:w="283" w:type="dxa"/>
            <w:shd w:val="clear" w:color="auto" w:fill="auto"/>
            <w:noWrap/>
            <w:vAlign w:val="center"/>
          </w:tcPr>
          <w:p w:rsidR="001E3858" w:rsidRPr="008A202B" w:rsidRDefault="00B86AEA" w:rsidP="001E3858">
            <w:pPr>
              <w:pStyle w:val="121"/>
              <w:shd w:val="clear" w:color="auto" w:fill="auto"/>
              <w:spacing w:line="264" w:lineRule="auto"/>
              <w:jc w:val="center"/>
              <w:rPr>
                <w:rStyle w:val="12TimesNewRoman135pt"/>
                <w:rFonts w:eastAsia="Courier New"/>
                <w:sz w:val="20"/>
                <w:szCs w:val="20"/>
                <w:lang w:val="ru-RU" w:eastAsia="en-US"/>
              </w:rPr>
            </w:pPr>
            <w:r>
              <w:rPr>
                <w:rStyle w:val="12TimesNewRoman135pt"/>
                <w:rFonts w:eastAsia="Courier New"/>
                <w:sz w:val="20"/>
                <w:szCs w:val="20"/>
                <w:lang w:val="ru-RU" w:eastAsia="en-US"/>
              </w:rPr>
              <w:t>+</w:t>
            </w:r>
          </w:p>
        </w:tc>
        <w:tc>
          <w:tcPr>
            <w:tcW w:w="284" w:type="dxa"/>
            <w:shd w:val="clear" w:color="auto" w:fill="auto"/>
            <w:noWrap/>
            <w:vAlign w:val="center"/>
          </w:tcPr>
          <w:p w:rsidR="001E3858" w:rsidRPr="008A202B" w:rsidRDefault="001E3858" w:rsidP="001E3858">
            <w:pPr>
              <w:pStyle w:val="121"/>
              <w:shd w:val="clear" w:color="auto" w:fill="auto"/>
              <w:spacing w:line="264" w:lineRule="auto"/>
              <w:jc w:val="center"/>
              <w:rPr>
                <w:rStyle w:val="12TimesNewRoman135pt"/>
                <w:rFonts w:eastAsia="Courier New"/>
                <w:sz w:val="20"/>
                <w:szCs w:val="20"/>
                <w:lang w:val="ru-RU" w:eastAsia="en-US"/>
              </w:rPr>
            </w:pPr>
          </w:p>
        </w:tc>
        <w:tc>
          <w:tcPr>
            <w:tcW w:w="283" w:type="dxa"/>
            <w:shd w:val="clear" w:color="auto" w:fill="auto"/>
            <w:noWrap/>
            <w:vAlign w:val="center"/>
          </w:tcPr>
          <w:p w:rsidR="001E3858" w:rsidRPr="008A202B" w:rsidRDefault="00B86AEA" w:rsidP="001E3858">
            <w:pPr>
              <w:pStyle w:val="121"/>
              <w:shd w:val="clear" w:color="auto" w:fill="auto"/>
              <w:spacing w:line="264" w:lineRule="auto"/>
              <w:jc w:val="center"/>
              <w:rPr>
                <w:rStyle w:val="12TimesNewRoman135pt"/>
                <w:rFonts w:eastAsia="Courier New"/>
                <w:sz w:val="20"/>
                <w:szCs w:val="20"/>
                <w:lang w:val="ru-RU" w:eastAsia="en-US"/>
              </w:rPr>
            </w:pPr>
            <w:r>
              <w:rPr>
                <w:rStyle w:val="12TimesNewRoman135pt"/>
                <w:rFonts w:eastAsia="Courier New"/>
                <w:sz w:val="20"/>
                <w:szCs w:val="20"/>
                <w:lang w:val="ru-RU" w:eastAsia="en-US"/>
              </w:rPr>
              <w:t>+</w:t>
            </w:r>
          </w:p>
        </w:tc>
        <w:tc>
          <w:tcPr>
            <w:tcW w:w="429" w:type="dxa"/>
          </w:tcPr>
          <w:p w:rsidR="001E3858" w:rsidRPr="008A202B" w:rsidRDefault="001E3858" w:rsidP="001E3858">
            <w:pPr>
              <w:overflowPunct/>
              <w:autoSpaceDE/>
              <w:autoSpaceDN/>
              <w:adjustRightInd/>
              <w:spacing w:line="240" w:lineRule="auto"/>
              <w:ind w:firstLine="0"/>
              <w:jc w:val="center"/>
              <w:textAlignment w:val="auto"/>
              <w:rPr>
                <w:sz w:val="20"/>
                <w:szCs w:val="20"/>
              </w:rPr>
            </w:pPr>
          </w:p>
        </w:tc>
        <w:tc>
          <w:tcPr>
            <w:tcW w:w="425" w:type="dxa"/>
          </w:tcPr>
          <w:p w:rsidR="001E3858" w:rsidRPr="008A202B" w:rsidRDefault="001E3858" w:rsidP="001E3858">
            <w:pPr>
              <w:overflowPunct/>
              <w:autoSpaceDE/>
              <w:autoSpaceDN/>
              <w:adjustRightInd/>
              <w:spacing w:line="240" w:lineRule="auto"/>
              <w:ind w:firstLine="0"/>
              <w:jc w:val="center"/>
              <w:textAlignment w:val="auto"/>
              <w:rPr>
                <w:sz w:val="20"/>
                <w:szCs w:val="20"/>
              </w:rPr>
            </w:pPr>
          </w:p>
        </w:tc>
        <w:tc>
          <w:tcPr>
            <w:tcW w:w="425" w:type="dxa"/>
          </w:tcPr>
          <w:p w:rsidR="001E3858" w:rsidRDefault="006D37F8" w:rsidP="001E3858">
            <w:pPr>
              <w:overflowPunct/>
              <w:autoSpaceDE/>
              <w:autoSpaceDN/>
              <w:adjustRightInd/>
              <w:spacing w:line="240" w:lineRule="auto"/>
              <w:ind w:firstLine="0"/>
              <w:jc w:val="center"/>
              <w:textAlignment w:val="auto"/>
              <w:rPr>
                <w:sz w:val="20"/>
                <w:szCs w:val="20"/>
              </w:rPr>
            </w:pPr>
            <w:r>
              <w:rPr>
                <w:sz w:val="20"/>
                <w:szCs w:val="20"/>
              </w:rPr>
              <w:t>+</w:t>
            </w:r>
          </w:p>
        </w:tc>
      </w:tr>
      <w:tr w:rsidR="001E3858" w:rsidRPr="00AD24DE" w:rsidTr="001E3858">
        <w:trPr>
          <w:trHeight w:val="20"/>
          <w:jc w:val="center"/>
        </w:trPr>
        <w:tc>
          <w:tcPr>
            <w:tcW w:w="738" w:type="dxa"/>
            <w:shd w:val="clear" w:color="auto" w:fill="auto"/>
            <w:noWrap/>
          </w:tcPr>
          <w:p w:rsidR="001E3858" w:rsidRPr="0081205E" w:rsidRDefault="00CD343F" w:rsidP="001E3858">
            <w:pPr>
              <w:ind w:left="-573"/>
              <w:jc w:val="center"/>
              <w:rPr>
                <w:color w:val="auto"/>
                <w:sz w:val="20"/>
                <w:szCs w:val="20"/>
              </w:rPr>
            </w:pPr>
            <w:r>
              <w:rPr>
                <w:color w:val="auto"/>
                <w:sz w:val="20"/>
                <w:szCs w:val="20"/>
                <w:lang w:val="en-US"/>
              </w:rPr>
              <w:t>PC</w:t>
            </w:r>
            <w:r w:rsidR="001E3858" w:rsidRPr="008D4619">
              <w:rPr>
                <w:color w:val="auto"/>
                <w:sz w:val="20"/>
                <w:szCs w:val="20"/>
              </w:rPr>
              <w:t>1</w:t>
            </w:r>
            <w:r w:rsidR="001E3858">
              <w:rPr>
                <w:color w:val="auto"/>
                <w:sz w:val="20"/>
                <w:szCs w:val="20"/>
              </w:rPr>
              <w:t>6</w:t>
            </w:r>
          </w:p>
        </w:tc>
        <w:tc>
          <w:tcPr>
            <w:tcW w:w="283" w:type="dxa"/>
          </w:tcPr>
          <w:p w:rsidR="001E3858" w:rsidRPr="008A202B" w:rsidRDefault="001E3858" w:rsidP="001E3858">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1E3858">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1E3858">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1E3858">
            <w:pPr>
              <w:pStyle w:val="121"/>
              <w:shd w:val="clear" w:color="auto" w:fill="auto"/>
              <w:spacing w:line="264" w:lineRule="auto"/>
              <w:jc w:val="center"/>
              <w:rPr>
                <w:rStyle w:val="12TimesNewRoman135pt"/>
                <w:rFonts w:eastAsia="Courier New"/>
                <w:sz w:val="20"/>
                <w:szCs w:val="20"/>
                <w:lang w:eastAsia="en-US"/>
              </w:rPr>
            </w:pPr>
          </w:p>
        </w:tc>
        <w:tc>
          <w:tcPr>
            <w:tcW w:w="284" w:type="dxa"/>
            <w:vAlign w:val="center"/>
          </w:tcPr>
          <w:p w:rsidR="001E3858" w:rsidRDefault="00DC446C" w:rsidP="001E3858">
            <w:pPr>
              <w:pStyle w:val="121"/>
              <w:shd w:val="clear" w:color="auto" w:fill="auto"/>
              <w:spacing w:line="264" w:lineRule="auto"/>
              <w:jc w:val="center"/>
              <w:rPr>
                <w:rStyle w:val="12TimesNewRoman135pt"/>
                <w:rFonts w:eastAsia="Courier New"/>
                <w:sz w:val="20"/>
                <w:szCs w:val="20"/>
                <w:lang w:val="ru-RU" w:eastAsia="en-US"/>
              </w:rPr>
            </w:pPr>
            <w:r>
              <w:rPr>
                <w:rStyle w:val="12TimesNewRoman135pt"/>
                <w:rFonts w:eastAsia="Courier New"/>
                <w:sz w:val="20"/>
                <w:szCs w:val="20"/>
                <w:lang w:val="ru-RU" w:eastAsia="en-US"/>
              </w:rPr>
              <w:t>+</w:t>
            </w:r>
          </w:p>
        </w:tc>
        <w:tc>
          <w:tcPr>
            <w:tcW w:w="283" w:type="dxa"/>
          </w:tcPr>
          <w:p w:rsidR="001E3858" w:rsidRDefault="001E3858" w:rsidP="001E3858">
            <w:pPr>
              <w:overflowPunct/>
              <w:autoSpaceDE/>
              <w:autoSpaceDN/>
              <w:adjustRightInd/>
              <w:spacing w:line="240" w:lineRule="auto"/>
              <w:ind w:firstLine="0"/>
              <w:jc w:val="center"/>
              <w:textAlignment w:val="auto"/>
              <w:rPr>
                <w:sz w:val="20"/>
                <w:szCs w:val="20"/>
              </w:rPr>
            </w:pPr>
          </w:p>
        </w:tc>
        <w:tc>
          <w:tcPr>
            <w:tcW w:w="283" w:type="dxa"/>
          </w:tcPr>
          <w:p w:rsidR="001E3858" w:rsidRDefault="001E3858" w:rsidP="001E3858">
            <w:pPr>
              <w:overflowPunct/>
              <w:autoSpaceDE/>
              <w:autoSpaceDN/>
              <w:adjustRightInd/>
              <w:spacing w:line="240" w:lineRule="auto"/>
              <w:ind w:firstLine="0"/>
              <w:jc w:val="center"/>
              <w:textAlignment w:val="auto"/>
              <w:rPr>
                <w:sz w:val="20"/>
                <w:szCs w:val="20"/>
              </w:rPr>
            </w:pPr>
          </w:p>
        </w:tc>
        <w:tc>
          <w:tcPr>
            <w:tcW w:w="283" w:type="dxa"/>
            <w:shd w:val="clear" w:color="auto" w:fill="auto"/>
            <w:noWrap/>
            <w:vAlign w:val="center"/>
          </w:tcPr>
          <w:p w:rsidR="001E3858" w:rsidRPr="008A202B" w:rsidRDefault="001E3858" w:rsidP="001E3858">
            <w:pPr>
              <w:pStyle w:val="121"/>
              <w:shd w:val="clear" w:color="auto" w:fill="auto"/>
              <w:spacing w:line="264" w:lineRule="auto"/>
              <w:jc w:val="center"/>
              <w:rPr>
                <w:rStyle w:val="12TimesNewRoman135pt"/>
                <w:rFonts w:eastAsia="Courier New"/>
                <w:sz w:val="20"/>
                <w:szCs w:val="20"/>
                <w:lang w:val="ru-RU" w:eastAsia="en-US"/>
              </w:rPr>
            </w:pPr>
          </w:p>
        </w:tc>
        <w:tc>
          <w:tcPr>
            <w:tcW w:w="284" w:type="dxa"/>
            <w:shd w:val="clear" w:color="auto" w:fill="auto"/>
            <w:noWrap/>
            <w:vAlign w:val="center"/>
          </w:tcPr>
          <w:p w:rsidR="001E3858" w:rsidRPr="008A202B" w:rsidRDefault="001E3858" w:rsidP="001E3858">
            <w:pPr>
              <w:pStyle w:val="121"/>
              <w:shd w:val="clear" w:color="auto" w:fill="auto"/>
              <w:spacing w:line="264" w:lineRule="auto"/>
              <w:jc w:val="center"/>
              <w:rPr>
                <w:rStyle w:val="12TimesNewRoman135pt"/>
                <w:rFonts w:eastAsia="Courier New"/>
                <w:sz w:val="20"/>
                <w:szCs w:val="20"/>
                <w:lang w:val="ru-RU" w:eastAsia="en-US"/>
              </w:rPr>
            </w:pPr>
          </w:p>
        </w:tc>
        <w:tc>
          <w:tcPr>
            <w:tcW w:w="283" w:type="dxa"/>
            <w:shd w:val="clear" w:color="auto" w:fill="auto"/>
            <w:noWrap/>
            <w:vAlign w:val="center"/>
          </w:tcPr>
          <w:p w:rsidR="001E3858" w:rsidRPr="00EF6E7C" w:rsidRDefault="00EF6E7C" w:rsidP="001E3858">
            <w:pPr>
              <w:pStyle w:val="121"/>
              <w:shd w:val="clear" w:color="auto" w:fill="auto"/>
              <w:spacing w:line="264" w:lineRule="auto"/>
              <w:jc w:val="center"/>
              <w:rPr>
                <w:rStyle w:val="12TimesNewRoman135pt"/>
                <w:rFonts w:eastAsia="Courier New"/>
                <w:sz w:val="20"/>
                <w:szCs w:val="20"/>
                <w:lang w:val="en-US" w:eastAsia="en-US"/>
              </w:rPr>
            </w:pPr>
            <w:r>
              <w:rPr>
                <w:rStyle w:val="12TimesNewRoman135pt"/>
                <w:rFonts w:eastAsia="Courier New"/>
                <w:sz w:val="20"/>
                <w:szCs w:val="20"/>
                <w:lang w:val="en-US" w:eastAsia="en-US"/>
              </w:rPr>
              <w:t>+</w:t>
            </w:r>
          </w:p>
        </w:tc>
        <w:tc>
          <w:tcPr>
            <w:tcW w:w="429" w:type="dxa"/>
          </w:tcPr>
          <w:p w:rsidR="001E3858" w:rsidRPr="008A202B" w:rsidRDefault="001E3858" w:rsidP="001E3858">
            <w:pPr>
              <w:overflowPunct/>
              <w:autoSpaceDE/>
              <w:autoSpaceDN/>
              <w:adjustRightInd/>
              <w:spacing w:line="240" w:lineRule="auto"/>
              <w:ind w:firstLine="0"/>
              <w:jc w:val="center"/>
              <w:textAlignment w:val="auto"/>
              <w:rPr>
                <w:sz w:val="20"/>
                <w:szCs w:val="20"/>
              </w:rPr>
            </w:pPr>
          </w:p>
        </w:tc>
        <w:tc>
          <w:tcPr>
            <w:tcW w:w="425" w:type="dxa"/>
          </w:tcPr>
          <w:p w:rsidR="001E3858" w:rsidRPr="008A202B" w:rsidRDefault="001E3858" w:rsidP="001E3858">
            <w:pPr>
              <w:overflowPunct/>
              <w:autoSpaceDE/>
              <w:autoSpaceDN/>
              <w:adjustRightInd/>
              <w:spacing w:line="240" w:lineRule="auto"/>
              <w:ind w:firstLine="0"/>
              <w:jc w:val="center"/>
              <w:textAlignment w:val="auto"/>
              <w:rPr>
                <w:sz w:val="20"/>
                <w:szCs w:val="20"/>
              </w:rPr>
            </w:pPr>
          </w:p>
        </w:tc>
        <w:tc>
          <w:tcPr>
            <w:tcW w:w="425" w:type="dxa"/>
          </w:tcPr>
          <w:p w:rsidR="001E3858" w:rsidRDefault="001E3858" w:rsidP="001E3858">
            <w:pPr>
              <w:overflowPunct/>
              <w:autoSpaceDE/>
              <w:autoSpaceDN/>
              <w:adjustRightInd/>
              <w:spacing w:line="240" w:lineRule="auto"/>
              <w:ind w:firstLine="0"/>
              <w:jc w:val="center"/>
              <w:textAlignment w:val="auto"/>
              <w:rPr>
                <w:sz w:val="20"/>
                <w:szCs w:val="20"/>
              </w:rPr>
            </w:pPr>
          </w:p>
        </w:tc>
      </w:tr>
      <w:tr w:rsidR="001E3858" w:rsidRPr="00AD24DE" w:rsidTr="001E3858">
        <w:trPr>
          <w:trHeight w:val="20"/>
          <w:jc w:val="center"/>
        </w:trPr>
        <w:tc>
          <w:tcPr>
            <w:tcW w:w="738" w:type="dxa"/>
            <w:shd w:val="clear" w:color="auto" w:fill="auto"/>
            <w:noWrap/>
          </w:tcPr>
          <w:p w:rsidR="001E3858" w:rsidRPr="0081205E" w:rsidRDefault="00CD343F" w:rsidP="001E3858">
            <w:pPr>
              <w:ind w:left="-573"/>
              <w:jc w:val="center"/>
              <w:rPr>
                <w:color w:val="auto"/>
                <w:sz w:val="20"/>
                <w:szCs w:val="20"/>
              </w:rPr>
            </w:pPr>
            <w:r>
              <w:rPr>
                <w:color w:val="auto"/>
                <w:sz w:val="20"/>
                <w:szCs w:val="20"/>
                <w:lang w:val="en-US"/>
              </w:rPr>
              <w:t>PC</w:t>
            </w:r>
            <w:r w:rsidR="001E3858" w:rsidRPr="008D4619">
              <w:rPr>
                <w:color w:val="auto"/>
                <w:sz w:val="20"/>
                <w:szCs w:val="20"/>
              </w:rPr>
              <w:t>1</w:t>
            </w:r>
            <w:r w:rsidR="001E3858">
              <w:rPr>
                <w:color w:val="auto"/>
                <w:sz w:val="20"/>
                <w:szCs w:val="20"/>
              </w:rPr>
              <w:t>7</w:t>
            </w:r>
          </w:p>
        </w:tc>
        <w:tc>
          <w:tcPr>
            <w:tcW w:w="283" w:type="dxa"/>
          </w:tcPr>
          <w:p w:rsidR="001E3858" w:rsidRPr="008A202B" w:rsidRDefault="001E3858" w:rsidP="001E3858">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1E3858">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1E3858">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1E3858">
            <w:pPr>
              <w:pStyle w:val="121"/>
              <w:shd w:val="clear" w:color="auto" w:fill="auto"/>
              <w:spacing w:line="264" w:lineRule="auto"/>
              <w:jc w:val="center"/>
              <w:rPr>
                <w:rStyle w:val="12TimesNewRoman135pt"/>
                <w:rFonts w:eastAsia="Courier New"/>
                <w:sz w:val="20"/>
                <w:szCs w:val="20"/>
                <w:lang w:eastAsia="en-US"/>
              </w:rPr>
            </w:pPr>
          </w:p>
        </w:tc>
        <w:tc>
          <w:tcPr>
            <w:tcW w:w="284" w:type="dxa"/>
            <w:vAlign w:val="center"/>
          </w:tcPr>
          <w:p w:rsidR="001E3858" w:rsidRDefault="007F7221" w:rsidP="001E3858">
            <w:pPr>
              <w:pStyle w:val="121"/>
              <w:shd w:val="clear" w:color="auto" w:fill="auto"/>
              <w:spacing w:line="264" w:lineRule="auto"/>
              <w:jc w:val="center"/>
              <w:rPr>
                <w:rStyle w:val="12TimesNewRoman135pt"/>
                <w:rFonts w:eastAsia="Courier New"/>
                <w:sz w:val="20"/>
                <w:szCs w:val="20"/>
                <w:lang w:val="ru-RU" w:eastAsia="en-US"/>
              </w:rPr>
            </w:pPr>
            <w:r>
              <w:rPr>
                <w:rStyle w:val="12TimesNewRoman135pt"/>
                <w:rFonts w:eastAsia="Courier New"/>
                <w:sz w:val="20"/>
                <w:szCs w:val="20"/>
                <w:lang w:val="ru-RU" w:eastAsia="en-US"/>
              </w:rPr>
              <w:t>+</w:t>
            </w:r>
          </w:p>
        </w:tc>
        <w:tc>
          <w:tcPr>
            <w:tcW w:w="283" w:type="dxa"/>
          </w:tcPr>
          <w:p w:rsidR="001E3858" w:rsidRDefault="007F7221" w:rsidP="001E3858">
            <w:pPr>
              <w:overflowPunct/>
              <w:autoSpaceDE/>
              <w:autoSpaceDN/>
              <w:adjustRightInd/>
              <w:spacing w:line="240" w:lineRule="auto"/>
              <w:ind w:firstLine="0"/>
              <w:jc w:val="center"/>
              <w:textAlignment w:val="auto"/>
              <w:rPr>
                <w:sz w:val="20"/>
                <w:szCs w:val="20"/>
              </w:rPr>
            </w:pPr>
            <w:r>
              <w:rPr>
                <w:sz w:val="20"/>
                <w:szCs w:val="20"/>
              </w:rPr>
              <w:t>+</w:t>
            </w:r>
          </w:p>
        </w:tc>
        <w:tc>
          <w:tcPr>
            <w:tcW w:w="283" w:type="dxa"/>
          </w:tcPr>
          <w:p w:rsidR="001E3858" w:rsidRPr="00EF6E7C" w:rsidRDefault="00EF6E7C" w:rsidP="001E3858">
            <w:pPr>
              <w:overflowPunct/>
              <w:autoSpaceDE/>
              <w:autoSpaceDN/>
              <w:adjustRightInd/>
              <w:spacing w:line="240" w:lineRule="auto"/>
              <w:ind w:firstLine="0"/>
              <w:jc w:val="center"/>
              <w:textAlignment w:val="auto"/>
              <w:rPr>
                <w:sz w:val="20"/>
                <w:szCs w:val="20"/>
                <w:lang w:val="en-US"/>
              </w:rPr>
            </w:pPr>
            <w:r>
              <w:rPr>
                <w:sz w:val="20"/>
                <w:szCs w:val="20"/>
                <w:lang w:val="en-US"/>
              </w:rPr>
              <w:t>+</w:t>
            </w:r>
          </w:p>
        </w:tc>
        <w:tc>
          <w:tcPr>
            <w:tcW w:w="283" w:type="dxa"/>
            <w:shd w:val="clear" w:color="auto" w:fill="auto"/>
            <w:noWrap/>
            <w:vAlign w:val="center"/>
          </w:tcPr>
          <w:p w:rsidR="001E3858" w:rsidRPr="008A202B" w:rsidRDefault="001E3858" w:rsidP="001E3858">
            <w:pPr>
              <w:pStyle w:val="121"/>
              <w:shd w:val="clear" w:color="auto" w:fill="auto"/>
              <w:spacing w:line="264" w:lineRule="auto"/>
              <w:jc w:val="center"/>
              <w:rPr>
                <w:rStyle w:val="12TimesNewRoman135pt"/>
                <w:rFonts w:eastAsia="Courier New"/>
                <w:sz w:val="20"/>
                <w:szCs w:val="20"/>
                <w:lang w:val="ru-RU" w:eastAsia="en-US"/>
              </w:rPr>
            </w:pPr>
          </w:p>
        </w:tc>
        <w:tc>
          <w:tcPr>
            <w:tcW w:w="284" w:type="dxa"/>
            <w:shd w:val="clear" w:color="auto" w:fill="auto"/>
            <w:noWrap/>
            <w:vAlign w:val="center"/>
          </w:tcPr>
          <w:p w:rsidR="001E3858" w:rsidRPr="008A202B" w:rsidRDefault="00DC446C" w:rsidP="001E3858">
            <w:pPr>
              <w:pStyle w:val="121"/>
              <w:shd w:val="clear" w:color="auto" w:fill="auto"/>
              <w:spacing w:line="264" w:lineRule="auto"/>
              <w:jc w:val="center"/>
              <w:rPr>
                <w:rStyle w:val="12TimesNewRoman135pt"/>
                <w:rFonts w:eastAsia="Courier New"/>
                <w:sz w:val="20"/>
                <w:szCs w:val="20"/>
                <w:lang w:val="ru-RU" w:eastAsia="en-US"/>
              </w:rPr>
            </w:pPr>
            <w:r>
              <w:rPr>
                <w:rStyle w:val="12TimesNewRoman135pt"/>
                <w:rFonts w:eastAsia="Courier New"/>
                <w:sz w:val="20"/>
                <w:szCs w:val="20"/>
                <w:lang w:val="ru-RU" w:eastAsia="en-US"/>
              </w:rPr>
              <w:t>+</w:t>
            </w:r>
          </w:p>
        </w:tc>
        <w:tc>
          <w:tcPr>
            <w:tcW w:w="283" w:type="dxa"/>
            <w:shd w:val="clear" w:color="auto" w:fill="auto"/>
            <w:noWrap/>
            <w:vAlign w:val="center"/>
          </w:tcPr>
          <w:p w:rsidR="001E3858" w:rsidRPr="008A202B" w:rsidRDefault="001E3858" w:rsidP="001E3858">
            <w:pPr>
              <w:pStyle w:val="121"/>
              <w:shd w:val="clear" w:color="auto" w:fill="auto"/>
              <w:spacing w:line="264" w:lineRule="auto"/>
              <w:jc w:val="center"/>
              <w:rPr>
                <w:rStyle w:val="12TimesNewRoman135pt"/>
                <w:rFonts w:eastAsia="Courier New"/>
                <w:sz w:val="20"/>
                <w:szCs w:val="20"/>
                <w:lang w:val="ru-RU" w:eastAsia="en-US"/>
              </w:rPr>
            </w:pPr>
          </w:p>
        </w:tc>
        <w:tc>
          <w:tcPr>
            <w:tcW w:w="429" w:type="dxa"/>
          </w:tcPr>
          <w:p w:rsidR="001E3858" w:rsidRPr="008A202B" w:rsidRDefault="001E3858" w:rsidP="001E3858">
            <w:pPr>
              <w:overflowPunct/>
              <w:autoSpaceDE/>
              <w:autoSpaceDN/>
              <w:adjustRightInd/>
              <w:spacing w:line="240" w:lineRule="auto"/>
              <w:ind w:firstLine="0"/>
              <w:jc w:val="center"/>
              <w:textAlignment w:val="auto"/>
              <w:rPr>
                <w:sz w:val="20"/>
                <w:szCs w:val="20"/>
              </w:rPr>
            </w:pPr>
          </w:p>
        </w:tc>
        <w:tc>
          <w:tcPr>
            <w:tcW w:w="425" w:type="dxa"/>
          </w:tcPr>
          <w:p w:rsidR="001E3858" w:rsidRPr="008A202B" w:rsidRDefault="001E3858" w:rsidP="001E3858">
            <w:pPr>
              <w:overflowPunct/>
              <w:autoSpaceDE/>
              <w:autoSpaceDN/>
              <w:adjustRightInd/>
              <w:spacing w:line="240" w:lineRule="auto"/>
              <w:ind w:firstLine="0"/>
              <w:jc w:val="center"/>
              <w:textAlignment w:val="auto"/>
              <w:rPr>
                <w:sz w:val="20"/>
                <w:szCs w:val="20"/>
              </w:rPr>
            </w:pPr>
          </w:p>
        </w:tc>
        <w:tc>
          <w:tcPr>
            <w:tcW w:w="425" w:type="dxa"/>
          </w:tcPr>
          <w:p w:rsidR="001E3858" w:rsidRDefault="001E3858" w:rsidP="001E3858">
            <w:pPr>
              <w:overflowPunct/>
              <w:autoSpaceDE/>
              <w:autoSpaceDN/>
              <w:adjustRightInd/>
              <w:spacing w:line="240" w:lineRule="auto"/>
              <w:ind w:firstLine="0"/>
              <w:jc w:val="center"/>
              <w:textAlignment w:val="auto"/>
              <w:rPr>
                <w:sz w:val="20"/>
                <w:szCs w:val="20"/>
              </w:rPr>
            </w:pPr>
          </w:p>
        </w:tc>
      </w:tr>
      <w:tr w:rsidR="001E3858" w:rsidRPr="00AD24DE" w:rsidTr="001E3858">
        <w:trPr>
          <w:trHeight w:val="20"/>
          <w:jc w:val="center"/>
        </w:trPr>
        <w:tc>
          <w:tcPr>
            <w:tcW w:w="738" w:type="dxa"/>
            <w:shd w:val="clear" w:color="auto" w:fill="auto"/>
            <w:noWrap/>
          </w:tcPr>
          <w:p w:rsidR="001E3858" w:rsidRPr="0081205E" w:rsidRDefault="00CD343F" w:rsidP="001E3858">
            <w:pPr>
              <w:ind w:left="-573"/>
              <w:jc w:val="center"/>
              <w:rPr>
                <w:color w:val="auto"/>
                <w:sz w:val="20"/>
                <w:szCs w:val="20"/>
              </w:rPr>
            </w:pPr>
            <w:r>
              <w:rPr>
                <w:color w:val="auto"/>
                <w:sz w:val="20"/>
                <w:szCs w:val="20"/>
                <w:lang w:val="en-US"/>
              </w:rPr>
              <w:t>PC</w:t>
            </w:r>
            <w:r w:rsidR="001E3858" w:rsidRPr="008D4619">
              <w:rPr>
                <w:color w:val="auto"/>
                <w:sz w:val="20"/>
                <w:szCs w:val="20"/>
              </w:rPr>
              <w:t>1</w:t>
            </w:r>
            <w:r w:rsidR="001E3858">
              <w:rPr>
                <w:color w:val="auto"/>
                <w:sz w:val="20"/>
                <w:szCs w:val="20"/>
              </w:rPr>
              <w:t>8</w:t>
            </w:r>
          </w:p>
        </w:tc>
        <w:tc>
          <w:tcPr>
            <w:tcW w:w="283" w:type="dxa"/>
          </w:tcPr>
          <w:p w:rsidR="001E3858" w:rsidRPr="008A202B" w:rsidRDefault="001E3858" w:rsidP="001E3858">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1E3858">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1E3858">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1E3858">
            <w:pPr>
              <w:pStyle w:val="121"/>
              <w:shd w:val="clear" w:color="auto" w:fill="auto"/>
              <w:spacing w:line="264" w:lineRule="auto"/>
              <w:jc w:val="center"/>
              <w:rPr>
                <w:rStyle w:val="12TimesNewRoman135pt"/>
                <w:rFonts w:eastAsia="Courier New"/>
                <w:sz w:val="20"/>
                <w:szCs w:val="20"/>
                <w:lang w:eastAsia="en-US"/>
              </w:rPr>
            </w:pPr>
          </w:p>
        </w:tc>
        <w:tc>
          <w:tcPr>
            <w:tcW w:w="284" w:type="dxa"/>
            <w:vAlign w:val="center"/>
          </w:tcPr>
          <w:p w:rsidR="001E3858" w:rsidRDefault="00DC446C" w:rsidP="001E3858">
            <w:pPr>
              <w:pStyle w:val="121"/>
              <w:shd w:val="clear" w:color="auto" w:fill="auto"/>
              <w:spacing w:line="264" w:lineRule="auto"/>
              <w:jc w:val="center"/>
              <w:rPr>
                <w:rStyle w:val="12TimesNewRoman135pt"/>
                <w:rFonts w:eastAsia="Courier New"/>
                <w:sz w:val="20"/>
                <w:szCs w:val="20"/>
                <w:lang w:val="ru-RU" w:eastAsia="en-US"/>
              </w:rPr>
            </w:pPr>
            <w:r>
              <w:rPr>
                <w:rStyle w:val="12TimesNewRoman135pt"/>
                <w:rFonts w:eastAsia="Courier New"/>
                <w:sz w:val="20"/>
                <w:szCs w:val="20"/>
                <w:lang w:val="ru-RU" w:eastAsia="en-US"/>
              </w:rPr>
              <w:t>+</w:t>
            </w:r>
          </w:p>
        </w:tc>
        <w:tc>
          <w:tcPr>
            <w:tcW w:w="283" w:type="dxa"/>
          </w:tcPr>
          <w:p w:rsidR="001E3858" w:rsidRDefault="001E3858" w:rsidP="001E3858">
            <w:pPr>
              <w:overflowPunct/>
              <w:autoSpaceDE/>
              <w:autoSpaceDN/>
              <w:adjustRightInd/>
              <w:spacing w:line="240" w:lineRule="auto"/>
              <w:ind w:firstLine="0"/>
              <w:jc w:val="center"/>
              <w:textAlignment w:val="auto"/>
              <w:rPr>
                <w:sz w:val="20"/>
                <w:szCs w:val="20"/>
              </w:rPr>
            </w:pPr>
          </w:p>
        </w:tc>
        <w:tc>
          <w:tcPr>
            <w:tcW w:w="283" w:type="dxa"/>
          </w:tcPr>
          <w:p w:rsidR="001E3858" w:rsidRPr="00EF6E7C" w:rsidRDefault="00EF6E7C" w:rsidP="001E3858">
            <w:pPr>
              <w:overflowPunct/>
              <w:autoSpaceDE/>
              <w:autoSpaceDN/>
              <w:adjustRightInd/>
              <w:spacing w:line="240" w:lineRule="auto"/>
              <w:ind w:firstLine="0"/>
              <w:jc w:val="center"/>
              <w:textAlignment w:val="auto"/>
              <w:rPr>
                <w:sz w:val="20"/>
                <w:szCs w:val="20"/>
                <w:lang w:val="en-US"/>
              </w:rPr>
            </w:pPr>
            <w:r>
              <w:rPr>
                <w:sz w:val="20"/>
                <w:szCs w:val="20"/>
                <w:lang w:val="en-US"/>
              </w:rPr>
              <w:t>+</w:t>
            </w:r>
          </w:p>
        </w:tc>
        <w:tc>
          <w:tcPr>
            <w:tcW w:w="283" w:type="dxa"/>
            <w:shd w:val="clear" w:color="auto" w:fill="auto"/>
            <w:noWrap/>
            <w:vAlign w:val="center"/>
          </w:tcPr>
          <w:p w:rsidR="001E3858" w:rsidRPr="00EF6E7C" w:rsidRDefault="00EF6E7C" w:rsidP="001E3858">
            <w:pPr>
              <w:pStyle w:val="121"/>
              <w:shd w:val="clear" w:color="auto" w:fill="auto"/>
              <w:spacing w:line="264" w:lineRule="auto"/>
              <w:jc w:val="center"/>
              <w:rPr>
                <w:rStyle w:val="12TimesNewRoman135pt"/>
                <w:rFonts w:eastAsia="Courier New"/>
                <w:sz w:val="20"/>
                <w:szCs w:val="20"/>
                <w:lang w:val="en-US" w:eastAsia="en-US"/>
              </w:rPr>
            </w:pPr>
            <w:r>
              <w:rPr>
                <w:rStyle w:val="12TimesNewRoman135pt"/>
                <w:rFonts w:eastAsia="Courier New"/>
                <w:sz w:val="20"/>
                <w:szCs w:val="20"/>
                <w:lang w:val="en-US" w:eastAsia="en-US"/>
              </w:rPr>
              <w:t>+</w:t>
            </w:r>
          </w:p>
        </w:tc>
        <w:tc>
          <w:tcPr>
            <w:tcW w:w="284" w:type="dxa"/>
            <w:shd w:val="clear" w:color="auto" w:fill="auto"/>
            <w:noWrap/>
            <w:vAlign w:val="center"/>
          </w:tcPr>
          <w:p w:rsidR="001E3858" w:rsidRPr="008A202B" w:rsidRDefault="00DC446C" w:rsidP="001E3858">
            <w:pPr>
              <w:pStyle w:val="121"/>
              <w:shd w:val="clear" w:color="auto" w:fill="auto"/>
              <w:spacing w:line="264" w:lineRule="auto"/>
              <w:jc w:val="center"/>
              <w:rPr>
                <w:rStyle w:val="12TimesNewRoman135pt"/>
                <w:rFonts w:eastAsia="Courier New"/>
                <w:sz w:val="20"/>
                <w:szCs w:val="20"/>
                <w:lang w:val="ru-RU" w:eastAsia="en-US"/>
              </w:rPr>
            </w:pPr>
            <w:r>
              <w:rPr>
                <w:rStyle w:val="12TimesNewRoman135pt"/>
                <w:rFonts w:eastAsia="Courier New"/>
                <w:sz w:val="20"/>
                <w:szCs w:val="20"/>
                <w:lang w:val="ru-RU" w:eastAsia="en-US"/>
              </w:rPr>
              <w:t>+</w:t>
            </w:r>
          </w:p>
        </w:tc>
        <w:tc>
          <w:tcPr>
            <w:tcW w:w="283" w:type="dxa"/>
            <w:shd w:val="clear" w:color="auto" w:fill="auto"/>
            <w:noWrap/>
            <w:vAlign w:val="center"/>
          </w:tcPr>
          <w:p w:rsidR="001E3858" w:rsidRPr="008A202B" w:rsidRDefault="001E3858" w:rsidP="001E3858">
            <w:pPr>
              <w:pStyle w:val="121"/>
              <w:shd w:val="clear" w:color="auto" w:fill="auto"/>
              <w:spacing w:line="264" w:lineRule="auto"/>
              <w:jc w:val="center"/>
              <w:rPr>
                <w:rStyle w:val="12TimesNewRoman135pt"/>
                <w:rFonts w:eastAsia="Courier New"/>
                <w:sz w:val="20"/>
                <w:szCs w:val="20"/>
                <w:lang w:val="ru-RU" w:eastAsia="en-US"/>
              </w:rPr>
            </w:pPr>
          </w:p>
        </w:tc>
        <w:tc>
          <w:tcPr>
            <w:tcW w:w="429" w:type="dxa"/>
          </w:tcPr>
          <w:p w:rsidR="001E3858" w:rsidRPr="008A202B" w:rsidRDefault="001E3858" w:rsidP="001E3858">
            <w:pPr>
              <w:overflowPunct/>
              <w:autoSpaceDE/>
              <w:autoSpaceDN/>
              <w:adjustRightInd/>
              <w:spacing w:line="240" w:lineRule="auto"/>
              <w:ind w:firstLine="0"/>
              <w:jc w:val="center"/>
              <w:textAlignment w:val="auto"/>
              <w:rPr>
                <w:sz w:val="20"/>
                <w:szCs w:val="20"/>
              </w:rPr>
            </w:pPr>
          </w:p>
        </w:tc>
        <w:tc>
          <w:tcPr>
            <w:tcW w:w="425" w:type="dxa"/>
          </w:tcPr>
          <w:p w:rsidR="001E3858" w:rsidRPr="008A202B" w:rsidRDefault="001E3858" w:rsidP="001E3858">
            <w:pPr>
              <w:overflowPunct/>
              <w:autoSpaceDE/>
              <w:autoSpaceDN/>
              <w:adjustRightInd/>
              <w:spacing w:line="240" w:lineRule="auto"/>
              <w:ind w:firstLine="0"/>
              <w:jc w:val="center"/>
              <w:textAlignment w:val="auto"/>
              <w:rPr>
                <w:sz w:val="20"/>
                <w:szCs w:val="20"/>
              </w:rPr>
            </w:pPr>
          </w:p>
        </w:tc>
        <w:tc>
          <w:tcPr>
            <w:tcW w:w="425" w:type="dxa"/>
          </w:tcPr>
          <w:p w:rsidR="001E3858" w:rsidRDefault="001E3858" w:rsidP="001E3858">
            <w:pPr>
              <w:overflowPunct/>
              <w:autoSpaceDE/>
              <w:autoSpaceDN/>
              <w:adjustRightInd/>
              <w:spacing w:line="240" w:lineRule="auto"/>
              <w:ind w:firstLine="0"/>
              <w:jc w:val="center"/>
              <w:textAlignment w:val="auto"/>
              <w:rPr>
                <w:sz w:val="20"/>
                <w:szCs w:val="20"/>
              </w:rPr>
            </w:pPr>
          </w:p>
        </w:tc>
      </w:tr>
      <w:tr w:rsidR="001E3858" w:rsidRPr="00AD24DE" w:rsidTr="001E3858">
        <w:trPr>
          <w:trHeight w:val="20"/>
          <w:jc w:val="center"/>
        </w:trPr>
        <w:tc>
          <w:tcPr>
            <w:tcW w:w="738" w:type="dxa"/>
            <w:shd w:val="clear" w:color="auto" w:fill="auto"/>
            <w:noWrap/>
          </w:tcPr>
          <w:p w:rsidR="001E3858" w:rsidRPr="0081205E" w:rsidRDefault="00CD343F" w:rsidP="001E3858">
            <w:pPr>
              <w:ind w:left="-573"/>
              <w:jc w:val="center"/>
              <w:rPr>
                <w:color w:val="auto"/>
                <w:sz w:val="20"/>
                <w:szCs w:val="20"/>
              </w:rPr>
            </w:pPr>
            <w:r>
              <w:rPr>
                <w:color w:val="auto"/>
                <w:sz w:val="20"/>
                <w:szCs w:val="20"/>
                <w:lang w:val="en-US"/>
              </w:rPr>
              <w:t>PC</w:t>
            </w:r>
            <w:r w:rsidR="001E3858" w:rsidRPr="008D4619">
              <w:rPr>
                <w:color w:val="auto"/>
                <w:sz w:val="20"/>
                <w:szCs w:val="20"/>
              </w:rPr>
              <w:t>1</w:t>
            </w:r>
            <w:r w:rsidR="001E3858">
              <w:rPr>
                <w:color w:val="auto"/>
                <w:sz w:val="20"/>
                <w:szCs w:val="20"/>
              </w:rPr>
              <w:t>9</w:t>
            </w:r>
          </w:p>
        </w:tc>
        <w:tc>
          <w:tcPr>
            <w:tcW w:w="283" w:type="dxa"/>
          </w:tcPr>
          <w:p w:rsidR="001E3858" w:rsidRPr="008A202B" w:rsidRDefault="001E3858" w:rsidP="001E3858">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1E3858">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1E3858">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1E3858">
            <w:pPr>
              <w:pStyle w:val="121"/>
              <w:shd w:val="clear" w:color="auto" w:fill="auto"/>
              <w:spacing w:line="264" w:lineRule="auto"/>
              <w:jc w:val="center"/>
              <w:rPr>
                <w:rStyle w:val="12TimesNewRoman135pt"/>
                <w:rFonts w:eastAsia="Courier New"/>
                <w:sz w:val="20"/>
                <w:szCs w:val="20"/>
                <w:lang w:eastAsia="en-US"/>
              </w:rPr>
            </w:pPr>
          </w:p>
        </w:tc>
        <w:tc>
          <w:tcPr>
            <w:tcW w:w="284" w:type="dxa"/>
            <w:vAlign w:val="center"/>
          </w:tcPr>
          <w:p w:rsidR="001E3858" w:rsidRDefault="001E3858" w:rsidP="001E3858">
            <w:pPr>
              <w:pStyle w:val="121"/>
              <w:shd w:val="clear" w:color="auto" w:fill="auto"/>
              <w:spacing w:line="264" w:lineRule="auto"/>
              <w:jc w:val="center"/>
              <w:rPr>
                <w:rStyle w:val="12TimesNewRoman135pt"/>
                <w:rFonts w:eastAsia="Courier New"/>
                <w:sz w:val="20"/>
                <w:szCs w:val="20"/>
                <w:lang w:val="ru-RU" w:eastAsia="en-US"/>
              </w:rPr>
            </w:pPr>
          </w:p>
        </w:tc>
        <w:tc>
          <w:tcPr>
            <w:tcW w:w="283" w:type="dxa"/>
          </w:tcPr>
          <w:p w:rsidR="001E3858" w:rsidRDefault="007F7221" w:rsidP="001E3858">
            <w:pPr>
              <w:overflowPunct/>
              <w:autoSpaceDE/>
              <w:autoSpaceDN/>
              <w:adjustRightInd/>
              <w:spacing w:line="240" w:lineRule="auto"/>
              <w:ind w:firstLine="0"/>
              <w:jc w:val="center"/>
              <w:textAlignment w:val="auto"/>
              <w:rPr>
                <w:sz w:val="20"/>
                <w:szCs w:val="20"/>
              </w:rPr>
            </w:pPr>
            <w:r>
              <w:rPr>
                <w:sz w:val="20"/>
                <w:szCs w:val="20"/>
              </w:rPr>
              <w:t>+</w:t>
            </w:r>
          </w:p>
        </w:tc>
        <w:tc>
          <w:tcPr>
            <w:tcW w:w="283" w:type="dxa"/>
          </w:tcPr>
          <w:p w:rsidR="001E3858" w:rsidRDefault="001E3858" w:rsidP="001E3858">
            <w:pPr>
              <w:overflowPunct/>
              <w:autoSpaceDE/>
              <w:autoSpaceDN/>
              <w:adjustRightInd/>
              <w:spacing w:line="240" w:lineRule="auto"/>
              <w:ind w:firstLine="0"/>
              <w:jc w:val="center"/>
              <w:textAlignment w:val="auto"/>
              <w:rPr>
                <w:sz w:val="20"/>
                <w:szCs w:val="20"/>
              </w:rPr>
            </w:pPr>
          </w:p>
        </w:tc>
        <w:tc>
          <w:tcPr>
            <w:tcW w:w="283" w:type="dxa"/>
            <w:shd w:val="clear" w:color="auto" w:fill="auto"/>
            <w:noWrap/>
            <w:vAlign w:val="center"/>
          </w:tcPr>
          <w:p w:rsidR="001E3858" w:rsidRPr="008A202B" w:rsidRDefault="001E3858" w:rsidP="001E3858">
            <w:pPr>
              <w:pStyle w:val="121"/>
              <w:shd w:val="clear" w:color="auto" w:fill="auto"/>
              <w:spacing w:line="264" w:lineRule="auto"/>
              <w:jc w:val="center"/>
              <w:rPr>
                <w:rStyle w:val="12TimesNewRoman135pt"/>
                <w:rFonts w:eastAsia="Courier New"/>
                <w:sz w:val="20"/>
                <w:szCs w:val="20"/>
                <w:lang w:val="ru-RU" w:eastAsia="en-US"/>
              </w:rPr>
            </w:pPr>
          </w:p>
        </w:tc>
        <w:tc>
          <w:tcPr>
            <w:tcW w:w="284" w:type="dxa"/>
            <w:shd w:val="clear" w:color="auto" w:fill="auto"/>
            <w:noWrap/>
            <w:vAlign w:val="center"/>
          </w:tcPr>
          <w:p w:rsidR="001E3858" w:rsidRPr="008A202B" w:rsidRDefault="00DC446C" w:rsidP="001E3858">
            <w:pPr>
              <w:pStyle w:val="121"/>
              <w:shd w:val="clear" w:color="auto" w:fill="auto"/>
              <w:spacing w:line="264" w:lineRule="auto"/>
              <w:jc w:val="center"/>
              <w:rPr>
                <w:rStyle w:val="12TimesNewRoman135pt"/>
                <w:rFonts w:eastAsia="Courier New"/>
                <w:sz w:val="20"/>
                <w:szCs w:val="20"/>
                <w:lang w:val="ru-RU" w:eastAsia="en-US"/>
              </w:rPr>
            </w:pPr>
            <w:r>
              <w:rPr>
                <w:rStyle w:val="12TimesNewRoman135pt"/>
                <w:rFonts w:eastAsia="Courier New"/>
                <w:sz w:val="20"/>
                <w:szCs w:val="20"/>
                <w:lang w:val="ru-RU" w:eastAsia="en-US"/>
              </w:rPr>
              <w:t>+</w:t>
            </w:r>
          </w:p>
        </w:tc>
        <w:tc>
          <w:tcPr>
            <w:tcW w:w="283" w:type="dxa"/>
            <w:shd w:val="clear" w:color="auto" w:fill="auto"/>
            <w:noWrap/>
            <w:vAlign w:val="center"/>
          </w:tcPr>
          <w:p w:rsidR="001E3858" w:rsidRPr="008A202B" w:rsidRDefault="001E3858" w:rsidP="001E3858">
            <w:pPr>
              <w:pStyle w:val="121"/>
              <w:shd w:val="clear" w:color="auto" w:fill="auto"/>
              <w:spacing w:line="264" w:lineRule="auto"/>
              <w:jc w:val="center"/>
              <w:rPr>
                <w:rStyle w:val="12TimesNewRoman135pt"/>
                <w:rFonts w:eastAsia="Courier New"/>
                <w:sz w:val="20"/>
                <w:szCs w:val="20"/>
                <w:lang w:val="ru-RU" w:eastAsia="en-US"/>
              </w:rPr>
            </w:pPr>
          </w:p>
        </w:tc>
        <w:tc>
          <w:tcPr>
            <w:tcW w:w="429" w:type="dxa"/>
          </w:tcPr>
          <w:p w:rsidR="001E3858" w:rsidRPr="008A202B" w:rsidRDefault="001E3858" w:rsidP="001E3858">
            <w:pPr>
              <w:overflowPunct/>
              <w:autoSpaceDE/>
              <w:autoSpaceDN/>
              <w:adjustRightInd/>
              <w:spacing w:line="240" w:lineRule="auto"/>
              <w:ind w:firstLine="0"/>
              <w:jc w:val="center"/>
              <w:textAlignment w:val="auto"/>
              <w:rPr>
                <w:sz w:val="20"/>
                <w:szCs w:val="20"/>
              </w:rPr>
            </w:pPr>
          </w:p>
        </w:tc>
        <w:tc>
          <w:tcPr>
            <w:tcW w:w="425" w:type="dxa"/>
          </w:tcPr>
          <w:p w:rsidR="001E3858" w:rsidRPr="008A202B" w:rsidRDefault="001E3858" w:rsidP="001E3858">
            <w:pPr>
              <w:overflowPunct/>
              <w:autoSpaceDE/>
              <w:autoSpaceDN/>
              <w:adjustRightInd/>
              <w:spacing w:line="240" w:lineRule="auto"/>
              <w:ind w:firstLine="0"/>
              <w:jc w:val="center"/>
              <w:textAlignment w:val="auto"/>
              <w:rPr>
                <w:sz w:val="20"/>
                <w:szCs w:val="20"/>
              </w:rPr>
            </w:pPr>
          </w:p>
        </w:tc>
        <w:tc>
          <w:tcPr>
            <w:tcW w:w="425" w:type="dxa"/>
          </w:tcPr>
          <w:p w:rsidR="001E3858" w:rsidRDefault="001E3858" w:rsidP="001E3858">
            <w:pPr>
              <w:overflowPunct/>
              <w:autoSpaceDE/>
              <w:autoSpaceDN/>
              <w:adjustRightInd/>
              <w:spacing w:line="240" w:lineRule="auto"/>
              <w:ind w:firstLine="0"/>
              <w:jc w:val="center"/>
              <w:textAlignment w:val="auto"/>
              <w:rPr>
                <w:sz w:val="20"/>
                <w:szCs w:val="20"/>
              </w:rPr>
            </w:pPr>
          </w:p>
        </w:tc>
      </w:tr>
      <w:tr w:rsidR="001E3858" w:rsidRPr="00AD24DE" w:rsidTr="001E3858">
        <w:trPr>
          <w:trHeight w:val="20"/>
          <w:jc w:val="center"/>
        </w:trPr>
        <w:tc>
          <w:tcPr>
            <w:tcW w:w="738" w:type="dxa"/>
            <w:shd w:val="clear" w:color="auto" w:fill="auto"/>
            <w:noWrap/>
          </w:tcPr>
          <w:p w:rsidR="001E3858" w:rsidRPr="008D4619" w:rsidRDefault="00CD343F" w:rsidP="001E3858">
            <w:pPr>
              <w:ind w:left="-573"/>
              <w:jc w:val="center"/>
              <w:rPr>
                <w:color w:val="auto"/>
                <w:sz w:val="20"/>
                <w:szCs w:val="20"/>
              </w:rPr>
            </w:pPr>
            <w:r>
              <w:rPr>
                <w:color w:val="auto"/>
                <w:sz w:val="20"/>
                <w:szCs w:val="20"/>
                <w:lang w:val="en-US"/>
              </w:rPr>
              <w:t>PC</w:t>
            </w:r>
            <w:r w:rsidR="001E3858">
              <w:rPr>
                <w:color w:val="auto"/>
                <w:sz w:val="20"/>
                <w:szCs w:val="20"/>
              </w:rPr>
              <w:t>20</w:t>
            </w:r>
          </w:p>
        </w:tc>
        <w:tc>
          <w:tcPr>
            <w:tcW w:w="283" w:type="dxa"/>
          </w:tcPr>
          <w:p w:rsidR="001E3858" w:rsidRPr="008A202B" w:rsidRDefault="001E3858" w:rsidP="001E3858">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1E3858">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1E3858">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1E3858">
            <w:pPr>
              <w:pStyle w:val="121"/>
              <w:shd w:val="clear" w:color="auto" w:fill="auto"/>
              <w:spacing w:line="264" w:lineRule="auto"/>
              <w:jc w:val="center"/>
              <w:rPr>
                <w:rStyle w:val="12TimesNewRoman135pt"/>
                <w:rFonts w:eastAsia="Courier New"/>
                <w:sz w:val="20"/>
                <w:szCs w:val="20"/>
                <w:lang w:eastAsia="en-US"/>
              </w:rPr>
            </w:pPr>
          </w:p>
        </w:tc>
        <w:tc>
          <w:tcPr>
            <w:tcW w:w="284" w:type="dxa"/>
            <w:vAlign w:val="center"/>
          </w:tcPr>
          <w:p w:rsidR="001E3858" w:rsidRDefault="001E3858" w:rsidP="001E3858">
            <w:pPr>
              <w:pStyle w:val="121"/>
              <w:shd w:val="clear" w:color="auto" w:fill="auto"/>
              <w:spacing w:line="264" w:lineRule="auto"/>
              <w:jc w:val="center"/>
              <w:rPr>
                <w:rStyle w:val="12TimesNewRoman135pt"/>
                <w:rFonts w:eastAsia="Courier New"/>
                <w:sz w:val="20"/>
                <w:szCs w:val="20"/>
                <w:lang w:val="ru-RU" w:eastAsia="en-US"/>
              </w:rPr>
            </w:pPr>
          </w:p>
        </w:tc>
        <w:tc>
          <w:tcPr>
            <w:tcW w:w="283" w:type="dxa"/>
          </w:tcPr>
          <w:p w:rsidR="001E3858" w:rsidRDefault="001E3858" w:rsidP="001E3858">
            <w:pPr>
              <w:overflowPunct/>
              <w:autoSpaceDE/>
              <w:autoSpaceDN/>
              <w:adjustRightInd/>
              <w:spacing w:line="240" w:lineRule="auto"/>
              <w:ind w:firstLine="0"/>
              <w:jc w:val="center"/>
              <w:textAlignment w:val="auto"/>
              <w:rPr>
                <w:sz w:val="20"/>
                <w:szCs w:val="20"/>
              </w:rPr>
            </w:pPr>
          </w:p>
        </w:tc>
        <w:tc>
          <w:tcPr>
            <w:tcW w:w="283" w:type="dxa"/>
          </w:tcPr>
          <w:p w:rsidR="001E3858" w:rsidRDefault="00C96C1E" w:rsidP="001E3858">
            <w:pPr>
              <w:overflowPunct/>
              <w:autoSpaceDE/>
              <w:autoSpaceDN/>
              <w:adjustRightInd/>
              <w:spacing w:line="240" w:lineRule="auto"/>
              <w:ind w:firstLine="0"/>
              <w:jc w:val="center"/>
              <w:textAlignment w:val="auto"/>
              <w:rPr>
                <w:sz w:val="20"/>
                <w:szCs w:val="20"/>
              </w:rPr>
            </w:pPr>
            <w:r>
              <w:rPr>
                <w:sz w:val="20"/>
                <w:szCs w:val="20"/>
              </w:rPr>
              <w:t>+</w:t>
            </w:r>
          </w:p>
        </w:tc>
        <w:tc>
          <w:tcPr>
            <w:tcW w:w="283" w:type="dxa"/>
            <w:shd w:val="clear" w:color="auto" w:fill="auto"/>
            <w:noWrap/>
            <w:vAlign w:val="center"/>
          </w:tcPr>
          <w:p w:rsidR="001E3858" w:rsidRPr="008A202B" w:rsidRDefault="001E3858" w:rsidP="001E3858">
            <w:pPr>
              <w:pStyle w:val="121"/>
              <w:shd w:val="clear" w:color="auto" w:fill="auto"/>
              <w:spacing w:line="264" w:lineRule="auto"/>
              <w:jc w:val="center"/>
              <w:rPr>
                <w:rStyle w:val="12TimesNewRoman135pt"/>
                <w:rFonts w:eastAsia="Courier New"/>
                <w:sz w:val="20"/>
                <w:szCs w:val="20"/>
                <w:lang w:val="ru-RU" w:eastAsia="en-US"/>
              </w:rPr>
            </w:pPr>
          </w:p>
        </w:tc>
        <w:tc>
          <w:tcPr>
            <w:tcW w:w="284" w:type="dxa"/>
            <w:shd w:val="clear" w:color="auto" w:fill="auto"/>
            <w:noWrap/>
            <w:vAlign w:val="center"/>
          </w:tcPr>
          <w:p w:rsidR="001E3858" w:rsidRPr="008A202B" w:rsidRDefault="001E3858" w:rsidP="001E3858">
            <w:pPr>
              <w:pStyle w:val="121"/>
              <w:shd w:val="clear" w:color="auto" w:fill="auto"/>
              <w:spacing w:line="264" w:lineRule="auto"/>
              <w:jc w:val="center"/>
              <w:rPr>
                <w:rStyle w:val="12TimesNewRoman135pt"/>
                <w:rFonts w:eastAsia="Courier New"/>
                <w:sz w:val="20"/>
                <w:szCs w:val="20"/>
                <w:lang w:val="ru-RU" w:eastAsia="en-US"/>
              </w:rPr>
            </w:pPr>
          </w:p>
        </w:tc>
        <w:tc>
          <w:tcPr>
            <w:tcW w:w="283" w:type="dxa"/>
            <w:shd w:val="clear" w:color="auto" w:fill="auto"/>
            <w:noWrap/>
            <w:vAlign w:val="center"/>
          </w:tcPr>
          <w:p w:rsidR="001E3858" w:rsidRPr="008A202B" w:rsidRDefault="001E3858" w:rsidP="001E3858">
            <w:pPr>
              <w:pStyle w:val="121"/>
              <w:shd w:val="clear" w:color="auto" w:fill="auto"/>
              <w:spacing w:line="264" w:lineRule="auto"/>
              <w:jc w:val="center"/>
              <w:rPr>
                <w:rStyle w:val="12TimesNewRoman135pt"/>
                <w:rFonts w:eastAsia="Courier New"/>
                <w:sz w:val="20"/>
                <w:szCs w:val="20"/>
                <w:lang w:val="ru-RU" w:eastAsia="en-US"/>
              </w:rPr>
            </w:pPr>
          </w:p>
        </w:tc>
        <w:tc>
          <w:tcPr>
            <w:tcW w:w="429" w:type="dxa"/>
          </w:tcPr>
          <w:p w:rsidR="001E3858" w:rsidRPr="008A202B" w:rsidRDefault="001E3858" w:rsidP="001E3858">
            <w:pPr>
              <w:overflowPunct/>
              <w:autoSpaceDE/>
              <w:autoSpaceDN/>
              <w:adjustRightInd/>
              <w:spacing w:line="240" w:lineRule="auto"/>
              <w:ind w:firstLine="0"/>
              <w:jc w:val="center"/>
              <w:textAlignment w:val="auto"/>
              <w:rPr>
                <w:sz w:val="20"/>
                <w:szCs w:val="20"/>
              </w:rPr>
            </w:pPr>
          </w:p>
        </w:tc>
        <w:tc>
          <w:tcPr>
            <w:tcW w:w="425" w:type="dxa"/>
          </w:tcPr>
          <w:p w:rsidR="001E3858" w:rsidRPr="008A202B" w:rsidRDefault="001E3858" w:rsidP="001E3858">
            <w:pPr>
              <w:overflowPunct/>
              <w:autoSpaceDE/>
              <w:autoSpaceDN/>
              <w:adjustRightInd/>
              <w:spacing w:line="240" w:lineRule="auto"/>
              <w:ind w:firstLine="0"/>
              <w:jc w:val="center"/>
              <w:textAlignment w:val="auto"/>
              <w:rPr>
                <w:sz w:val="20"/>
                <w:szCs w:val="20"/>
              </w:rPr>
            </w:pPr>
          </w:p>
        </w:tc>
        <w:tc>
          <w:tcPr>
            <w:tcW w:w="425" w:type="dxa"/>
          </w:tcPr>
          <w:p w:rsidR="001E3858" w:rsidRDefault="001E3858" w:rsidP="001E3858">
            <w:pPr>
              <w:overflowPunct/>
              <w:autoSpaceDE/>
              <w:autoSpaceDN/>
              <w:adjustRightInd/>
              <w:spacing w:line="240" w:lineRule="auto"/>
              <w:ind w:firstLine="0"/>
              <w:jc w:val="center"/>
              <w:textAlignment w:val="auto"/>
              <w:rPr>
                <w:sz w:val="20"/>
                <w:szCs w:val="20"/>
              </w:rPr>
            </w:pPr>
          </w:p>
        </w:tc>
      </w:tr>
      <w:tr w:rsidR="001E3858" w:rsidRPr="00AD24DE" w:rsidTr="001E3858">
        <w:trPr>
          <w:trHeight w:val="20"/>
          <w:jc w:val="center"/>
        </w:trPr>
        <w:tc>
          <w:tcPr>
            <w:tcW w:w="738" w:type="dxa"/>
            <w:shd w:val="clear" w:color="auto" w:fill="auto"/>
            <w:noWrap/>
          </w:tcPr>
          <w:p w:rsidR="001E3858" w:rsidRPr="008D4619" w:rsidRDefault="00CD343F" w:rsidP="001E3858">
            <w:pPr>
              <w:ind w:left="-573"/>
              <w:jc w:val="center"/>
              <w:rPr>
                <w:color w:val="auto"/>
                <w:sz w:val="20"/>
                <w:szCs w:val="20"/>
              </w:rPr>
            </w:pPr>
            <w:r>
              <w:rPr>
                <w:color w:val="auto"/>
                <w:sz w:val="20"/>
                <w:szCs w:val="20"/>
                <w:lang w:val="en-US"/>
              </w:rPr>
              <w:t>PC</w:t>
            </w:r>
            <w:r w:rsidR="001E3858">
              <w:rPr>
                <w:color w:val="auto"/>
                <w:sz w:val="20"/>
                <w:szCs w:val="20"/>
              </w:rPr>
              <w:t>21</w:t>
            </w:r>
          </w:p>
        </w:tc>
        <w:tc>
          <w:tcPr>
            <w:tcW w:w="283" w:type="dxa"/>
          </w:tcPr>
          <w:p w:rsidR="001E3858" w:rsidRPr="008A202B" w:rsidRDefault="001E3858" w:rsidP="001E3858">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1E3858">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1E3858">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1E3858" w:rsidRPr="008A202B" w:rsidRDefault="001E3858" w:rsidP="001E3858">
            <w:pPr>
              <w:pStyle w:val="121"/>
              <w:shd w:val="clear" w:color="auto" w:fill="auto"/>
              <w:spacing w:line="264" w:lineRule="auto"/>
              <w:jc w:val="center"/>
              <w:rPr>
                <w:rStyle w:val="12TimesNewRoman135pt"/>
                <w:rFonts w:eastAsia="Courier New"/>
                <w:sz w:val="20"/>
                <w:szCs w:val="20"/>
                <w:lang w:eastAsia="en-US"/>
              </w:rPr>
            </w:pPr>
          </w:p>
        </w:tc>
        <w:tc>
          <w:tcPr>
            <w:tcW w:w="284" w:type="dxa"/>
            <w:vAlign w:val="center"/>
          </w:tcPr>
          <w:p w:rsidR="001E3858" w:rsidRDefault="001E3858" w:rsidP="001E3858">
            <w:pPr>
              <w:pStyle w:val="121"/>
              <w:shd w:val="clear" w:color="auto" w:fill="auto"/>
              <w:spacing w:line="264" w:lineRule="auto"/>
              <w:jc w:val="center"/>
              <w:rPr>
                <w:rStyle w:val="12TimesNewRoman135pt"/>
                <w:rFonts w:eastAsia="Courier New"/>
                <w:sz w:val="20"/>
                <w:szCs w:val="20"/>
                <w:lang w:val="ru-RU" w:eastAsia="en-US"/>
              </w:rPr>
            </w:pPr>
          </w:p>
        </w:tc>
        <w:tc>
          <w:tcPr>
            <w:tcW w:w="283" w:type="dxa"/>
          </w:tcPr>
          <w:p w:rsidR="001E3858" w:rsidRDefault="001E3858" w:rsidP="001E3858">
            <w:pPr>
              <w:overflowPunct/>
              <w:autoSpaceDE/>
              <w:autoSpaceDN/>
              <w:adjustRightInd/>
              <w:spacing w:line="240" w:lineRule="auto"/>
              <w:ind w:firstLine="0"/>
              <w:jc w:val="center"/>
              <w:textAlignment w:val="auto"/>
              <w:rPr>
                <w:sz w:val="20"/>
                <w:szCs w:val="20"/>
              </w:rPr>
            </w:pPr>
          </w:p>
        </w:tc>
        <w:tc>
          <w:tcPr>
            <w:tcW w:w="283" w:type="dxa"/>
          </w:tcPr>
          <w:p w:rsidR="001E3858" w:rsidRDefault="00C96C1E" w:rsidP="001E3858">
            <w:pPr>
              <w:overflowPunct/>
              <w:autoSpaceDE/>
              <w:autoSpaceDN/>
              <w:adjustRightInd/>
              <w:spacing w:line="240" w:lineRule="auto"/>
              <w:ind w:firstLine="0"/>
              <w:jc w:val="center"/>
              <w:textAlignment w:val="auto"/>
              <w:rPr>
                <w:sz w:val="20"/>
                <w:szCs w:val="20"/>
              </w:rPr>
            </w:pPr>
            <w:r>
              <w:rPr>
                <w:sz w:val="20"/>
                <w:szCs w:val="20"/>
              </w:rPr>
              <w:t>+</w:t>
            </w:r>
          </w:p>
        </w:tc>
        <w:tc>
          <w:tcPr>
            <w:tcW w:w="283" w:type="dxa"/>
            <w:shd w:val="clear" w:color="auto" w:fill="auto"/>
            <w:noWrap/>
            <w:vAlign w:val="center"/>
          </w:tcPr>
          <w:p w:rsidR="001E3858" w:rsidRPr="008A202B" w:rsidRDefault="001E3858" w:rsidP="001E3858">
            <w:pPr>
              <w:pStyle w:val="121"/>
              <w:shd w:val="clear" w:color="auto" w:fill="auto"/>
              <w:spacing w:line="264" w:lineRule="auto"/>
              <w:jc w:val="center"/>
              <w:rPr>
                <w:rStyle w:val="12TimesNewRoman135pt"/>
                <w:rFonts w:eastAsia="Courier New"/>
                <w:sz w:val="20"/>
                <w:szCs w:val="20"/>
                <w:lang w:val="ru-RU" w:eastAsia="en-US"/>
              </w:rPr>
            </w:pPr>
          </w:p>
        </w:tc>
        <w:tc>
          <w:tcPr>
            <w:tcW w:w="284" w:type="dxa"/>
            <w:shd w:val="clear" w:color="auto" w:fill="auto"/>
            <w:noWrap/>
            <w:vAlign w:val="center"/>
          </w:tcPr>
          <w:p w:rsidR="001E3858" w:rsidRPr="008A202B" w:rsidRDefault="001E3858" w:rsidP="001E3858">
            <w:pPr>
              <w:pStyle w:val="121"/>
              <w:shd w:val="clear" w:color="auto" w:fill="auto"/>
              <w:spacing w:line="264" w:lineRule="auto"/>
              <w:jc w:val="center"/>
              <w:rPr>
                <w:rStyle w:val="12TimesNewRoman135pt"/>
                <w:rFonts w:eastAsia="Courier New"/>
                <w:sz w:val="20"/>
                <w:szCs w:val="20"/>
                <w:lang w:val="ru-RU" w:eastAsia="en-US"/>
              </w:rPr>
            </w:pPr>
          </w:p>
        </w:tc>
        <w:tc>
          <w:tcPr>
            <w:tcW w:w="283" w:type="dxa"/>
            <w:shd w:val="clear" w:color="auto" w:fill="auto"/>
            <w:noWrap/>
            <w:vAlign w:val="center"/>
          </w:tcPr>
          <w:p w:rsidR="001E3858" w:rsidRPr="008A202B" w:rsidRDefault="001E3858" w:rsidP="001E3858">
            <w:pPr>
              <w:pStyle w:val="121"/>
              <w:shd w:val="clear" w:color="auto" w:fill="auto"/>
              <w:spacing w:line="264" w:lineRule="auto"/>
              <w:jc w:val="center"/>
              <w:rPr>
                <w:rStyle w:val="12TimesNewRoman135pt"/>
                <w:rFonts w:eastAsia="Courier New"/>
                <w:sz w:val="20"/>
                <w:szCs w:val="20"/>
                <w:lang w:val="ru-RU" w:eastAsia="en-US"/>
              </w:rPr>
            </w:pPr>
          </w:p>
        </w:tc>
        <w:tc>
          <w:tcPr>
            <w:tcW w:w="429" w:type="dxa"/>
          </w:tcPr>
          <w:p w:rsidR="001E3858" w:rsidRPr="008A202B" w:rsidRDefault="001E3858" w:rsidP="001E3858">
            <w:pPr>
              <w:overflowPunct/>
              <w:autoSpaceDE/>
              <w:autoSpaceDN/>
              <w:adjustRightInd/>
              <w:spacing w:line="240" w:lineRule="auto"/>
              <w:ind w:firstLine="0"/>
              <w:jc w:val="center"/>
              <w:textAlignment w:val="auto"/>
              <w:rPr>
                <w:sz w:val="20"/>
                <w:szCs w:val="20"/>
              </w:rPr>
            </w:pPr>
          </w:p>
        </w:tc>
        <w:tc>
          <w:tcPr>
            <w:tcW w:w="425" w:type="dxa"/>
          </w:tcPr>
          <w:p w:rsidR="001E3858" w:rsidRPr="008A202B" w:rsidRDefault="001E3858" w:rsidP="001E3858">
            <w:pPr>
              <w:overflowPunct/>
              <w:autoSpaceDE/>
              <w:autoSpaceDN/>
              <w:adjustRightInd/>
              <w:spacing w:line="240" w:lineRule="auto"/>
              <w:ind w:firstLine="0"/>
              <w:jc w:val="center"/>
              <w:textAlignment w:val="auto"/>
              <w:rPr>
                <w:sz w:val="20"/>
                <w:szCs w:val="20"/>
              </w:rPr>
            </w:pPr>
          </w:p>
        </w:tc>
        <w:tc>
          <w:tcPr>
            <w:tcW w:w="425" w:type="dxa"/>
          </w:tcPr>
          <w:p w:rsidR="001E3858" w:rsidRDefault="001E3858" w:rsidP="001E3858">
            <w:pPr>
              <w:overflowPunct/>
              <w:autoSpaceDE/>
              <w:autoSpaceDN/>
              <w:adjustRightInd/>
              <w:spacing w:line="240" w:lineRule="auto"/>
              <w:ind w:firstLine="0"/>
              <w:jc w:val="center"/>
              <w:textAlignment w:val="auto"/>
              <w:rPr>
                <w:sz w:val="20"/>
                <w:szCs w:val="20"/>
              </w:rPr>
            </w:pPr>
          </w:p>
        </w:tc>
      </w:tr>
    </w:tbl>
    <w:p w:rsidR="00A56F02" w:rsidRDefault="001E3858" w:rsidP="00A56F02">
      <w:pPr>
        <w:pStyle w:val="1"/>
      </w:pPr>
      <w:r>
        <w:br w:type="page"/>
      </w:r>
      <w:bookmarkStart w:id="36" w:name="_Toc64298570"/>
      <w:bookmarkEnd w:id="32"/>
      <w:bookmarkEnd w:id="33"/>
      <w:bookmarkEnd w:id="34"/>
      <w:bookmarkEnd w:id="35"/>
      <w:r w:rsidR="00A56F02" w:rsidRPr="00812E2B">
        <w:lastRenderedPageBreak/>
        <w:t xml:space="preserve">6. </w:t>
      </w:r>
      <w:bookmarkEnd w:id="36"/>
      <w:r w:rsidR="00EA27D0" w:rsidRPr="00C24227">
        <w:t xml:space="preserve">MATRIX OF PROVIDING </w:t>
      </w:r>
      <w:r w:rsidR="00EA27D0">
        <w:rPr>
          <w:lang w:val="en-US"/>
        </w:rPr>
        <w:t>PROGRAM</w:t>
      </w:r>
      <w:r w:rsidR="00EA27D0" w:rsidRPr="00C24227">
        <w:t xml:space="preserve"> LEARNING </w:t>
      </w:r>
      <w:r w:rsidR="00EA27D0">
        <w:rPr>
          <w:lang w:val="en-US"/>
        </w:rPr>
        <w:t>OUTCOMES WITH</w:t>
      </w:r>
      <w:r w:rsidR="00EA27D0" w:rsidRPr="00C24227">
        <w:t xml:space="preserve"> RELEVANT COMPONENTS OF THE EDUCATIONAL PROGRAM</w:t>
      </w:r>
    </w:p>
    <w:p w:rsidR="000C4040" w:rsidRDefault="000C4040" w:rsidP="00A83FBF">
      <w:pPr>
        <w:overflowPunct/>
        <w:autoSpaceDE/>
        <w:autoSpaceDN/>
        <w:adjustRightInd/>
        <w:spacing w:line="240" w:lineRule="auto"/>
        <w:ind w:firstLine="0"/>
        <w:jc w:val="left"/>
        <w:textAlignment w:val="auto"/>
      </w:pPr>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
        <w:gridCol w:w="284"/>
        <w:gridCol w:w="283"/>
        <w:gridCol w:w="284"/>
        <w:gridCol w:w="283"/>
        <w:gridCol w:w="283"/>
        <w:gridCol w:w="284"/>
        <w:gridCol w:w="283"/>
        <w:gridCol w:w="284"/>
        <w:gridCol w:w="283"/>
        <w:gridCol w:w="282"/>
        <w:gridCol w:w="285"/>
        <w:gridCol w:w="284"/>
      </w:tblGrid>
      <w:tr w:rsidR="00567DA0" w:rsidRPr="00AD24DE" w:rsidTr="00C40A3D">
        <w:trPr>
          <w:trHeight w:val="804"/>
          <w:tblHeader/>
          <w:jc w:val="center"/>
        </w:trPr>
        <w:tc>
          <w:tcPr>
            <w:tcW w:w="851" w:type="dxa"/>
            <w:shd w:val="clear" w:color="auto" w:fill="auto"/>
            <w:noWrap/>
            <w:vAlign w:val="center"/>
          </w:tcPr>
          <w:p w:rsidR="00567DA0" w:rsidRPr="00AD24DE" w:rsidRDefault="00567DA0" w:rsidP="00282372">
            <w:pPr>
              <w:overflowPunct/>
              <w:autoSpaceDE/>
              <w:autoSpaceDN/>
              <w:adjustRightInd/>
              <w:spacing w:line="240" w:lineRule="auto"/>
              <w:ind w:hanging="221"/>
              <w:jc w:val="right"/>
              <w:textAlignment w:val="auto"/>
              <w:rPr>
                <w:sz w:val="20"/>
                <w:szCs w:val="20"/>
              </w:rPr>
            </w:pPr>
          </w:p>
        </w:tc>
        <w:tc>
          <w:tcPr>
            <w:tcW w:w="283" w:type="dxa"/>
            <w:shd w:val="clear" w:color="auto" w:fill="auto"/>
            <w:noWrap/>
            <w:textDirection w:val="btLr"/>
            <w:vAlign w:val="center"/>
          </w:tcPr>
          <w:p w:rsidR="00567DA0" w:rsidRPr="00FC05E6" w:rsidRDefault="00567DA0" w:rsidP="00CB5E4A">
            <w:pPr>
              <w:pStyle w:val="121"/>
              <w:shd w:val="clear" w:color="auto" w:fill="auto"/>
              <w:spacing w:line="264" w:lineRule="auto"/>
              <w:ind w:left="113" w:right="113"/>
              <w:jc w:val="center"/>
              <w:rPr>
                <w:rStyle w:val="12TimesNewRoman135pt"/>
                <w:rFonts w:eastAsia="Courier New"/>
                <w:sz w:val="16"/>
                <w:szCs w:val="16"/>
                <w:lang w:val="ru-RU" w:eastAsia="en-US"/>
              </w:rPr>
            </w:pPr>
            <w:r>
              <w:rPr>
                <w:rStyle w:val="12TimesNewRoman135pt"/>
                <w:rFonts w:eastAsia="Courier New"/>
                <w:sz w:val="16"/>
                <w:szCs w:val="16"/>
                <w:lang w:val="en-US" w:eastAsia="en-US"/>
              </w:rPr>
              <w:t xml:space="preserve">GT </w:t>
            </w:r>
            <w:r>
              <w:rPr>
                <w:rStyle w:val="12TimesNewRoman135pt"/>
                <w:rFonts w:eastAsia="Courier New"/>
                <w:sz w:val="16"/>
                <w:szCs w:val="16"/>
                <w:lang w:val="ru-RU" w:eastAsia="en-US"/>
              </w:rPr>
              <w:t>1</w:t>
            </w:r>
          </w:p>
        </w:tc>
        <w:tc>
          <w:tcPr>
            <w:tcW w:w="284" w:type="dxa"/>
            <w:shd w:val="clear" w:color="auto" w:fill="auto"/>
            <w:noWrap/>
            <w:textDirection w:val="btLr"/>
            <w:vAlign w:val="center"/>
          </w:tcPr>
          <w:p w:rsidR="00567DA0" w:rsidRPr="00FC05E6" w:rsidRDefault="00567DA0" w:rsidP="00CB5E4A">
            <w:pPr>
              <w:pStyle w:val="121"/>
              <w:shd w:val="clear" w:color="auto" w:fill="auto"/>
              <w:spacing w:line="264" w:lineRule="auto"/>
              <w:ind w:left="113" w:right="113"/>
              <w:jc w:val="center"/>
              <w:rPr>
                <w:rStyle w:val="12TimesNewRoman135pt"/>
                <w:rFonts w:eastAsia="Courier New"/>
                <w:sz w:val="16"/>
                <w:szCs w:val="16"/>
                <w:lang w:val="ru-RU" w:eastAsia="en-US"/>
              </w:rPr>
            </w:pPr>
            <w:r>
              <w:rPr>
                <w:rStyle w:val="12TimesNewRoman135pt"/>
                <w:rFonts w:eastAsia="Courier New"/>
                <w:sz w:val="16"/>
                <w:szCs w:val="16"/>
                <w:lang w:val="en-US" w:eastAsia="en-US"/>
              </w:rPr>
              <w:t>GT</w:t>
            </w:r>
            <w:r>
              <w:rPr>
                <w:rStyle w:val="12TimesNewRoman135pt"/>
                <w:rFonts w:eastAsia="Courier New"/>
                <w:sz w:val="16"/>
                <w:szCs w:val="16"/>
                <w:lang w:val="ru-RU" w:eastAsia="en-US"/>
              </w:rPr>
              <w:t xml:space="preserve"> </w:t>
            </w:r>
            <w:r>
              <w:rPr>
                <w:rStyle w:val="12TimesNewRoman135pt"/>
                <w:rFonts w:eastAsia="Courier New"/>
                <w:sz w:val="16"/>
                <w:szCs w:val="16"/>
                <w:lang w:val="en-US" w:eastAsia="en-US"/>
              </w:rPr>
              <w:t>2</w:t>
            </w:r>
          </w:p>
        </w:tc>
        <w:tc>
          <w:tcPr>
            <w:tcW w:w="283" w:type="dxa"/>
            <w:textDirection w:val="btLr"/>
            <w:vAlign w:val="center"/>
          </w:tcPr>
          <w:p w:rsidR="00567DA0" w:rsidRPr="00FC05E6" w:rsidRDefault="00567DA0" w:rsidP="00CB5E4A">
            <w:pPr>
              <w:pStyle w:val="121"/>
              <w:shd w:val="clear" w:color="auto" w:fill="auto"/>
              <w:spacing w:line="264" w:lineRule="auto"/>
              <w:ind w:left="113" w:right="113"/>
              <w:jc w:val="center"/>
              <w:rPr>
                <w:rStyle w:val="12TimesNewRoman135pt"/>
                <w:rFonts w:eastAsia="Courier New"/>
                <w:sz w:val="16"/>
                <w:szCs w:val="16"/>
                <w:lang w:val="ru-RU" w:eastAsia="en-US"/>
              </w:rPr>
            </w:pPr>
            <w:r>
              <w:rPr>
                <w:rStyle w:val="12TimesNewRoman135pt"/>
                <w:rFonts w:eastAsia="Courier New"/>
                <w:sz w:val="16"/>
                <w:szCs w:val="16"/>
                <w:lang w:val="en-US" w:eastAsia="en-US"/>
              </w:rPr>
              <w:t>GT</w:t>
            </w:r>
            <w:r w:rsidRPr="00FC05E6">
              <w:rPr>
                <w:rStyle w:val="12TimesNewRoman135pt"/>
                <w:rFonts w:eastAsia="Courier New"/>
                <w:sz w:val="16"/>
                <w:szCs w:val="16"/>
                <w:lang w:val="ru-RU" w:eastAsia="en-US"/>
              </w:rPr>
              <w:t xml:space="preserve"> 3</w:t>
            </w:r>
          </w:p>
        </w:tc>
        <w:tc>
          <w:tcPr>
            <w:tcW w:w="284" w:type="dxa"/>
            <w:textDirection w:val="btLr"/>
          </w:tcPr>
          <w:p w:rsidR="00567DA0" w:rsidRPr="00FC05E6" w:rsidRDefault="00567DA0" w:rsidP="00CB5E4A">
            <w:pPr>
              <w:pStyle w:val="121"/>
              <w:shd w:val="clear" w:color="auto" w:fill="auto"/>
              <w:spacing w:line="264" w:lineRule="auto"/>
              <w:ind w:left="113" w:right="113"/>
              <w:jc w:val="center"/>
              <w:rPr>
                <w:rStyle w:val="12TimesNewRoman135pt"/>
                <w:rFonts w:eastAsia="Courier New"/>
                <w:sz w:val="16"/>
                <w:szCs w:val="16"/>
                <w:lang w:val="ru-RU" w:eastAsia="en-US"/>
              </w:rPr>
            </w:pPr>
            <w:r>
              <w:rPr>
                <w:rStyle w:val="12TimesNewRoman135pt"/>
                <w:rFonts w:eastAsia="Courier New"/>
                <w:sz w:val="16"/>
                <w:szCs w:val="16"/>
                <w:lang w:val="en-US" w:eastAsia="en-US"/>
              </w:rPr>
              <w:t>GT</w:t>
            </w:r>
            <w:r>
              <w:rPr>
                <w:rStyle w:val="12TimesNewRoman135pt"/>
                <w:rFonts w:eastAsia="Courier New"/>
                <w:sz w:val="16"/>
                <w:szCs w:val="16"/>
                <w:lang w:eastAsia="en-US"/>
              </w:rPr>
              <w:t xml:space="preserve"> 4</w:t>
            </w:r>
          </w:p>
        </w:tc>
        <w:tc>
          <w:tcPr>
            <w:tcW w:w="283" w:type="dxa"/>
            <w:textDirection w:val="btLr"/>
          </w:tcPr>
          <w:p w:rsidR="00567DA0" w:rsidRDefault="00567DA0" w:rsidP="00CB5E4A">
            <w:pPr>
              <w:ind w:left="113" w:right="113" w:firstLine="0"/>
              <w:jc w:val="center"/>
              <w:rPr>
                <w:rStyle w:val="12TimesNewRoman135pt"/>
                <w:rFonts w:eastAsia="Courier New"/>
                <w:sz w:val="16"/>
                <w:szCs w:val="16"/>
                <w:lang w:val="ru-RU" w:eastAsia="en-US"/>
              </w:rPr>
            </w:pPr>
            <w:r>
              <w:rPr>
                <w:rStyle w:val="12TimesNewRoman135pt"/>
                <w:rFonts w:eastAsia="Courier New"/>
                <w:color w:val="auto"/>
                <w:sz w:val="16"/>
                <w:szCs w:val="16"/>
                <w:lang w:val="en-US" w:eastAsia="en-US"/>
              </w:rPr>
              <w:t xml:space="preserve">VT </w:t>
            </w:r>
            <w:r>
              <w:rPr>
                <w:rStyle w:val="12TimesNewRoman135pt"/>
                <w:rFonts w:eastAsia="Courier New"/>
                <w:color w:val="auto"/>
                <w:sz w:val="16"/>
                <w:szCs w:val="16"/>
                <w:lang w:val="ru-RU" w:eastAsia="en-US"/>
              </w:rPr>
              <w:t>1</w:t>
            </w:r>
          </w:p>
        </w:tc>
        <w:tc>
          <w:tcPr>
            <w:tcW w:w="283" w:type="dxa"/>
            <w:textDirection w:val="btLr"/>
          </w:tcPr>
          <w:p w:rsidR="00567DA0" w:rsidRDefault="00567DA0" w:rsidP="00CB5E4A">
            <w:pPr>
              <w:ind w:left="113" w:right="113" w:firstLine="0"/>
              <w:jc w:val="center"/>
              <w:rPr>
                <w:rStyle w:val="12TimesNewRoman135pt"/>
                <w:rFonts w:eastAsia="Courier New"/>
                <w:sz w:val="16"/>
                <w:szCs w:val="16"/>
                <w:lang w:val="ru-RU" w:eastAsia="en-US"/>
              </w:rPr>
            </w:pPr>
            <w:r>
              <w:rPr>
                <w:rStyle w:val="12TimesNewRoman135pt"/>
                <w:rFonts w:eastAsia="Courier New"/>
                <w:color w:val="auto"/>
                <w:sz w:val="16"/>
                <w:szCs w:val="16"/>
                <w:lang w:val="en-US" w:eastAsia="en-US"/>
              </w:rPr>
              <w:t>VT</w:t>
            </w:r>
            <w:r>
              <w:rPr>
                <w:rStyle w:val="12TimesNewRoman135pt"/>
                <w:rFonts w:eastAsia="Courier New"/>
                <w:sz w:val="16"/>
                <w:szCs w:val="16"/>
                <w:lang w:val="ru-RU" w:eastAsia="en-US"/>
              </w:rPr>
              <w:t xml:space="preserve"> 2</w:t>
            </w:r>
          </w:p>
        </w:tc>
        <w:tc>
          <w:tcPr>
            <w:tcW w:w="284" w:type="dxa"/>
            <w:textDirection w:val="btLr"/>
          </w:tcPr>
          <w:p w:rsidR="00567DA0" w:rsidRDefault="00567DA0" w:rsidP="00CB5E4A">
            <w:pPr>
              <w:ind w:left="113" w:right="113" w:firstLine="0"/>
              <w:jc w:val="center"/>
              <w:rPr>
                <w:rStyle w:val="12TimesNewRoman135pt"/>
                <w:rFonts w:eastAsia="Courier New"/>
                <w:sz w:val="16"/>
                <w:szCs w:val="16"/>
                <w:lang w:val="ru-RU" w:eastAsia="en-US"/>
              </w:rPr>
            </w:pPr>
            <w:r>
              <w:rPr>
                <w:rStyle w:val="12TimesNewRoman135pt"/>
                <w:rFonts w:eastAsia="Courier New"/>
                <w:color w:val="auto"/>
                <w:sz w:val="16"/>
                <w:szCs w:val="16"/>
                <w:lang w:val="en-US" w:eastAsia="en-US"/>
              </w:rPr>
              <w:t>VT</w:t>
            </w:r>
            <w:r>
              <w:rPr>
                <w:rStyle w:val="12TimesNewRoman135pt"/>
                <w:rFonts w:eastAsia="Courier New"/>
                <w:sz w:val="16"/>
                <w:szCs w:val="16"/>
                <w:lang w:val="ru-RU" w:eastAsia="en-US"/>
              </w:rPr>
              <w:t xml:space="preserve"> 3</w:t>
            </w:r>
          </w:p>
        </w:tc>
        <w:tc>
          <w:tcPr>
            <w:tcW w:w="283" w:type="dxa"/>
            <w:textDirection w:val="btLr"/>
          </w:tcPr>
          <w:p w:rsidR="00567DA0" w:rsidRDefault="00567DA0" w:rsidP="00CB5E4A">
            <w:pPr>
              <w:ind w:left="113" w:right="113" w:firstLine="0"/>
              <w:jc w:val="center"/>
              <w:rPr>
                <w:rStyle w:val="12TimesNewRoman135pt"/>
                <w:rFonts w:eastAsia="Courier New"/>
                <w:sz w:val="16"/>
                <w:szCs w:val="16"/>
                <w:lang w:val="ru-RU" w:eastAsia="en-US"/>
              </w:rPr>
            </w:pPr>
            <w:r>
              <w:rPr>
                <w:rStyle w:val="12TimesNewRoman135pt"/>
                <w:rFonts w:eastAsia="Courier New"/>
                <w:color w:val="auto"/>
                <w:sz w:val="16"/>
                <w:szCs w:val="16"/>
                <w:lang w:val="en-US" w:eastAsia="en-US"/>
              </w:rPr>
              <w:t>VT</w:t>
            </w:r>
            <w:r>
              <w:rPr>
                <w:rStyle w:val="12TimesNewRoman135pt"/>
                <w:rFonts w:eastAsia="Courier New"/>
                <w:sz w:val="16"/>
                <w:szCs w:val="16"/>
                <w:lang w:val="ru-RU" w:eastAsia="en-US"/>
              </w:rPr>
              <w:t xml:space="preserve"> 4</w:t>
            </w:r>
          </w:p>
        </w:tc>
        <w:tc>
          <w:tcPr>
            <w:tcW w:w="284" w:type="dxa"/>
            <w:textDirection w:val="btLr"/>
          </w:tcPr>
          <w:p w:rsidR="00567DA0" w:rsidRDefault="00567DA0" w:rsidP="00CB5E4A">
            <w:pPr>
              <w:ind w:left="113" w:right="113" w:firstLine="0"/>
              <w:jc w:val="center"/>
              <w:rPr>
                <w:rStyle w:val="12TimesNewRoman135pt"/>
                <w:rFonts w:eastAsia="Courier New"/>
                <w:sz w:val="16"/>
                <w:szCs w:val="16"/>
                <w:lang w:val="ru-RU" w:eastAsia="en-US"/>
              </w:rPr>
            </w:pPr>
            <w:r>
              <w:rPr>
                <w:rStyle w:val="12TimesNewRoman135pt"/>
                <w:rFonts w:eastAsia="Courier New"/>
                <w:color w:val="auto"/>
                <w:sz w:val="16"/>
                <w:szCs w:val="16"/>
                <w:lang w:val="en-US" w:eastAsia="en-US"/>
              </w:rPr>
              <w:t>VT</w:t>
            </w:r>
            <w:r>
              <w:rPr>
                <w:rStyle w:val="12TimesNewRoman135pt"/>
                <w:rFonts w:eastAsia="Courier New"/>
                <w:sz w:val="16"/>
                <w:szCs w:val="16"/>
                <w:lang w:val="ru-RU" w:eastAsia="en-US"/>
              </w:rPr>
              <w:t xml:space="preserve"> 5</w:t>
            </w:r>
          </w:p>
        </w:tc>
        <w:tc>
          <w:tcPr>
            <w:tcW w:w="283" w:type="dxa"/>
            <w:textDirection w:val="btLr"/>
          </w:tcPr>
          <w:p w:rsidR="00567DA0" w:rsidRDefault="00567DA0" w:rsidP="00CB5E4A">
            <w:pPr>
              <w:ind w:left="113" w:right="113" w:firstLine="0"/>
              <w:jc w:val="center"/>
              <w:rPr>
                <w:rStyle w:val="12TimesNewRoman135pt"/>
                <w:rFonts w:eastAsia="Courier New"/>
                <w:sz w:val="16"/>
                <w:szCs w:val="16"/>
                <w:lang w:val="ru-RU" w:eastAsia="en-US"/>
              </w:rPr>
            </w:pPr>
            <w:r>
              <w:rPr>
                <w:rStyle w:val="12TimesNewRoman135pt"/>
                <w:rFonts w:eastAsia="Courier New"/>
                <w:color w:val="auto"/>
                <w:sz w:val="16"/>
                <w:szCs w:val="16"/>
                <w:lang w:val="en-US" w:eastAsia="en-US"/>
              </w:rPr>
              <w:t>VT</w:t>
            </w:r>
            <w:r>
              <w:rPr>
                <w:rStyle w:val="12TimesNewRoman135pt"/>
                <w:rFonts w:eastAsia="Courier New"/>
                <w:sz w:val="16"/>
                <w:szCs w:val="16"/>
                <w:lang w:val="ru-RU" w:eastAsia="en-US"/>
              </w:rPr>
              <w:t xml:space="preserve"> 6</w:t>
            </w:r>
          </w:p>
        </w:tc>
        <w:tc>
          <w:tcPr>
            <w:tcW w:w="282" w:type="dxa"/>
            <w:textDirection w:val="btLr"/>
          </w:tcPr>
          <w:p w:rsidR="00567DA0" w:rsidRDefault="00567DA0" w:rsidP="00CB5E4A">
            <w:pPr>
              <w:ind w:left="113" w:right="113" w:firstLine="0"/>
              <w:jc w:val="center"/>
              <w:rPr>
                <w:rStyle w:val="12TimesNewRoman135pt"/>
                <w:rFonts w:eastAsia="Courier New"/>
                <w:sz w:val="16"/>
                <w:szCs w:val="16"/>
                <w:lang w:val="ru-RU" w:eastAsia="en-US"/>
              </w:rPr>
            </w:pPr>
            <w:r>
              <w:rPr>
                <w:rStyle w:val="12TimesNewRoman135pt"/>
                <w:rFonts w:eastAsia="Courier New"/>
                <w:color w:val="auto"/>
                <w:sz w:val="16"/>
                <w:szCs w:val="16"/>
                <w:lang w:val="en-US" w:eastAsia="en-US"/>
              </w:rPr>
              <w:t>VT</w:t>
            </w:r>
            <w:r>
              <w:rPr>
                <w:rStyle w:val="12TimesNewRoman135pt"/>
                <w:rFonts w:eastAsia="Courier New"/>
                <w:sz w:val="16"/>
                <w:szCs w:val="16"/>
                <w:lang w:val="ru-RU" w:eastAsia="en-US"/>
              </w:rPr>
              <w:t xml:space="preserve"> 7</w:t>
            </w:r>
          </w:p>
        </w:tc>
        <w:tc>
          <w:tcPr>
            <w:tcW w:w="285" w:type="dxa"/>
            <w:textDirection w:val="btLr"/>
          </w:tcPr>
          <w:p w:rsidR="00567DA0" w:rsidRDefault="00567DA0" w:rsidP="00CB5E4A">
            <w:pPr>
              <w:ind w:left="113" w:right="113" w:firstLine="0"/>
              <w:jc w:val="center"/>
              <w:rPr>
                <w:rStyle w:val="12TimesNewRoman135pt"/>
                <w:rFonts w:eastAsia="Courier New"/>
                <w:sz w:val="16"/>
                <w:szCs w:val="16"/>
                <w:lang w:val="ru-RU" w:eastAsia="en-US"/>
              </w:rPr>
            </w:pPr>
            <w:r>
              <w:rPr>
                <w:rStyle w:val="12TimesNewRoman135pt"/>
                <w:rFonts w:eastAsia="Courier New"/>
                <w:color w:val="auto"/>
                <w:sz w:val="16"/>
                <w:szCs w:val="16"/>
                <w:lang w:val="en-US" w:eastAsia="en-US"/>
              </w:rPr>
              <w:t>VT</w:t>
            </w:r>
            <w:r>
              <w:rPr>
                <w:rStyle w:val="12TimesNewRoman135pt"/>
                <w:rFonts w:eastAsia="Courier New"/>
                <w:sz w:val="16"/>
                <w:szCs w:val="16"/>
                <w:lang w:val="ru-RU" w:eastAsia="en-US"/>
              </w:rPr>
              <w:t xml:space="preserve"> 8</w:t>
            </w:r>
          </w:p>
        </w:tc>
        <w:tc>
          <w:tcPr>
            <w:tcW w:w="284" w:type="dxa"/>
            <w:textDirection w:val="btLr"/>
          </w:tcPr>
          <w:p w:rsidR="00567DA0" w:rsidRDefault="00567DA0" w:rsidP="00CB5E4A">
            <w:pPr>
              <w:ind w:left="113" w:right="113" w:firstLine="0"/>
              <w:jc w:val="center"/>
              <w:rPr>
                <w:rStyle w:val="12TimesNewRoman135pt"/>
                <w:rFonts w:eastAsia="Courier New"/>
                <w:sz w:val="16"/>
                <w:szCs w:val="16"/>
                <w:lang w:val="ru-RU" w:eastAsia="en-US"/>
              </w:rPr>
            </w:pPr>
            <w:r>
              <w:rPr>
                <w:rStyle w:val="12TimesNewRoman135pt"/>
                <w:rFonts w:eastAsia="Courier New"/>
                <w:color w:val="auto"/>
                <w:sz w:val="16"/>
                <w:szCs w:val="16"/>
                <w:lang w:val="en-US" w:eastAsia="en-US"/>
              </w:rPr>
              <w:t>V</w:t>
            </w:r>
            <w:r w:rsidRPr="003E1B7A">
              <w:rPr>
                <w:rStyle w:val="12TimesNewRoman135pt"/>
                <w:rFonts w:eastAsia="Courier New"/>
                <w:color w:val="auto"/>
                <w:sz w:val="16"/>
                <w:szCs w:val="16"/>
                <w:lang w:val="en-US" w:eastAsia="en-US"/>
              </w:rPr>
              <w:t>T</w:t>
            </w:r>
            <w:r w:rsidRPr="003E1B7A">
              <w:rPr>
                <w:rStyle w:val="12TimesNewRoman135pt"/>
                <w:rFonts w:eastAsia="Courier New"/>
                <w:sz w:val="16"/>
                <w:szCs w:val="16"/>
                <w:lang w:val="ru-RU" w:eastAsia="en-US"/>
              </w:rPr>
              <w:t xml:space="preserve"> 9</w:t>
            </w:r>
          </w:p>
        </w:tc>
      </w:tr>
      <w:tr w:rsidR="00C40A3D" w:rsidRPr="00AD24DE" w:rsidTr="00C40A3D">
        <w:trPr>
          <w:trHeight w:val="20"/>
          <w:jc w:val="center"/>
        </w:trPr>
        <w:tc>
          <w:tcPr>
            <w:tcW w:w="851" w:type="dxa"/>
            <w:shd w:val="clear" w:color="auto" w:fill="auto"/>
            <w:noWrap/>
            <w:vAlign w:val="center"/>
          </w:tcPr>
          <w:p w:rsidR="00C40A3D" w:rsidRPr="00AD24DE" w:rsidRDefault="000C1B84" w:rsidP="00C930A2">
            <w:pPr>
              <w:overflowPunct/>
              <w:autoSpaceDE/>
              <w:autoSpaceDN/>
              <w:adjustRightInd/>
              <w:spacing w:line="240" w:lineRule="auto"/>
              <w:ind w:hanging="221"/>
              <w:jc w:val="right"/>
              <w:textAlignment w:val="auto"/>
              <w:rPr>
                <w:sz w:val="20"/>
                <w:szCs w:val="20"/>
              </w:rPr>
            </w:pPr>
            <w:r>
              <w:rPr>
                <w:sz w:val="20"/>
                <w:szCs w:val="20"/>
                <w:lang w:val="en-US"/>
              </w:rPr>
              <w:t>PO</w:t>
            </w:r>
            <w:r w:rsidR="00C930A2">
              <w:rPr>
                <w:sz w:val="20"/>
                <w:szCs w:val="20"/>
                <w:lang w:val="en-US"/>
              </w:rPr>
              <w:t>S</w:t>
            </w:r>
            <w:r w:rsidR="00C40A3D">
              <w:rPr>
                <w:sz w:val="20"/>
                <w:szCs w:val="20"/>
              </w:rPr>
              <w:t>1</w:t>
            </w:r>
          </w:p>
        </w:tc>
        <w:tc>
          <w:tcPr>
            <w:tcW w:w="283" w:type="dxa"/>
            <w:shd w:val="clear" w:color="auto" w:fill="auto"/>
            <w:noWrap/>
          </w:tcPr>
          <w:p w:rsidR="00C40A3D" w:rsidRPr="001826AD" w:rsidRDefault="00915680" w:rsidP="00AC7ADF">
            <w:pPr>
              <w:pStyle w:val="121"/>
              <w:shd w:val="clear" w:color="auto" w:fill="auto"/>
              <w:spacing w:line="264" w:lineRule="auto"/>
              <w:jc w:val="center"/>
              <w:rPr>
                <w:rStyle w:val="12TimesNewRoman135pt"/>
                <w:rFonts w:eastAsia="Courier New"/>
                <w:sz w:val="20"/>
                <w:szCs w:val="20"/>
                <w:lang w:eastAsia="en-US"/>
              </w:rPr>
            </w:pPr>
            <w:r>
              <w:rPr>
                <w:rStyle w:val="12TimesNewRoman135pt"/>
                <w:rFonts w:eastAsia="Courier New"/>
                <w:sz w:val="20"/>
                <w:szCs w:val="20"/>
                <w:lang w:eastAsia="en-US"/>
              </w:rPr>
              <w:t>+</w:t>
            </w:r>
          </w:p>
        </w:tc>
        <w:tc>
          <w:tcPr>
            <w:tcW w:w="284" w:type="dxa"/>
            <w:shd w:val="clear" w:color="auto" w:fill="auto"/>
            <w:noWrap/>
          </w:tcPr>
          <w:p w:rsidR="00C40A3D" w:rsidRPr="001826AD" w:rsidRDefault="00C40A3D" w:rsidP="00AC7ADF">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C40A3D" w:rsidRPr="001826AD" w:rsidRDefault="00C40A3D" w:rsidP="00AC7ADF">
            <w:pPr>
              <w:pStyle w:val="121"/>
              <w:shd w:val="clear" w:color="auto" w:fill="auto"/>
              <w:spacing w:line="264" w:lineRule="auto"/>
              <w:jc w:val="center"/>
              <w:rPr>
                <w:rStyle w:val="12TimesNewRoman135pt"/>
                <w:rFonts w:eastAsia="Courier New"/>
                <w:sz w:val="20"/>
                <w:szCs w:val="20"/>
                <w:lang w:eastAsia="en-US"/>
              </w:rPr>
            </w:pPr>
          </w:p>
        </w:tc>
        <w:tc>
          <w:tcPr>
            <w:tcW w:w="284" w:type="dxa"/>
          </w:tcPr>
          <w:p w:rsidR="00C40A3D" w:rsidRPr="001826AD" w:rsidRDefault="00C40A3D" w:rsidP="00AC7ADF">
            <w:pPr>
              <w:overflowPunct/>
              <w:autoSpaceDE/>
              <w:autoSpaceDN/>
              <w:adjustRightInd/>
              <w:spacing w:line="240" w:lineRule="auto"/>
              <w:ind w:firstLine="0"/>
              <w:jc w:val="center"/>
              <w:textAlignment w:val="auto"/>
              <w:rPr>
                <w:sz w:val="20"/>
                <w:szCs w:val="20"/>
              </w:rPr>
            </w:pPr>
          </w:p>
        </w:tc>
        <w:tc>
          <w:tcPr>
            <w:tcW w:w="283" w:type="dxa"/>
            <w:vAlign w:val="center"/>
          </w:tcPr>
          <w:p w:rsidR="00C40A3D" w:rsidRPr="001826AD" w:rsidRDefault="00C40A3D" w:rsidP="00AC7ADF">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C40A3D" w:rsidP="00AC7ADF">
            <w:pPr>
              <w:overflowPunct/>
              <w:autoSpaceDE/>
              <w:autoSpaceDN/>
              <w:adjustRightInd/>
              <w:spacing w:line="240" w:lineRule="auto"/>
              <w:ind w:firstLine="0"/>
              <w:jc w:val="center"/>
              <w:textAlignment w:val="auto"/>
              <w:rPr>
                <w:sz w:val="20"/>
                <w:szCs w:val="20"/>
              </w:rPr>
            </w:pPr>
          </w:p>
        </w:tc>
        <w:tc>
          <w:tcPr>
            <w:tcW w:w="284" w:type="dxa"/>
          </w:tcPr>
          <w:p w:rsidR="00C40A3D" w:rsidRPr="001826AD" w:rsidRDefault="00C40A3D" w:rsidP="00AC7ADF">
            <w:pPr>
              <w:overflowPunct/>
              <w:autoSpaceDE/>
              <w:autoSpaceDN/>
              <w:adjustRightInd/>
              <w:spacing w:line="240" w:lineRule="auto"/>
              <w:ind w:firstLine="0"/>
              <w:jc w:val="center"/>
              <w:textAlignment w:val="auto"/>
              <w:rPr>
                <w:sz w:val="20"/>
                <w:szCs w:val="20"/>
              </w:rPr>
            </w:pPr>
          </w:p>
        </w:tc>
        <w:tc>
          <w:tcPr>
            <w:tcW w:w="283" w:type="dxa"/>
            <w:vAlign w:val="center"/>
          </w:tcPr>
          <w:p w:rsidR="00C40A3D" w:rsidRPr="001826AD" w:rsidRDefault="00C40A3D" w:rsidP="00AC7ADF">
            <w:pPr>
              <w:overflowPunct/>
              <w:autoSpaceDE/>
              <w:autoSpaceDN/>
              <w:adjustRightInd/>
              <w:spacing w:line="240" w:lineRule="auto"/>
              <w:ind w:firstLine="0"/>
              <w:jc w:val="center"/>
              <w:textAlignment w:val="auto"/>
              <w:rPr>
                <w:sz w:val="20"/>
                <w:szCs w:val="20"/>
              </w:rPr>
            </w:pPr>
          </w:p>
        </w:tc>
        <w:tc>
          <w:tcPr>
            <w:tcW w:w="284" w:type="dxa"/>
            <w:vAlign w:val="center"/>
          </w:tcPr>
          <w:p w:rsidR="00C40A3D" w:rsidRPr="001826AD" w:rsidRDefault="00C40A3D" w:rsidP="00AC7ADF">
            <w:pPr>
              <w:overflowPunct/>
              <w:autoSpaceDE/>
              <w:autoSpaceDN/>
              <w:adjustRightInd/>
              <w:spacing w:line="240" w:lineRule="auto"/>
              <w:ind w:firstLine="0"/>
              <w:jc w:val="center"/>
              <w:textAlignment w:val="auto"/>
              <w:rPr>
                <w:sz w:val="20"/>
                <w:szCs w:val="20"/>
              </w:rPr>
            </w:pPr>
          </w:p>
        </w:tc>
        <w:tc>
          <w:tcPr>
            <w:tcW w:w="283" w:type="dxa"/>
            <w:vAlign w:val="center"/>
          </w:tcPr>
          <w:p w:rsidR="00C40A3D" w:rsidRPr="001826AD" w:rsidRDefault="0008359A" w:rsidP="00AC7ADF">
            <w:pPr>
              <w:overflowPunct/>
              <w:autoSpaceDE/>
              <w:autoSpaceDN/>
              <w:adjustRightInd/>
              <w:spacing w:line="240" w:lineRule="auto"/>
              <w:ind w:firstLine="0"/>
              <w:jc w:val="center"/>
              <w:textAlignment w:val="auto"/>
              <w:rPr>
                <w:sz w:val="20"/>
                <w:szCs w:val="20"/>
              </w:rPr>
            </w:pPr>
            <w:r>
              <w:rPr>
                <w:sz w:val="20"/>
                <w:szCs w:val="20"/>
              </w:rPr>
              <w:t>+</w:t>
            </w:r>
          </w:p>
        </w:tc>
        <w:tc>
          <w:tcPr>
            <w:tcW w:w="282" w:type="dxa"/>
          </w:tcPr>
          <w:p w:rsidR="00C40A3D" w:rsidRPr="001826AD" w:rsidRDefault="00C40A3D" w:rsidP="00AC7ADF">
            <w:pPr>
              <w:overflowPunct/>
              <w:autoSpaceDE/>
              <w:autoSpaceDN/>
              <w:adjustRightInd/>
              <w:spacing w:line="240" w:lineRule="auto"/>
              <w:ind w:firstLine="0"/>
              <w:jc w:val="center"/>
              <w:textAlignment w:val="auto"/>
              <w:rPr>
                <w:sz w:val="20"/>
                <w:szCs w:val="20"/>
              </w:rPr>
            </w:pPr>
          </w:p>
        </w:tc>
        <w:tc>
          <w:tcPr>
            <w:tcW w:w="285" w:type="dxa"/>
          </w:tcPr>
          <w:p w:rsidR="00C40A3D" w:rsidRPr="001826AD" w:rsidRDefault="00C40A3D" w:rsidP="00AC7ADF">
            <w:pPr>
              <w:overflowPunct/>
              <w:autoSpaceDE/>
              <w:autoSpaceDN/>
              <w:adjustRightInd/>
              <w:spacing w:line="240" w:lineRule="auto"/>
              <w:ind w:firstLine="0"/>
              <w:jc w:val="center"/>
              <w:textAlignment w:val="auto"/>
              <w:rPr>
                <w:sz w:val="20"/>
                <w:szCs w:val="20"/>
              </w:rPr>
            </w:pPr>
          </w:p>
        </w:tc>
        <w:tc>
          <w:tcPr>
            <w:tcW w:w="284" w:type="dxa"/>
          </w:tcPr>
          <w:p w:rsidR="00C40A3D" w:rsidRPr="001826AD" w:rsidRDefault="00C40A3D" w:rsidP="00AC7ADF">
            <w:pPr>
              <w:overflowPunct/>
              <w:autoSpaceDE/>
              <w:autoSpaceDN/>
              <w:adjustRightInd/>
              <w:spacing w:line="240" w:lineRule="auto"/>
              <w:ind w:firstLine="0"/>
              <w:jc w:val="center"/>
              <w:textAlignment w:val="auto"/>
              <w:rPr>
                <w:sz w:val="20"/>
                <w:szCs w:val="20"/>
              </w:rPr>
            </w:pPr>
          </w:p>
        </w:tc>
      </w:tr>
      <w:tr w:rsidR="00C40A3D" w:rsidRPr="00AD24DE" w:rsidTr="00C40A3D">
        <w:trPr>
          <w:trHeight w:val="20"/>
          <w:jc w:val="center"/>
        </w:trPr>
        <w:tc>
          <w:tcPr>
            <w:tcW w:w="851" w:type="dxa"/>
            <w:shd w:val="clear" w:color="auto" w:fill="auto"/>
            <w:noWrap/>
            <w:vAlign w:val="center"/>
          </w:tcPr>
          <w:p w:rsidR="00C40A3D" w:rsidRPr="00282372" w:rsidRDefault="00C930A2" w:rsidP="00AC7ADF">
            <w:pPr>
              <w:overflowPunct/>
              <w:autoSpaceDE/>
              <w:autoSpaceDN/>
              <w:adjustRightInd/>
              <w:spacing w:line="240" w:lineRule="auto"/>
              <w:ind w:hanging="221"/>
              <w:jc w:val="right"/>
              <w:textAlignment w:val="auto"/>
              <w:rPr>
                <w:color w:val="auto"/>
                <w:sz w:val="20"/>
                <w:szCs w:val="20"/>
              </w:rPr>
            </w:pPr>
            <w:r>
              <w:rPr>
                <w:sz w:val="20"/>
                <w:szCs w:val="20"/>
                <w:lang w:val="en-US"/>
              </w:rPr>
              <w:t>POS</w:t>
            </w:r>
            <w:r w:rsidR="00C40A3D">
              <w:rPr>
                <w:color w:val="auto"/>
                <w:sz w:val="20"/>
                <w:szCs w:val="20"/>
              </w:rPr>
              <w:t>2</w:t>
            </w:r>
          </w:p>
        </w:tc>
        <w:tc>
          <w:tcPr>
            <w:tcW w:w="283" w:type="dxa"/>
            <w:shd w:val="clear" w:color="auto" w:fill="auto"/>
            <w:noWrap/>
          </w:tcPr>
          <w:p w:rsidR="00C40A3D" w:rsidRPr="001826AD" w:rsidRDefault="00C40A3D" w:rsidP="00AC7ADF">
            <w:pPr>
              <w:pStyle w:val="121"/>
              <w:shd w:val="clear" w:color="auto" w:fill="auto"/>
              <w:spacing w:line="264" w:lineRule="auto"/>
              <w:jc w:val="center"/>
              <w:rPr>
                <w:rStyle w:val="12TimesNewRoman135pt"/>
                <w:rFonts w:eastAsia="Courier New"/>
                <w:sz w:val="20"/>
                <w:szCs w:val="20"/>
                <w:lang w:eastAsia="en-US"/>
              </w:rPr>
            </w:pPr>
          </w:p>
        </w:tc>
        <w:tc>
          <w:tcPr>
            <w:tcW w:w="284" w:type="dxa"/>
            <w:shd w:val="clear" w:color="auto" w:fill="auto"/>
            <w:noWrap/>
          </w:tcPr>
          <w:p w:rsidR="00C40A3D" w:rsidRPr="001826AD" w:rsidRDefault="00915680" w:rsidP="00AC7ADF">
            <w:pPr>
              <w:pStyle w:val="121"/>
              <w:shd w:val="clear" w:color="auto" w:fill="auto"/>
              <w:spacing w:line="264" w:lineRule="auto"/>
              <w:jc w:val="center"/>
              <w:rPr>
                <w:rStyle w:val="12TimesNewRoman135pt"/>
                <w:rFonts w:eastAsia="Courier New"/>
                <w:sz w:val="20"/>
                <w:szCs w:val="20"/>
                <w:lang w:eastAsia="en-US"/>
              </w:rPr>
            </w:pPr>
            <w:r>
              <w:rPr>
                <w:rStyle w:val="12TimesNewRoman135pt"/>
                <w:rFonts w:eastAsia="Courier New"/>
                <w:sz w:val="20"/>
                <w:szCs w:val="20"/>
                <w:lang w:eastAsia="en-US"/>
              </w:rPr>
              <w:t>+</w:t>
            </w:r>
          </w:p>
        </w:tc>
        <w:tc>
          <w:tcPr>
            <w:tcW w:w="283" w:type="dxa"/>
          </w:tcPr>
          <w:p w:rsidR="00C40A3D" w:rsidRPr="001826AD" w:rsidRDefault="00C40A3D" w:rsidP="00AC7ADF">
            <w:pPr>
              <w:pStyle w:val="121"/>
              <w:shd w:val="clear" w:color="auto" w:fill="auto"/>
              <w:spacing w:line="264" w:lineRule="auto"/>
              <w:jc w:val="center"/>
              <w:rPr>
                <w:rStyle w:val="12TimesNewRoman135pt"/>
                <w:rFonts w:eastAsia="Courier New"/>
                <w:sz w:val="20"/>
                <w:szCs w:val="20"/>
                <w:lang w:eastAsia="en-US"/>
              </w:rPr>
            </w:pPr>
          </w:p>
        </w:tc>
        <w:tc>
          <w:tcPr>
            <w:tcW w:w="284" w:type="dxa"/>
          </w:tcPr>
          <w:p w:rsidR="00C40A3D" w:rsidRPr="001826AD" w:rsidRDefault="00C40A3D" w:rsidP="00AC7ADF">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C40A3D" w:rsidP="00AC7ADF">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C40A3D" w:rsidP="00AC7ADF">
            <w:pPr>
              <w:overflowPunct/>
              <w:autoSpaceDE/>
              <w:autoSpaceDN/>
              <w:adjustRightInd/>
              <w:spacing w:line="240" w:lineRule="auto"/>
              <w:ind w:firstLine="0"/>
              <w:jc w:val="center"/>
              <w:textAlignment w:val="auto"/>
              <w:rPr>
                <w:sz w:val="20"/>
                <w:szCs w:val="20"/>
              </w:rPr>
            </w:pPr>
          </w:p>
        </w:tc>
        <w:tc>
          <w:tcPr>
            <w:tcW w:w="284" w:type="dxa"/>
          </w:tcPr>
          <w:p w:rsidR="00C40A3D" w:rsidRPr="001826AD" w:rsidRDefault="00C40A3D" w:rsidP="00AC7ADF">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C40A3D" w:rsidP="00AC7ADF">
            <w:pPr>
              <w:overflowPunct/>
              <w:autoSpaceDE/>
              <w:autoSpaceDN/>
              <w:adjustRightInd/>
              <w:spacing w:line="240" w:lineRule="auto"/>
              <w:ind w:firstLine="0"/>
              <w:jc w:val="center"/>
              <w:textAlignment w:val="auto"/>
              <w:rPr>
                <w:sz w:val="20"/>
                <w:szCs w:val="20"/>
              </w:rPr>
            </w:pPr>
          </w:p>
        </w:tc>
        <w:tc>
          <w:tcPr>
            <w:tcW w:w="284" w:type="dxa"/>
            <w:vAlign w:val="center"/>
          </w:tcPr>
          <w:p w:rsidR="00C40A3D" w:rsidRPr="001826AD" w:rsidRDefault="00C40A3D" w:rsidP="00AC7ADF">
            <w:pPr>
              <w:overflowPunct/>
              <w:autoSpaceDE/>
              <w:autoSpaceDN/>
              <w:adjustRightInd/>
              <w:spacing w:line="240" w:lineRule="auto"/>
              <w:ind w:firstLine="0"/>
              <w:jc w:val="center"/>
              <w:textAlignment w:val="auto"/>
              <w:rPr>
                <w:sz w:val="20"/>
                <w:szCs w:val="20"/>
              </w:rPr>
            </w:pPr>
          </w:p>
        </w:tc>
        <w:tc>
          <w:tcPr>
            <w:tcW w:w="283" w:type="dxa"/>
            <w:vAlign w:val="center"/>
          </w:tcPr>
          <w:p w:rsidR="00C40A3D" w:rsidRPr="001826AD" w:rsidRDefault="00C40A3D" w:rsidP="00AC7ADF">
            <w:pPr>
              <w:overflowPunct/>
              <w:autoSpaceDE/>
              <w:autoSpaceDN/>
              <w:adjustRightInd/>
              <w:spacing w:line="240" w:lineRule="auto"/>
              <w:ind w:firstLine="0"/>
              <w:jc w:val="center"/>
              <w:textAlignment w:val="auto"/>
              <w:rPr>
                <w:sz w:val="20"/>
                <w:szCs w:val="20"/>
              </w:rPr>
            </w:pPr>
          </w:p>
        </w:tc>
        <w:tc>
          <w:tcPr>
            <w:tcW w:w="282" w:type="dxa"/>
            <w:vAlign w:val="center"/>
          </w:tcPr>
          <w:p w:rsidR="00C40A3D" w:rsidRPr="001826AD" w:rsidRDefault="00C40A3D" w:rsidP="00AC7ADF">
            <w:pPr>
              <w:overflowPunct/>
              <w:autoSpaceDE/>
              <w:autoSpaceDN/>
              <w:adjustRightInd/>
              <w:spacing w:line="240" w:lineRule="auto"/>
              <w:ind w:firstLine="0"/>
              <w:jc w:val="center"/>
              <w:textAlignment w:val="auto"/>
              <w:rPr>
                <w:sz w:val="20"/>
                <w:szCs w:val="20"/>
              </w:rPr>
            </w:pPr>
          </w:p>
        </w:tc>
        <w:tc>
          <w:tcPr>
            <w:tcW w:w="285" w:type="dxa"/>
            <w:vAlign w:val="center"/>
          </w:tcPr>
          <w:p w:rsidR="00C40A3D" w:rsidRPr="001826AD" w:rsidRDefault="00C40A3D" w:rsidP="00AC7ADF">
            <w:pPr>
              <w:overflowPunct/>
              <w:autoSpaceDE/>
              <w:autoSpaceDN/>
              <w:adjustRightInd/>
              <w:spacing w:line="240" w:lineRule="auto"/>
              <w:ind w:firstLine="0"/>
              <w:jc w:val="center"/>
              <w:textAlignment w:val="auto"/>
              <w:rPr>
                <w:sz w:val="20"/>
                <w:szCs w:val="20"/>
              </w:rPr>
            </w:pPr>
          </w:p>
        </w:tc>
        <w:tc>
          <w:tcPr>
            <w:tcW w:w="284" w:type="dxa"/>
          </w:tcPr>
          <w:p w:rsidR="00C40A3D" w:rsidRPr="001826AD" w:rsidRDefault="00915680" w:rsidP="00AC7ADF">
            <w:pPr>
              <w:overflowPunct/>
              <w:autoSpaceDE/>
              <w:autoSpaceDN/>
              <w:adjustRightInd/>
              <w:spacing w:line="240" w:lineRule="auto"/>
              <w:ind w:firstLine="0"/>
              <w:jc w:val="center"/>
              <w:textAlignment w:val="auto"/>
              <w:rPr>
                <w:sz w:val="20"/>
                <w:szCs w:val="20"/>
              </w:rPr>
            </w:pPr>
            <w:r>
              <w:rPr>
                <w:sz w:val="20"/>
                <w:szCs w:val="20"/>
              </w:rPr>
              <w:t>+</w:t>
            </w:r>
          </w:p>
        </w:tc>
      </w:tr>
      <w:tr w:rsidR="00C40A3D" w:rsidRPr="00AD24DE" w:rsidTr="00C40A3D">
        <w:trPr>
          <w:trHeight w:val="20"/>
          <w:jc w:val="center"/>
        </w:trPr>
        <w:tc>
          <w:tcPr>
            <w:tcW w:w="851" w:type="dxa"/>
            <w:shd w:val="clear" w:color="auto" w:fill="auto"/>
            <w:noWrap/>
            <w:vAlign w:val="center"/>
          </w:tcPr>
          <w:p w:rsidR="00C40A3D" w:rsidRPr="00AD24DE" w:rsidRDefault="00C930A2" w:rsidP="00AC7ADF">
            <w:pPr>
              <w:overflowPunct/>
              <w:autoSpaceDE/>
              <w:autoSpaceDN/>
              <w:adjustRightInd/>
              <w:spacing w:line="240" w:lineRule="auto"/>
              <w:ind w:hanging="221"/>
              <w:jc w:val="right"/>
              <w:textAlignment w:val="auto"/>
              <w:rPr>
                <w:sz w:val="20"/>
                <w:szCs w:val="20"/>
              </w:rPr>
            </w:pPr>
            <w:r>
              <w:rPr>
                <w:sz w:val="20"/>
                <w:szCs w:val="20"/>
                <w:lang w:val="en-US"/>
              </w:rPr>
              <w:t>POS</w:t>
            </w:r>
            <w:r w:rsidR="00C40A3D">
              <w:rPr>
                <w:sz w:val="20"/>
                <w:szCs w:val="20"/>
              </w:rPr>
              <w:t>3</w:t>
            </w:r>
          </w:p>
        </w:tc>
        <w:tc>
          <w:tcPr>
            <w:tcW w:w="283" w:type="dxa"/>
            <w:shd w:val="clear" w:color="auto" w:fill="auto"/>
            <w:noWrap/>
          </w:tcPr>
          <w:p w:rsidR="00C40A3D" w:rsidRPr="001826AD" w:rsidRDefault="00C40A3D" w:rsidP="00AC7ADF">
            <w:pPr>
              <w:pStyle w:val="121"/>
              <w:shd w:val="clear" w:color="auto" w:fill="auto"/>
              <w:spacing w:line="264" w:lineRule="auto"/>
              <w:jc w:val="center"/>
              <w:rPr>
                <w:rStyle w:val="12TimesNewRoman135pt"/>
                <w:rFonts w:eastAsia="Courier New"/>
                <w:sz w:val="20"/>
                <w:szCs w:val="20"/>
                <w:lang w:eastAsia="en-US"/>
              </w:rPr>
            </w:pPr>
          </w:p>
        </w:tc>
        <w:tc>
          <w:tcPr>
            <w:tcW w:w="284" w:type="dxa"/>
            <w:shd w:val="clear" w:color="auto" w:fill="auto"/>
            <w:noWrap/>
          </w:tcPr>
          <w:p w:rsidR="00C40A3D" w:rsidRPr="001826AD" w:rsidRDefault="00C40A3D" w:rsidP="00AC7ADF">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C40A3D" w:rsidRPr="001826AD" w:rsidRDefault="00C40A3D" w:rsidP="00AC7ADF">
            <w:pPr>
              <w:pStyle w:val="121"/>
              <w:shd w:val="clear" w:color="auto" w:fill="auto"/>
              <w:spacing w:line="264" w:lineRule="auto"/>
              <w:jc w:val="center"/>
              <w:rPr>
                <w:rStyle w:val="12TimesNewRoman135pt"/>
                <w:rFonts w:eastAsia="Courier New"/>
                <w:sz w:val="20"/>
                <w:szCs w:val="20"/>
                <w:lang w:eastAsia="en-US"/>
              </w:rPr>
            </w:pPr>
          </w:p>
        </w:tc>
        <w:tc>
          <w:tcPr>
            <w:tcW w:w="284" w:type="dxa"/>
          </w:tcPr>
          <w:p w:rsidR="00C40A3D" w:rsidRPr="001826AD" w:rsidRDefault="00C40A3D" w:rsidP="00AC7ADF">
            <w:pPr>
              <w:overflowPunct/>
              <w:autoSpaceDE/>
              <w:autoSpaceDN/>
              <w:adjustRightInd/>
              <w:spacing w:line="240" w:lineRule="auto"/>
              <w:ind w:firstLine="0"/>
              <w:jc w:val="center"/>
              <w:textAlignment w:val="auto"/>
              <w:rPr>
                <w:sz w:val="20"/>
                <w:szCs w:val="20"/>
              </w:rPr>
            </w:pPr>
          </w:p>
        </w:tc>
        <w:tc>
          <w:tcPr>
            <w:tcW w:w="283" w:type="dxa"/>
            <w:vAlign w:val="center"/>
          </w:tcPr>
          <w:p w:rsidR="00C40A3D" w:rsidRPr="001826AD" w:rsidRDefault="00C40A3D" w:rsidP="00AC7ADF">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C40A3D" w:rsidP="00AC7ADF">
            <w:pPr>
              <w:overflowPunct/>
              <w:autoSpaceDE/>
              <w:autoSpaceDN/>
              <w:adjustRightInd/>
              <w:spacing w:line="240" w:lineRule="auto"/>
              <w:ind w:firstLine="0"/>
              <w:jc w:val="center"/>
              <w:textAlignment w:val="auto"/>
              <w:rPr>
                <w:sz w:val="20"/>
                <w:szCs w:val="20"/>
              </w:rPr>
            </w:pPr>
          </w:p>
        </w:tc>
        <w:tc>
          <w:tcPr>
            <w:tcW w:w="284" w:type="dxa"/>
          </w:tcPr>
          <w:p w:rsidR="00C40A3D" w:rsidRPr="001826AD" w:rsidRDefault="0008359A" w:rsidP="00AC7ADF">
            <w:pPr>
              <w:overflowPunct/>
              <w:autoSpaceDE/>
              <w:autoSpaceDN/>
              <w:adjustRightInd/>
              <w:spacing w:line="240" w:lineRule="auto"/>
              <w:ind w:firstLine="0"/>
              <w:jc w:val="center"/>
              <w:textAlignment w:val="auto"/>
              <w:rPr>
                <w:sz w:val="20"/>
                <w:szCs w:val="20"/>
              </w:rPr>
            </w:pPr>
            <w:r>
              <w:rPr>
                <w:sz w:val="20"/>
                <w:szCs w:val="20"/>
              </w:rPr>
              <w:t>+</w:t>
            </w:r>
          </w:p>
        </w:tc>
        <w:tc>
          <w:tcPr>
            <w:tcW w:w="283" w:type="dxa"/>
            <w:vAlign w:val="center"/>
          </w:tcPr>
          <w:p w:rsidR="00C40A3D" w:rsidRPr="001826AD" w:rsidRDefault="00C40A3D" w:rsidP="00AC7ADF">
            <w:pPr>
              <w:overflowPunct/>
              <w:autoSpaceDE/>
              <w:autoSpaceDN/>
              <w:adjustRightInd/>
              <w:spacing w:line="240" w:lineRule="auto"/>
              <w:ind w:firstLine="0"/>
              <w:jc w:val="center"/>
              <w:textAlignment w:val="auto"/>
              <w:rPr>
                <w:sz w:val="20"/>
                <w:szCs w:val="20"/>
              </w:rPr>
            </w:pPr>
          </w:p>
        </w:tc>
        <w:tc>
          <w:tcPr>
            <w:tcW w:w="284" w:type="dxa"/>
            <w:vAlign w:val="center"/>
          </w:tcPr>
          <w:p w:rsidR="00C40A3D" w:rsidRPr="001826AD" w:rsidRDefault="00C40A3D" w:rsidP="00AC7ADF">
            <w:pPr>
              <w:overflowPunct/>
              <w:autoSpaceDE/>
              <w:autoSpaceDN/>
              <w:adjustRightInd/>
              <w:spacing w:line="240" w:lineRule="auto"/>
              <w:ind w:firstLine="0"/>
              <w:jc w:val="center"/>
              <w:textAlignment w:val="auto"/>
              <w:rPr>
                <w:sz w:val="20"/>
                <w:szCs w:val="20"/>
              </w:rPr>
            </w:pPr>
          </w:p>
        </w:tc>
        <w:tc>
          <w:tcPr>
            <w:tcW w:w="283" w:type="dxa"/>
            <w:vAlign w:val="center"/>
          </w:tcPr>
          <w:p w:rsidR="00C40A3D" w:rsidRPr="001826AD" w:rsidRDefault="0008359A" w:rsidP="00AC7ADF">
            <w:pPr>
              <w:overflowPunct/>
              <w:autoSpaceDE/>
              <w:autoSpaceDN/>
              <w:adjustRightInd/>
              <w:spacing w:line="240" w:lineRule="auto"/>
              <w:ind w:firstLine="0"/>
              <w:jc w:val="center"/>
              <w:textAlignment w:val="auto"/>
              <w:rPr>
                <w:sz w:val="20"/>
                <w:szCs w:val="20"/>
              </w:rPr>
            </w:pPr>
            <w:r>
              <w:rPr>
                <w:sz w:val="20"/>
                <w:szCs w:val="20"/>
              </w:rPr>
              <w:t>+</w:t>
            </w:r>
          </w:p>
        </w:tc>
        <w:tc>
          <w:tcPr>
            <w:tcW w:w="282" w:type="dxa"/>
          </w:tcPr>
          <w:p w:rsidR="00C40A3D" w:rsidRPr="001826AD" w:rsidRDefault="00C40A3D" w:rsidP="00AC7ADF">
            <w:pPr>
              <w:overflowPunct/>
              <w:autoSpaceDE/>
              <w:autoSpaceDN/>
              <w:adjustRightInd/>
              <w:spacing w:line="240" w:lineRule="auto"/>
              <w:ind w:firstLine="0"/>
              <w:jc w:val="center"/>
              <w:textAlignment w:val="auto"/>
              <w:rPr>
                <w:sz w:val="20"/>
                <w:szCs w:val="20"/>
              </w:rPr>
            </w:pPr>
          </w:p>
        </w:tc>
        <w:tc>
          <w:tcPr>
            <w:tcW w:w="285" w:type="dxa"/>
          </w:tcPr>
          <w:p w:rsidR="00C40A3D" w:rsidRPr="001826AD" w:rsidRDefault="00C40A3D" w:rsidP="00AC7ADF">
            <w:pPr>
              <w:overflowPunct/>
              <w:autoSpaceDE/>
              <w:autoSpaceDN/>
              <w:adjustRightInd/>
              <w:spacing w:line="240" w:lineRule="auto"/>
              <w:ind w:firstLine="0"/>
              <w:jc w:val="center"/>
              <w:textAlignment w:val="auto"/>
              <w:rPr>
                <w:sz w:val="20"/>
                <w:szCs w:val="20"/>
              </w:rPr>
            </w:pPr>
          </w:p>
        </w:tc>
        <w:tc>
          <w:tcPr>
            <w:tcW w:w="284" w:type="dxa"/>
          </w:tcPr>
          <w:p w:rsidR="00C40A3D" w:rsidRPr="001826AD" w:rsidRDefault="00915680" w:rsidP="00AC7ADF">
            <w:pPr>
              <w:overflowPunct/>
              <w:autoSpaceDE/>
              <w:autoSpaceDN/>
              <w:adjustRightInd/>
              <w:spacing w:line="240" w:lineRule="auto"/>
              <w:ind w:firstLine="0"/>
              <w:jc w:val="center"/>
              <w:textAlignment w:val="auto"/>
              <w:rPr>
                <w:sz w:val="20"/>
                <w:szCs w:val="20"/>
              </w:rPr>
            </w:pPr>
            <w:r>
              <w:rPr>
                <w:sz w:val="20"/>
                <w:szCs w:val="20"/>
              </w:rPr>
              <w:t>+</w:t>
            </w:r>
          </w:p>
        </w:tc>
      </w:tr>
      <w:tr w:rsidR="00C40A3D" w:rsidRPr="00AD24DE" w:rsidTr="00C40A3D">
        <w:trPr>
          <w:trHeight w:val="20"/>
          <w:jc w:val="center"/>
        </w:trPr>
        <w:tc>
          <w:tcPr>
            <w:tcW w:w="851" w:type="dxa"/>
            <w:shd w:val="clear" w:color="auto" w:fill="auto"/>
            <w:noWrap/>
            <w:vAlign w:val="center"/>
          </w:tcPr>
          <w:p w:rsidR="00C40A3D" w:rsidRPr="00AD24DE" w:rsidRDefault="00C930A2" w:rsidP="00282372">
            <w:pPr>
              <w:overflowPunct/>
              <w:autoSpaceDE/>
              <w:autoSpaceDN/>
              <w:adjustRightInd/>
              <w:spacing w:line="240" w:lineRule="auto"/>
              <w:ind w:hanging="221"/>
              <w:jc w:val="right"/>
              <w:textAlignment w:val="auto"/>
              <w:rPr>
                <w:sz w:val="20"/>
                <w:szCs w:val="20"/>
              </w:rPr>
            </w:pPr>
            <w:r>
              <w:rPr>
                <w:sz w:val="20"/>
                <w:szCs w:val="20"/>
                <w:lang w:val="en-US"/>
              </w:rPr>
              <w:t>POS</w:t>
            </w:r>
            <w:r w:rsidR="00C40A3D">
              <w:rPr>
                <w:sz w:val="20"/>
                <w:szCs w:val="20"/>
              </w:rPr>
              <w:t>4</w:t>
            </w:r>
          </w:p>
        </w:tc>
        <w:tc>
          <w:tcPr>
            <w:tcW w:w="283" w:type="dxa"/>
            <w:shd w:val="clear" w:color="auto" w:fill="auto"/>
            <w:noWrap/>
            <w:vAlign w:val="center"/>
          </w:tcPr>
          <w:p w:rsidR="00C40A3D" w:rsidRPr="001826AD" w:rsidRDefault="00C40A3D" w:rsidP="00282372">
            <w:pPr>
              <w:pStyle w:val="121"/>
              <w:shd w:val="clear" w:color="auto" w:fill="auto"/>
              <w:spacing w:line="264" w:lineRule="auto"/>
              <w:jc w:val="center"/>
              <w:rPr>
                <w:rStyle w:val="12TimesNewRoman135pt"/>
                <w:rFonts w:eastAsia="Courier New"/>
                <w:sz w:val="20"/>
                <w:szCs w:val="20"/>
                <w:lang w:eastAsia="en-US"/>
              </w:rPr>
            </w:pPr>
          </w:p>
        </w:tc>
        <w:tc>
          <w:tcPr>
            <w:tcW w:w="284" w:type="dxa"/>
            <w:shd w:val="clear" w:color="auto" w:fill="auto"/>
            <w:noWrap/>
            <w:vAlign w:val="center"/>
          </w:tcPr>
          <w:p w:rsidR="00C40A3D" w:rsidRPr="001826AD" w:rsidRDefault="00915680" w:rsidP="00282372">
            <w:pPr>
              <w:pStyle w:val="121"/>
              <w:shd w:val="clear" w:color="auto" w:fill="auto"/>
              <w:spacing w:line="264" w:lineRule="auto"/>
              <w:jc w:val="center"/>
              <w:rPr>
                <w:rStyle w:val="12TimesNewRoman135pt"/>
                <w:rFonts w:eastAsia="Courier New"/>
                <w:sz w:val="20"/>
                <w:szCs w:val="20"/>
                <w:lang w:eastAsia="en-US"/>
              </w:rPr>
            </w:pPr>
            <w:r>
              <w:rPr>
                <w:rStyle w:val="12TimesNewRoman135pt"/>
                <w:rFonts w:eastAsia="Courier New"/>
                <w:sz w:val="20"/>
                <w:szCs w:val="20"/>
                <w:lang w:eastAsia="en-US"/>
              </w:rPr>
              <w:t>+</w:t>
            </w:r>
          </w:p>
        </w:tc>
        <w:tc>
          <w:tcPr>
            <w:tcW w:w="283" w:type="dxa"/>
            <w:vAlign w:val="center"/>
          </w:tcPr>
          <w:p w:rsidR="00C40A3D" w:rsidRPr="001826AD" w:rsidRDefault="00C40A3D" w:rsidP="00282372">
            <w:pPr>
              <w:pStyle w:val="121"/>
              <w:shd w:val="clear" w:color="auto" w:fill="auto"/>
              <w:spacing w:line="264" w:lineRule="auto"/>
              <w:jc w:val="center"/>
              <w:rPr>
                <w:rStyle w:val="12TimesNewRoman135pt"/>
                <w:rFonts w:eastAsia="Courier New"/>
                <w:sz w:val="20"/>
                <w:szCs w:val="20"/>
                <w:lang w:eastAsia="en-US"/>
              </w:rPr>
            </w:pPr>
          </w:p>
        </w:tc>
        <w:tc>
          <w:tcPr>
            <w:tcW w:w="284"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4"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4"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2"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5"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4"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r>
      <w:tr w:rsidR="00C40A3D" w:rsidRPr="00AD24DE" w:rsidTr="00C40A3D">
        <w:trPr>
          <w:trHeight w:val="20"/>
          <w:jc w:val="center"/>
        </w:trPr>
        <w:tc>
          <w:tcPr>
            <w:tcW w:w="851" w:type="dxa"/>
            <w:shd w:val="clear" w:color="auto" w:fill="auto"/>
            <w:noWrap/>
            <w:vAlign w:val="center"/>
          </w:tcPr>
          <w:p w:rsidR="00C40A3D" w:rsidRPr="000A0AD9" w:rsidRDefault="00C930A2" w:rsidP="00282372">
            <w:pPr>
              <w:overflowPunct/>
              <w:autoSpaceDE/>
              <w:autoSpaceDN/>
              <w:adjustRightInd/>
              <w:spacing w:line="240" w:lineRule="auto"/>
              <w:ind w:hanging="221"/>
              <w:jc w:val="right"/>
              <w:textAlignment w:val="auto"/>
              <w:rPr>
                <w:color w:val="00B0F0"/>
                <w:sz w:val="20"/>
                <w:szCs w:val="20"/>
              </w:rPr>
            </w:pPr>
            <w:r>
              <w:rPr>
                <w:sz w:val="20"/>
                <w:szCs w:val="20"/>
                <w:lang w:val="en-US"/>
              </w:rPr>
              <w:t>POS</w:t>
            </w:r>
            <w:r w:rsidR="00C40A3D">
              <w:rPr>
                <w:color w:val="auto"/>
                <w:sz w:val="20"/>
                <w:szCs w:val="20"/>
              </w:rPr>
              <w:t>5</w:t>
            </w:r>
          </w:p>
        </w:tc>
        <w:tc>
          <w:tcPr>
            <w:tcW w:w="283" w:type="dxa"/>
            <w:shd w:val="clear" w:color="auto" w:fill="auto"/>
            <w:noWrap/>
            <w:vAlign w:val="center"/>
          </w:tcPr>
          <w:p w:rsidR="00C40A3D" w:rsidRPr="001826AD" w:rsidRDefault="00C40A3D" w:rsidP="00282372">
            <w:pPr>
              <w:pStyle w:val="121"/>
              <w:shd w:val="clear" w:color="auto" w:fill="auto"/>
              <w:spacing w:line="264" w:lineRule="auto"/>
              <w:jc w:val="center"/>
              <w:rPr>
                <w:rStyle w:val="12TimesNewRoman135pt"/>
                <w:rFonts w:eastAsia="Courier New"/>
                <w:sz w:val="20"/>
                <w:szCs w:val="20"/>
                <w:lang w:eastAsia="en-US"/>
              </w:rPr>
            </w:pPr>
          </w:p>
        </w:tc>
        <w:tc>
          <w:tcPr>
            <w:tcW w:w="284" w:type="dxa"/>
            <w:shd w:val="clear" w:color="auto" w:fill="auto"/>
            <w:noWrap/>
            <w:vAlign w:val="center"/>
          </w:tcPr>
          <w:p w:rsidR="00C40A3D" w:rsidRPr="001826AD" w:rsidRDefault="00C40A3D" w:rsidP="00282372">
            <w:pPr>
              <w:pStyle w:val="121"/>
              <w:shd w:val="clear" w:color="auto" w:fill="auto"/>
              <w:spacing w:line="264" w:lineRule="auto"/>
              <w:jc w:val="center"/>
              <w:rPr>
                <w:rStyle w:val="12TimesNewRoman135pt"/>
                <w:rFonts w:eastAsia="Courier New"/>
                <w:sz w:val="20"/>
                <w:szCs w:val="20"/>
                <w:lang w:eastAsia="en-US"/>
              </w:rPr>
            </w:pPr>
          </w:p>
        </w:tc>
        <w:tc>
          <w:tcPr>
            <w:tcW w:w="283" w:type="dxa"/>
            <w:vAlign w:val="center"/>
          </w:tcPr>
          <w:p w:rsidR="00C40A3D" w:rsidRPr="001826AD" w:rsidRDefault="00915680" w:rsidP="00282372">
            <w:pPr>
              <w:pStyle w:val="121"/>
              <w:shd w:val="clear" w:color="auto" w:fill="auto"/>
              <w:spacing w:line="264" w:lineRule="auto"/>
              <w:jc w:val="center"/>
              <w:rPr>
                <w:rStyle w:val="12TimesNewRoman135pt"/>
                <w:rFonts w:eastAsia="Courier New"/>
                <w:sz w:val="20"/>
                <w:szCs w:val="20"/>
                <w:lang w:eastAsia="en-US"/>
              </w:rPr>
            </w:pPr>
            <w:r>
              <w:rPr>
                <w:rStyle w:val="12TimesNewRoman135pt"/>
                <w:rFonts w:eastAsia="Courier New"/>
                <w:sz w:val="20"/>
                <w:szCs w:val="20"/>
                <w:lang w:eastAsia="en-US"/>
              </w:rPr>
              <w:t>+</w:t>
            </w:r>
          </w:p>
        </w:tc>
        <w:tc>
          <w:tcPr>
            <w:tcW w:w="284"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4" w:type="dxa"/>
          </w:tcPr>
          <w:p w:rsidR="00C40A3D" w:rsidRPr="001826AD" w:rsidRDefault="0008359A" w:rsidP="00282372">
            <w:pPr>
              <w:overflowPunct/>
              <w:autoSpaceDE/>
              <w:autoSpaceDN/>
              <w:adjustRightInd/>
              <w:spacing w:line="240" w:lineRule="auto"/>
              <w:ind w:firstLine="0"/>
              <w:jc w:val="center"/>
              <w:textAlignment w:val="auto"/>
              <w:rPr>
                <w:sz w:val="20"/>
                <w:szCs w:val="20"/>
              </w:rPr>
            </w:pPr>
            <w:r>
              <w:rPr>
                <w:sz w:val="20"/>
                <w:szCs w:val="20"/>
              </w:rPr>
              <w:t>+</w:t>
            </w:r>
          </w:p>
        </w:tc>
        <w:tc>
          <w:tcPr>
            <w:tcW w:w="283" w:type="dxa"/>
          </w:tcPr>
          <w:p w:rsidR="00C40A3D" w:rsidRPr="001826AD" w:rsidRDefault="0008359A" w:rsidP="00282372">
            <w:pPr>
              <w:overflowPunct/>
              <w:autoSpaceDE/>
              <w:autoSpaceDN/>
              <w:adjustRightInd/>
              <w:spacing w:line="240" w:lineRule="auto"/>
              <w:ind w:firstLine="0"/>
              <w:jc w:val="center"/>
              <w:textAlignment w:val="auto"/>
              <w:rPr>
                <w:sz w:val="20"/>
                <w:szCs w:val="20"/>
              </w:rPr>
            </w:pPr>
            <w:r>
              <w:rPr>
                <w:sz w:val="20"/>
                <w:szCs w:val="20"/>
              </w:rPr>
              <w:t>+</w:t>
            </w:r>
          </w:p>
        </w:tc>
        <w:tc>
          <w:tcPr>
            <w:tcW w:w="284"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2"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5"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4"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r>
      <w:tr w:rsidR="00C40A3D" w:rsidRPr="00AD24DE" w:rsidTr="00C40A3D">
        <w:trPr>
          <w:trHeight w:val="20"/>
          <w:jc w:val="center"/>
        </w:trPr>
        <w:tc>
          <w:tcPr>
            <w:tcW w:w="851" w:type="dxa"/>
            <w:shd w:val="clear" w:color="auto" w:fill="auto"/>
            <w:noWrap/>
            <w:vAlign w:val="center"/>
          </w:tcPr>
          <w:p w:rsidR="00C40A3D" w:rsidRPr="00AD24DE" w:rsidRDefault="00C930A2" w:rsidP="00282372">
            <w:pPr>
              <w:overflowPunct/>
              <w:autoSpaceDE/>
              <w:autoSpaceDN/>
              <w:adjustRightInd/>
              <w:spacing w:line="240" w:lineRule="auto"/>
              <w:ind w:hanging="221"/>
              <w:jc w:val="right"/>
              <w:textAlignment w:val="auto"/>
              <w:rPr>
                <w:sz w:val="20"/>
                <w:szCs w:val="20"/>
              </w:rPr>
            </w:pPr>
            <w:r>
              <w:rPr>
                <w:sz w:val="20"/>
                <w:szCs w:val="20"/>
                <w:lang w:val="en-US"/>
              </w:rPr>
              <w:t>POS</w:t>
            </w:r>
            <w:r w:rsidR="00C40A3D">
              <w:rPr>
                <w:sz w:val="20"/>
                <w:szCs w:val="20"/>
              </w:rPr>
              <w:t>6</w:t>
            </w:r>
          </w:p>
        </w:tc>
        <w:tc>
          <w:tcPr>
            <w:tcW w:w="283" w:type="dxa"/>
            <w:shd w:val="clear" w:color="auto" w:fill="auto"/>
            <w:noWrap/>
            <w:vAlign w:val="center"/>
          </w:tcPr>
          <w:p w:rsidR="00C40A3D" w:rsidRPr="001826AD" w:rsidRDefault="00C40A3D" w:rsidP="00282372">
            <w:pPr>
              <w:pStyle w:val="121"/>
              <w:shd w:val="clear" w:color="auto" w:fill="auto"/>
              <w:spacing w:line="264" w:lineRule="auto"/>
              <w:jc w:val="center"/>
              <w:rPr>
                <w:rStyle w:val="12TimesNewRoman135pt"/>
                <w:rFonts w:eastAsia="Courier New"/>
                <w:sz w:val="20"/>
                <w:szCs w:val="20"/>
                <w:lang w:eastAsia="en-US"/>
              </w:rPr>
            </w:pPr>
          </w:p>
        </w:tc>
        <w:tc>
          <w:tcPr>
            <w:tcW w:w="284" w:type="dxa"/>
            <w:shd w:val="clear" w:color="auto" w:fill="auto"/>
            <w:noWrap/>
            <w:vAlign w:val="center"/>
          </w:tcPr>
          <w:p w:rsidR="00C40A3D" w:rsidRPr="001826AD" w:rsidRDefault="00C40A3D" w:rsidP="00282372">
            <w:pPr>
              <w:pStyle w:val="121"/>
              <w:shd w:val="clear" w:color="auto" w:fill="auto"/>
              <w:spacing w:line="264" w:lineRule="auto"/>
              <w:jc w:val="center"/>
              <w:rPr>
                <w:rStyle w:val="12TimesNewRoman135pt"/>
                <w:rFonts w:eastAsia="Courier New"/>
                <w:sz w:val="20"/>
                <w:szCs w:val="20"/>
                <w:lang w:eastAsia="en-US"/>
              </w:rPr>
            </w:pPr>
          </w:p>
        </w:tc>
        <w:tc>
          <w:tcPr>
            <w:tcW w:w="283" w:type="dxa"/>
            <w:vAlign w:val="center"/>
          </w:tcPr>
          <w:p w:rsidR="00C40A3D" w:rsidRPr="001826AD" w:rsidRDefault="00C40A3D" w:rsidP="00282372">
            <w:pPr>
              <w:pStyle w:val="121"/>
              <w:shd w:val="clear" w:color="auto" w:fill="auto"/>
              <w:spacing w:line="264" w:lineRule="auto"/>
              <w:jc w:val="center"/>
              <w:rPr>
                <w:rStyle w:val="12TimesNewRoman135pt"/>
                <w:rFonts w:eastAsia="Courier New"/>
                <w:sz w:val="20"/>
                <w:szCs w:val="20"/>
                <w:lang w:eastAsia="en-US"/>
              </w:rPr>
            </w:pPr>
          </w:p>
        </w:tc>
        <w:tc>
          <w:tcPr>
            <w:tcW w:w="284"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4" w:type="dxa"/>
          </w:tcPr>
          <w:p w:rsidR="00C40A3D" w:rsidRPr="001826AD" w:rsidRDefault="0008359A" w:rsidP="00282372">
            <w:pPr>
              <w:overflowPunct/>
              <w:autoSpaceDE/>
              <w:autoSpaceDN/>
              <w:adjustRightInd/>
              <w:spacing w:line="240" w:lineRule="auto"/>
              <w:ind w:firstLine="0"/>
              <w:jc w:val="center"/>
              <w:textAlignment w:val="auto"/>
              <w:rPr>
                <w:sz w:val="20"/>
                <w:szCs w:val="20"/>
              </w:rPr>
            </w:pPr>
            <w:r>
              <w:rPr>
                <w:sz w:val="20"/>
                <w:szCs w:val="20"/>
              </w:rPr>
              <w:t>+</w:t>
            </w:r>
          </w:p>
        </w:tc>
        <w:tc>
          <w:tcPr>
            <w:tcW w:w="283"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4"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08359A" w:rsidP="00282372">
            <w:pPr>
              <w:overflowPunct/>
              <w:autoSpaceDE/>
              <w:autoSpaceDN/>
              <w:adjustRightInd/>
              <w:spacing w:line="240" w:lineRule="auto"/>
              <w:ind w:firstLine="0"/>
              <w:jc w:val="center"/>
              <w:textAlignment w:val="auto"/>
              <w:rPr>
                <w:sz w:val="20"/>
                <w:szCs w:val="20"/>
              </w:rPr>
            </w:pPr>
            <w:r>
              <w:rPr>
                <w:sz w:val="20"/>
                <w:szCs w:val="20"/>
              </w:rPr>
              <w:t>+</w:t>
            </w:r>
          </w:p>
        </w:tc>
        <w:tc>
          <w:tcPr>
            <w:tcW w:w="282"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5"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4" w:type="dxa"/>
          </w:tcPr>
          <w:p w:rsidR="00C40A3D" w:rsidRPr="001826AD" w:rsidRDefault="00915680" w:rsidP="00282372">
            <w:pPr>
              <w:overflowPunct/>
              <w:autoSpaceDE/>
              <w:autoSpaceDN/>
              <w:adjustRightInd/>
              <w:spacing w:line="240" w:lineRule="auto"/>
              <w:ind w:firstLine="0"/>
              <w:jc w:val="center"/>
              <w:textAlignment w:val="auto"/>
              <w:rPr>
                <w:sz w:val="20"/>
                <w:szCs w:val="20"/>
              </w:rPr>
            </w:pPr>
            <w:r>
              <w:rPr>
                <w:sz w:val="20"/>
                <w:szCs w:val="20"/>
              </w:rPr>
              <w:t>+</w:t>
            </w:r>
          </w:p>
        </w:tc>
      </w:tr>
      <w:tr w:rsidR="00C40A3D" w:rsidRPr="00AD24DE" w:rsidTr="00C40A3D">
        <w:trPr>
          <w:trHeight w:val="20"/>
          <w:jc w:val="center"/>
        </w:trPr>
        <w:tc>
          <w:tcPr>
            <w:tcW w:w="851" w:type="dxa"/>
            <w:shd w:val="clear" w:color="auto" w:fill="auto"/>
            <w:noWrap/>
            <w:vAlign w:val="center"/>
          </w:tcPr>
          <w:p w:rsidR="00C40A3D" w:rsidRPr="00AD24DE" w:rsidRDefault="00C930A2" w:rsidP="00282372">
            <w:pPr>
              <w:overflowPunct/>
              <w:autoSpaceDE/>
              <w:autoSpaceDN/>
              <w:adjustRightInd/>
              <w:spacing w:line="240" w:lineRule="auto"/>
              <w:ind w:hanging="221"/>
              <w:jc w:val="right"/>
              <w:textAlignment w:val="auto"/>
              <w:rPr>
                <w:sz w:val="20"/>
                <w:szCs w:val="20"/>
              </w:rPr>
            </w:pPr>
            <w:r>
              <w:rPr>
                <w:sz w:val="20"/>
                <w:szCs w:val="20"/>
                <w:lang w:val="en-US"/>
              </w:rPr>
              <w:t>POS</w:t>
            </w:r>
            <w:r w:rsidR="00C40A3D">
              <w:rPr>
                <w:sz w:val="20"/>
                <w:szCs w:val="20"/>
              </w:rPr>
              <w:t>7</w:t>
            </w:r>
          </w:p>
        </w:tc>
        <w:tc>
          <w:tcPr>
            <w:tcW w:w="283" w:type="dxa"/>
            <w:shd w:val="clear" w:color="auto" w:fill="auto"/>
            <w:noWrap/>
            <w:vAlign w:val="center"/>
          </w:tcPr>
          <w:p w:rsidR="00C40A3D" w:rsidRPr="001826AD" w:rsidRDefault="00C40A3D" w:rsidP="00282372">
            <w:pPr>
              <w:pStyle w:val="121"/>
              <w:shd w:val="clear" w:color="auto" w:fill="auto"/>
              <w:spacing w:line="264" w:lineRule="auto"/>
              <w:jc w:val="center"/>
              <w:rPr>
                <w:rStyle w:val="12TimesNewRoman135pt"/>
                <w:rFonts w:eastAsia="Courier New"/>
                <w:sz w:val="20"/>
                <w:szCs w:val="20"/>
                <w:lang w:eastAsia="en-US"/>
              </w:rPr>
            </w:pPr>
          </w:p>
        </w:tc>
        <w:tc>
          <w:tcPr>
            <w:tcW w:w="284" w:type="dxa"/>
            <w:shd w:val="clear" w:color="auto" w:fill="auto"/>
            <w:noWrap/>
            <w:vAlign w:val="center"/>
          </w:tcPr>
          <w:p w:rsidR="00C40A3D" w:rsidRPr="001826AD" w:rsidRDefault="00C40A3D" w:rsidP="00282372">
            <w:pPr>
              <w:pStyle w:val="121"/>
              <w:shd w:val="clear" w:color="auto" w:fill="auto"/>
              <w:spacing w:line="264" w:lineRule="auto"/>
              <w:jc w:val="center"/>
              <w:rPr>
                <w:rStyle w:val="12TimesNewRoman135pt"/>
                <w:rFonts w:eastAsia="Courier New"/>
                <w:sz w:val="20"/>
                <w:szCs w:val="20"/>
                <w:lang w:eastAsia="en-US"/>
              </w:rPr>
            </w:pPr>
          </w:p>
        </w:tc>
        <w:tc>
          <w:tcPr>
            <w:tcW w:w="283" w:type="dxa"/>
            <w:vAlign w:val="center"/>
          </w:tcPr>
          <w:p w:rsidR="00C40A3D" w:rsidRPr="001826AD" w:rsidRDefault="00C40A3D" w:rsidP="00282372">
            <w:pPr>
              <w:pStyle w:val="121"/>
              <w:shd w:val="clear" w:color="auto" w:fill="auto"/>
              <w:spacing w:line="264" w:lineRule="auto"/>
              <w:jc w:val="center"/>
              <w:rPr>
                <w:rStyle w:val="12TimesNewRoman135pt"/>
                <w:rFonts w:eastAsia="Courier New"/>
                <w:sz w:val="20"/>
                <w:szCs w:val="20"/>
                <w:lang w:eastAsia="en-US"/>
              </w:rPr>
            </w:pPr>
          </w:p>
        </w:tc>
        <w:tc>
          <w:tcPr>
            <w:tcW w:w="284"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4"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4"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2"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5"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4" w:type="dxa"/>
          </w:tcPr>
          <w:p w:rsidR="00C40A3D" w:rsidRPr="001826AD" w:rsidRDefault="00915680" w:rsidP="00282372">
            <w:pPr>
              <w:overflowPunct/>
              <w:autoSpaceDE/>
              <w:autoSpaceDN/>
              <w:adjustRightInd/>
              <w:spacing w:line="240" w:lineRule="auto"/>
              <w:ind w:firstLine="0"/>
              <w:jc w:val="center"/>
              <w:textAlignment w:val="auto"/>
              <w:rPr>
                <w:sz w:val="20"/>
                <w:szCs w:val="20"/>
              </w:rPr>
            </w:pPr>
            <w:r>
              <w:rPr>
                <w:sz w:val="20"/>
                <w:szCs w:val="20"/>
              </w:rPr>
              <w:t>+</w:t>
            </w:r>
          </w:p>
        </w:tc>
      </w:tr>
      <w:tr w:rsidR="00C40A3D" w:rsidRPr="00AD24DE" w:rsidTr="00C40A3D">
        <w:trPr>
          <w:trHeight w:val="20"/>
          <w:jc w:val="center"/>
        </w:trPr>
        <w:tc>
          <w:tcPr>
            <w:tcW w:w="851" w:type="dxa"/>
            <w:shd w:val="clear" w:color="auto" w:fill="auto"/>
            <w:noWrap/>
            <w:vAlign w:val="center"/>
          </w:tcPr>
          <w:p w:rsidR="00C40A3D" w:rsidRPr="00AD24DE" w:rsidRDefault="00C930A2" w:rsidP="001826AD">
            <w:pPr>
              <w:overflowPunct/>
              <w:autoSpaceDE/>
              <w:autoSpaceDN/>
              <w:adjustRightInd/>
              <w:spacing w:line="240" w:lineRule="auto"/>
              <w:ind w:hanging="221"/>
              <w:jc w:val="right"/>
              <w:textAlignment w:val="auto"/>
              <w:rPr>
                <w:sz w:val="20"/>
                <w:szCs w:val="20"/>
              </w:rPr>
            </w:pPr>
            <w:r>
              <w:rPr>
                <w:sz w:val="20"/>
                <w:szCs w:val="20"/>
                <w:lang w:val="en-US"/>
              </w:rPr>
              <w:t>POS</w:t>
            </w:r>
            <w:r w:rsidR="00C40A3D">
              <w:rPr>
                <w:sz w:val="20"/>
                <w:szCs w:val="20"/>
              </w:rPr>
              <w:t>8</w:t>
            </w:r>
          </w:p>
        </w:tc>
        <w:tc>
          <w:tcPr>
            <w:tcW w:w="283" w:type="dxa"/>
            <w:shd w:val="clear" w:color="auto" w:fill="auto"/>
            <w:noWrap/>
            <w:vAlign w:val="center"/>
          </w:tcPr>
          <w:p w:rsidR="00C40A3D" w:rsidRPr="001826AD" w:rsidRDefault="00C40A3D" w:rsidP="001826AD">
            <w:pPr>
              <w:pStyle w:val="121"/>
              <w:shd w:val="clear" w:color="auto" w:fill="auto"/>
              <w:spacing w:line="264" w:lineRule="auto"/>
              <w:jc w:val="center"/>
              <w:rPr>
                <w:rStyle w:val="12TimesNewRoman135pt"/>
                <w:rFonts w:eastAsia="Courier New"/>
                <w:sz w:val="20"/>
                <w:szCs w:val="20"/>
                <w:lang w:eastAsia="en-US"/>
              </w:rPr>
            </w:pPr>
          </w:p>
        </w:tc>
        <w:tc>
          <w:tcPr>
            <w:tcW w:w="284" w:type="dxa"/>
            <w:shd w:val="clear" w:color="auto" w:fill="auto"/>
            <w:noWrap/>
            <w:vAlign w:val="center"/>
          </w:tcPr>
          <w:p w:rsidR="00C40A3D" w:rsidRPr="001826AD" w:rsidRDefault="00C40A3D" w:rsidP="001826AD">
            <w:pPr>
              <w:pStyle w:val="121"/>
              <w:shd w:val="clear" w:color="auto" w:fill="auto"/>
              <w:spacing w:line="264" w:lineRule="auto"/>
              <w:jc w:val="center"/>
              <w:rPr>
                <w:rStyle w:val="12TimesNewRoman135pt"/>
                <w:rFonts w:eastAsia="Courier New"/>
                <w:sz w:val="20"/>
                <w:szCs w:val="20"/>
                <w:lang w:eastAsia="en-US"/>
              </w:rPr>
            </w:pPr>
          </w:p>
        </w:tc>
        <w:tc>
          <w:tcPr>
            <w:tcW w:w="283" w:type="dxa"/>
            <w:vAlign w:val="center"/>
          </w:tcPr>
          <w:p w:rsidR="00C40A3D" w:rsidRPr="001826AD" w:rsidRDefault="00C40A3D" w:rsidP="001826AD">
            <w:pPr>
              <w:pStyle w:val="121"/>
              <w:shd w:val="clear" w:color="auto" w:fill="auto"/>
              <w:spacing w:line="264" w:lineRule="auto"/>
              <w:jc w:val="center"/>
              <w:rPr>
                <w:rStyle w:val="12TimesNewRoman135pt"/>
                <w:rFonts w:eastAsia="Courier New"/>
                <w:sz w:val="20"/>
                <w:szCs w:val="20"/>
                <w:lang w:eastAsia="en-US"/>
              </w:rPr>
            </w:pPr>
          </w:p>
        </w:tc>
        <w:tc>
          <w:tcPr>
            <w:tcW w:w="284" w:type="dxa"/>
          </w:tcPr>
          <w:p w:rsidR="00C40A3D" w:rsidRPr="001826AD" w:rsidRDefault="00C40A3D" w:rsidP="001826AD">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C40A3D" w:rsidP="001826AD">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C40A3D" w:rsidP="001826AD">
            <w:pPr>
              <w:overflowPunct/>
              <w:autoSpaceDE/>
              <w:autoSpaceDN/>
              <w:adjustRightInd/>
              <w:spacing w:line="240" w:lineRule="auto"/>
              <w:ind w:firstLine="0"/>
              <w:jc w:val="center"/>
              <w:textAlignment w:val="auto"/>
              <w:rPr>
                <w:sz w:val="20"/>
                <w:szCs w:val="20"/>
              </w:rPr>
            </w:pPr>
          </w:p>
        </w:tc>
        <w:tc>
          <w:tcPr>
            <w:tcW w:w="284" w:type="dxa"/>
          </w:tcPr>
          <w:p w:rsidR="00C40A3D" w:rsidRPr="001826AD" w:rsidRDefault="0008359A" w:rsidP="001826AD">
            <w:pPr>
              <w:overflowPunct/>
              <w:autoSpaceDE/>
              <w:autoSpaceDN/>
              <w:adjustRightInd/>
              <w:spacing w:line="240" w:lineRule="auto"/>
              <w:ind w:firstLine="0"/>
              <w:jc w:val="center"/>
              <w:textAlignment w:val="auto"/>
              <w:rPr>
                <w:sz w:val="20"/>
                <w:szCs w:val="20"/>
              </w:rPr>
            </w:pPr>
            <w:r>
              <w:rPr>
                <w:sz w:val="20"/>
                <w:szCs w:val="20"/>
              </w:rPr>
              <w:t>+</w:t>
            </w:r>
          </w:p>
        </w:tc>
        <w:tc>
          <w:tcPr>
            <w:tcW w:w="283" w:type="dxa"/>
          </w:tcPr>
          <w:p w:rsidR="00C40A3D" w:rsidRPr="001826AD" w:rsidRDefault="0008359A" w:rsidP="001826AD">
            <w:pPr>
              <w:overflowPunct/>
              <w:autoSpaceDE/>
              <w:autoSpaceDN/>
              <w:adjustRightInd/>
              <w:spacing w:line="240" w:lineRule="auto"/>
              <w:ind w:firstLine="0"/>
              <w:jc w:val="center"/>
              <w:textAlignment w:val="auto"/>
              <w:rPr>
                <w:sz w:val="20"/>
                <w:szCs w:val="20"/>
              </w:rPr>
            </w:pPr>
            <w:r>
              <w:rPr>
                <w:sz w:val="20"/>
                <w:szCs w:val="20"/>
              </w:rPr>
              <w:t>+</w:t>
            </w:r>
          </w:p>
        </w:tc>
        <w:tc>
          <w:tcPr>
            <w:tcW w:w="284" w:type="dxa"/>
          </w:tcPr>
          <w:p w:rsidR="00C40A3D" w:rsidRPr="001826AD" w:rsidRDefault="00C40A3D" w:rsidP="001826AD">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08359A" w:rsidP="001826AD">
            <w:pPr>
              <w:overflowPunct/>
              <w:autoSpaceDE/>
              <w:autoSpaceDN/>
              <w:adjustRightInd/>
              <w:spacing w:line="240" w:lineRule="auto"/>
              <w:ind w:firstLine="0"/>
              <w:jc w:val="center"/>
              <w:textAlignment w:val="auto"/>
              <w:rPr>
                <w:sz w:val="20"/>
                <w:szCs w:val="20"/>
              </w:rPr>
            </w:pPr>
            <w:r>
              <w:rPr>
                <w:sz w:val="20"/>
                <w:szCs w:val="20"/>
              </w:rPr>
              <w:t>+</w:t>
            </w:r>
          </w:p>
        </w:tc>
        <w:tc>
          <w:tcPr>
            <w:tcW w:w="282" w:type="dxa"/>
          </w:tcPr>
          <w:p w:rsidR="00C40A3D" w:rsidRPr="001826AD" w:rsidRDefault="00915680" w:rsidP="001826AD">
            <w:pPr>
              <w:overflowPunct/>
              <w:autoSpaceDE/>
              <w:autoSpaceDN/>
              <w:adjustRightInd/>
              <w:spacing w:line="240" w:lineRule="auto"/>
              <w:ind w:firstLine="0"/>
              <w:jc w:val="center"/>
              <w:textAlignment w:val="auto"/>
              <w:rPr>
                <w:sz w:val="20"/>
                <w:szCs w:val="20"/>
              </w:rPr>
            </w:pPr>
            <w:r>
              <w:rPr>
                <w:sz w:val="20"/>
                <w:szCs w:val="20"/>
              </w:rPr>
              <w:t>+</w:t>
            </w:r>
          </w:p>
        </w:tc>
        <w:tc>
          <w:tcPr>
            <w:tcW w:w="285" w:type="dxa"/>
          </w:tcPr>
          <w:p w:rsidR="00C40A3D" w:rsidRPr="001826AD" w:rsidRDefault="00C40A3D" w:rsidP="001826AD">
            <w:pPr>
              <w:overflowPunct/>
              <w:autoSpaceDE/>
              <w:autoSpaceDN/>
              <w:adjustRightInd/>
              <w:spacing w:line="240" w:lineRule="auto"/>
              <w:ind w:firstLine="0"/>
              <w:jc w:val="center"/>
              <w:textAlignment w:val="auto"/>
              <w:rPr>
                <w:sz w:val="20"/>
                <w:szCs w:val="20"/>
              </w:rPr>
            </w:pPr>
          </w:p>
        </w:tc>
        <w:tc>
          <w:tcPr>
            <w:tcW w:w="284" w:type="dxa"/>
          </w:tcPr>
          <w:p w:rsidR="00C40A3D" w:rsidRPr="001826AD" w:rsidRDefault="00915680" w:rsidP="001826AD">
            <w:pPr>
              <w:overflowPunct/>
              <w:autoSpaceDE/>
              <w:autoSpaceDN/>
              <w:adjustRightInd/>
              <w:spacing w:line="240" w:lineRule="auto"/>
              <w:ind w:firstLine="0"/>
              <w:jc w:val="center"/>
              <w:textAlignment w:val="auto"/>
              <w:rPr>
                <w:sz w:val="20"/>
                <w:szCs w:val="20"/>
              </w:rPr>
            </w:pPr>
            <w:r>
              <w:rPr>
                <w:sz w:val="20"/>
                <w:szCs w:val="20"/>
              </w:rPr>
              <w:t>+</w:t>
            </w:r>
          </w:p>
        </w:tc>
      </w:tr>
      <w:tr w:rsidR="00C40A3D" w:rsidRPr="00AD24DE" w:rsidTr="00C40A3D">
        <w:trPr>
          <w:trHeight w:val="20"/>
          <w:jc w:val="center"/>
        </w:trPr>
        <w:tc>
          <w:tcPr>
            <w:tcW w:w="851" w:type="dxa"/>
            <w:shd w:val="clear" w:color="auto" w:fill="auto"/>
            <w:noWrap/>
            <w:vAlign w:val="center"/>
          </w:tcPr>
          <w:p w:rsidR="00C40A3D" w:rsidRPr="00AD24DE" w:rsidRDefault="00C930A2" w:rsidP="00282372">
            <w:pPr>
              <w:overflowPunct/>
              <w:autoSpaceDE/>
              <w:autoSpaceDN/>
              <w:adjustRightInd/>
              <w:spacing w:line="240" w:lineRule="auto"/>
              <w:ind w:hanging="221"/>
              <w:jc w:val="right"/>
              <w:textAlignment w:val="auto"/>
              <w:rPr>
                <w:sz w:val="20"/>
                <w:szCs w:val="20"/>
              </w:rPr>
            </w:pPr>
            <w:r>
              <w:rPr>
                <w:sz w:val="20"/>
                <w:szCs w:val="20"/>
                <w:lang w:val="en-US"/>
              </w:rPr>
              <w:t>POS</w:t>
            </w:r>
            <w:r w:rsidR="00C40A3D">
              <w:rPr>
                <w:sz w:val="20"/>
                <w:szCs w:val="20"/>
              </w:rPr>
              <w:t>9</w:t>
            </w:r>
          </w:p>
        </w:tc>
        <w:tc>
          <w:tcPr>
            <w:tcW w:w="283" w:type="dxa"/>
            <w:shd w:val="clear" w:color="auto" w:fill="auto"/>
            <w:noWrap/>
            <w:vAlign w:val="center"/>
          </w:tcPr>
          <w:p w:rsidR="00C40A3D" w:rsidRPr="001826AD" w:rsidRDefault="00C40A3D" w:rsidP="00282372">
            <w:pPr>
              <w:pStyle w:val="121"/>
              <w:shd w:val="clear" w:color="auto" w:fill="auto"/>
              <w:spacing w:line="264" w:lineRule="auto"/>
              <w:jc w:val="center"/>
              <w:rPr>
                <w:rStyle w:val="12TimesNewRoman135pt"/>
                <w:rFonts w:eastAsia="Courier New"/>
                <w:sz w:val="20"/>
                <w:szCs w:val="20"/>
                <w:lang w:eastAsia="en-US"/>
              </w:rPr>
            </w:pPr>
          </w:p>
        </w:tc>
        <w:tc>
          <w:tcPr>
            <w:tcW w:w="284" w:type="dxa"/>
            <w:shd w:val="clear" w:color="auto" w:fill="auto"/>
            <w:noWrap/>
            <w:vAlign w:val="center"/>
          </w:tcPr>
          <w:p w:rsidR="00C40A3D" w:rsidRPr="001826AD" w:rsidRDefault="00915680" w:rsidP="00282372">
            <w:pPr>
              <w:pStyle w:val="121"/>
              <w:shd w:val="clear" w:color="auto" w:fill="auto"/>
              <w:spacing w:line="264" w:lineRule="auto"/>
              <w:jc w:val="center"/>
              <w:rPr>
                <w:rStyle w:val="12TimesNewRoman135pt"/>
                <w:rFonts w:eastAsia="Courier New"/>
                <w:sz w:val="20"/>
                <w:szCs w:val="20"/>
                <w:lang w:eastAsia="en-US"/>
              </w:rPr>
            </w:pPr>
            <w:r>
              <w:rPr>
                <w:rStyle w:val="12TimesNewRoman135pt"/>
                <w:rFonts w:eastAsia="Courier New"/>
                <w:sz w:val="20"/>
                <w:szCs w:val="20"/>
                <w:lang w:eastAsia="en-US"/>
              </w:rPr>
              <w:t>+</w:t>
            </w:r>
          </w:p>
        </w:tc>
        <w:tc>
          <w:tcPr>
            <w:tcW w:w="283" w:type="dxa"/>
            <w:vAlign w:val="center"/>
          </w:tcPr>
          <w:p w:rsidR="00C40A3D" w:rsidRPr="001826AD" w:rsidRDefault="00C40A3D" w:rsidP="00282372">
            <w:pPr>
              <w:pStyle w:val="121"/>
              <w:shd w:val="clear" w:color="auto" w:fill="auto"/>
              <w:spacing w:line="264" w:lineRule="auto"/>
              <w:jc w:val="center"/>
              <w:rPr>
                <w:rStyle w:val="12TimesNewRoman135pt"/>
                <w:rFonts w:eastAsia="Courier New"/>
                <w:sz w:val="20"/>
                <w:szCs w:val="20"/>
                <w:lang w:eastAsia="en-US"/>
              </w:rPr>
            </w:pPr>
          </w:p>
        </w:tc>
        <w:tc>
          <w:tcPr>
            <w:tcW w:w="284" w:type="dxa"/>
          </w:tcPr>
          <w:p w:rsidR="00C40A3D" w:rsidRPr="001826AD" w:rsidRDefault="00915680" w:rsidP="00282372">
            <w:pPr>
              <w:overflowPunct/>
              <w:autoSpaceDE/>
              <w:autoSpaceDN/>
              <w:adjustRightInd/>
              <w:spacing w:line="240" w:lineRule="auto"/>
              <w:ind w:firstLine="0"/>
              <w:jc w:val="center"/>
              <w:textAlignment w:val="auto"/>
              <w:rPr>
                <w:sz w:val="20"/>
                <w:szCs w:val="20"/>
              </w:rPr>
            </w:pPr>
            <w:r>
              <w:rPr>
                <w:sz w:val="20"/>
                <w:szCs w:val="20"/>
              </w:rPr>
              <w:t>+</w:t>
            </w:r>
          </w:p>
        </w:tc>
        <w:tc>
          <w:tcPr>
            <w:tcW w:w="283"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4"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08359A" w:rsidP="00282372">
            <w:pPr>
              <w:overflowPunct/>
              <w:autoSpaceDE/>
              <w:autoSpaceDN/>
              <w:adjustRightInd/>
              <w:spacing w:line="240" w:lineRule="auto"/>
              <w:ind w:firstLine="0"/>
              <w:jc w:val="center"/>
              <w:textAlignment w:val="auto"/>
              <w:rPr>
                <w:sz w:val="20"/>
                <w:szCs w:val="20"/>
              </w:rPr>
            </w:pPr>
            <w:r>
              <w:rPr>
                <w:sz w:val="20"/>
                <w:szCs w:val="20"/>
              </w:rPr>
              <w:t>+</w:t>
            </w:r>
          </w:p>
        </w:tc>
        <w:tc>
          <w:tcPr>
            <w:tcW w:w="284"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2"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5"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4"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r>
      <w:tr w:rsidR="00C40A3D" w:rsidRPr="00AD24DE" w:rsidTr="00C40A3D">
        <w:trPr>
          <w:trHeight w:val="20"/>
          <w:jc w:val="center"/>
        </w:trPr>
        <w:tc>
          <w:tcPr>
            <w:tcW w:w="851" w:type="dxa"/>
            <w:shd w:val="clear" w:color="auto" w:fill="auto"/>
            <w:noWrap/>
            <w:vAlign w:val="center"/>
          </w:tcPr>
          <w:p w:rsidR="00C40A3D" w:rsidRPr="00AD24DE" w:rsidRDefault="00C930A2" w:rsidP="00B50759">
            <w:pPr>
              <w:overflowPunct/>
              <w:autoSpaceDE/>
              <w:autoSpaceDN/>
              <w:adjustRightInd/>
              <w:spacing w:line="240" w:lineRule="auto"/>
              <w:ind w:hanging="221"/>
              <w:jc w:val="right"/>
              <w:textAlignment w:val="auto"/>
              <w:rPr>
                <w:sz w:val="20"/>
                <w:szCs w:val="20"/>
              </w:rPr>
            </w:pPr>
            <w:r>
              <w:rPr>
                <w:sz w:val="20"/>
                <w:szCs w:val="20"/>
                <w:lang w:val="en-US"/>
              </w:rPr>
              <w:t>POS</w:t>
            </w:r>
            <w:r w:rsidR="00C40A3D">
              <w:rPr>
                <w:sz w:val="20"/>
                <w:szCs w:val="20"/>
              </w:rPr>
              <w:t>10</w:t>
            </w:r>
          </w:p>
        </w:tc>
        <w:tc>
          <w:tcPr>
            <w:tcW w:w="283" w:type="dxa"/>
            <w:shd w:val="clear" w:color="auto" w:fill="auto"/>
            <w:noWrap/>
            <w:vAlign w:val="center"/>
          </w:tcPr>
          <w:p w:rsidR="00C40A3D" w:rsidRPr="001826AD" w:rsidRDefault="00C40A3D" w:rsidP="00B50759">
            <w:pPr>
              <w:pStyle w:val="121"/>
              <w:shd w:val="clear" w:color="auto" w:fill="auto"/>
              <w:spacing w:line="264" w:lineRule="auto"/>
              <w:jc w:val="center"/>
              <w:rPr>
                <w:rStyle w:val="12TimesNewRoman135pt"/>
                <w:rFonts w:eastAsia="Courier New"/>
                <w:sz w:val="20"/>
                <w:szCs w:val="20"/>
                <w:lang w:eastAsia="en-US"/>
              </w:rPr>
            </w:pPr>
          </w:p>
        </w:tc>
        <w:tc>
          <w:tcPr>
            <w:tcW w:w="284" w:type="dxa"/>
            <w:shd w:val="clear" w:color="auto" w:fill="auto"/>
            <w:noWrap/>
          </w:tcPr>
          <w:p w:rsidR="00C40A3D" w:rsidRPr="001826AD" w:rsidRDefault="00C40A3D" w:rsidP="00B50759">
            <w:pPr>
              <w:pStyle w:val="121"/>
              <w:shd w:val="clear" w:color="auto" w:fill="auto"/>
              <w:spacing w:line="264" w:lineRule="auto"/>
              <w:jc w:val="center"/>
              <w:rPr>
                <w:rStyle w:val="12TimesNewRoman135pt"/>
                <w:rFonts w:eastAsia="Courier New"/>
                <w:sz w:val="20"/>
                <w:szCs w:val="20"/>
                <w:lang w:eastAsia="en-US"/>
              </w:rPr>
            </w:pPr>
          </w:p>
        </w:tc>
        <w:tc>
          <w:tcPr>
            <w:tcW w:w="283" w:type="dxa"/>
          </w:tcPr>
          <w:p w:rsidR="00C40A3D" w:rsidRPr="001826AD" w:rsidRDefault="00C40A3D" w:rsidP="00B50759">
            <w:pPr>
              <w:pStyle w:val="121"/>
              <w:shd w:val="clear" w:color="auto" w:fill="auto"/>
              <w:spacing w:line="264" w:lineRule="auto"/>
              <w:jc w:val="center"/>
              <w:rPr>
                <w:rStyle w:val="12TimesNewRoman135pt"/>
                <w:rFonts w:eastAsia="Courier New"/>
                <w:sz w:val="20"/>
                <w:szCs w:val="20"/>
                <w:lang w:eastAsia="en-US"/>
              </w:rPr>
            </w:pPr>
          </w:p>
        </w:tc>
        <w:tc>
          <w:tcPr>
            <w:tcW w:w="284" w:type="dxa"/>
          </w:tcPr>
          <w:p w:rsidR="00C40A3D" w:rsidRPr="001826AD" w:rsidRDefault="00C40A3D" w:rsidP="00B50759">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C40A3D" w:rsidP="00B50759">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C40A3D" w:rsidP="00B50759">
            <w:pPr>
              <w:overflowPunct/>
              <w:autoSpaceDE/>
              <w:autoSpaceDN/>
              <w:adjustRightInd/>
              <w:spacing w:line="240" w:lineRule="auto"/>
              <w:ind w:firstLine="0"/>
              <w:jc w:val="center"/>
              <w:textAlignment w:val="auto"/>
              <w:rPr>
                <w:sz w:val="20"/>
                <w:szCs w:val="20"/>
              </w:rPr>
            </w:pPr>
          </w:p>
        </w:tc>
        <w:tc>
          <w:tcPr>
            <w:tcW w:w="284" w:type="dxa"/>
          </w:tcPr>
          <w:p w:rsidR="00C40A3D" w:rsidRPr="001826AD" w:rsidRDefault="0008359A" w:rsidP="00B50759">
            <w:pPr>
              <w:overflowPunct/>
              <w:autoSpaceDE/>
              <w:autoSpaceDN/>
              <w:adjustRightInd/>
              <w:spacing w:line="240" w:lineRule="auto"/>
              <w:ind w:firstLine="0"/>
              <w:jc w:val="center"/>
              <w:textAlignment w:val="auto"/>
              <w:rPr>
                <w:sz w:val="20"/>
                <w:szCs w:val="20"/>
              </w:rPr>
            </w:pPr>
            <w:r>
              <w:rPr>
                <w:sz w:val="20"/>
                <w:szCs w:val="20"/>
              </w:rPr>
              <w:t>+</w:t>
            </w:r>
          </w:p>
        </w:tc>
        <w:tc>
          <w:tcPr>
            <w:tcW w:w="283" w:type="dxa"/>
          </w:tcPr>
          <w:p w:rsidR="00C40A3D" w:rsidRPr="001826AD" w:rsidRDefault="00C40A3D" w:rsidP="00B50759">
            <w:pPr>
              <w:overflowPunct/>
              <w:autoSpaceDE/>
              <w:autoSpaceDN/>
              <w:adjustRightInd/>
              <w:spacing w:line="240" w:lineRule="auto"/>
              <w:ind w:firstLine="0"/>
              <w:jc w:val="center"/>
              <w:textAlignment w:val="auto"/>
              <w:rPr>
                <w:sz w:val="20"/>
                <w:szCs w:val="20"/>
              </w:rPr>
            </w:pPr>
          </w:p>
        </w:tc>
        <w:tc>
          <w:tcPr>
            <w:tcW w:w="284" w:type="dxa"/>
          </w:tcPr>
          <w:p w:rsidR="00C40A3D" w:rsidRPr="001826AD" w:rsidRDefault="00C40A3D" w:rsidP="00B50759">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08359A" w:rsidP="00B50759">
            <w:pPr>
              <w:overflowPunct/>
              <w:autoSpaceDE/>
              <w:autoSpaceDN/>
              <w:adjustRightInd/>
              <w:spacing w:line="240" w:lineRule="auto"/>
              <w:ind w:firstLine="0"/>
              <w:jc w:val="center"/>
              <w:textAlignment w:val="auto"/>
              <w:rPr>
                <w:sz w:val="20"/>
                <w:szCs w:val="20"/>
              </w:rPr>
            </w:pPr>
            <w:r>
              <w:rPr>
                <w:sz w:val="20"/>
                <w:szCs w:val="20"/>
              </w:rPr>
              <w:t>+</w:t>
            </w:r>
          </w:p>
        </w:tc>
        <w:tc>
          <w:tcPr>
            <w:tcW w:w="282" w:type="dxa"/>
          </w:tcPr>
          <w:p w:rsidR="00C40A3D" w:rsidRPr="001826AD" w:rsidRDefault="00915680" w:rsidP="00B50759">
            <w:pPr>
              <w:overflowPunct/>
              <w:autoSpaceDE/>
              <w:autoSpaceDN/>
              <w:adjustRightInd/>
              <w:spacing w:line="240" w:lineRule="auto"/>
              <w:ind w:firstLine="0"/>
              <w:jc w:val="center"/>
              <w:textAlignment w:val="auto"/>
              <w:rPr>
                <w:sz w:val="20"/>
                <w:szCs w:val="20"/>
              </w:rPr>
            </w:pPr>
            <w:r>
              <w:rPr>
                <w:sz w:val="20"/>
                <w:szCs w:val="20"/>
              </w:rPr>
              <w:t>+</w:t>
            </w:r>
          </w:p>
        </w:tc>
        <w:tc>
          <w:tcPr>
            <w:tcW w:w="285" w:type="dxa"/>
          </w:tcPr>
          <w:p w:rsidR="00C40A3D" w:rsidRPr="001826AD" w:rsidRDefault="00C40A3D" w:rsidP="00B50759">
            <w:pPr>
              <w:overflowPunct/>
              <w:autoSpaceDE/>
              <w:autoSpaceDN/>
              <w:adjustRightInd/>
              <w:spacing w:line="240" w:lineRule="auto"/>
              <w:ind w:firstLine="0"/>
              <w:jc w:val="center"/>
              <w:textAlignment w:val="auto"/>
              <w:rPr>
                <w:sz w:val="20"/>
                <w:szCs w:val="20"/>
              </w:rPr>
            </w:pPr>
          </w:p>
        </w:tc>
        <w:tc>
          <w:tcPr>
            <w:tcW w:w="284" w:type="dxa"/>
          </w:tcPr>
          <w:p w:rsidR="00C40A3D" w:rsidRPr="001826AD" w:rsidRDefault="00915680" w:rsidP="00B50759">
            <w:pPr>
              <w:overflowPunct/>
              <w:autoSpaceDE/>
              <w:autoSpaceDN/>
              <w:adjustRightInd/>
              <w:spacing w:line="240" w:lineRule="auto"/>
              <w:ind w:firstLine="0"/>
              <w:jc w:val="center"/>
              <w:textAlignment w:val="auto"/>
              <w:rPr>
                <w:sz w:val="20"/>
                <w:szCs w:val="20"/>
              </w:rPr>
            </w:pPr>
            <w:r>
              <w:rPr>
                <w:sz w:val="20"/>
                <w:szCs w:val="20"/>
              </w:rPr>
              <w:t>+</w:t>
            </w:r>
          </w:p>
        </w:tc>
      </w:tr>
      <w:tr w:rsidR="00C40A3D" w:rsidRPr="00AD24DE" w:rsidTr="00C40A3D">
        <w:trPr>
          <w:trHeight w:val="20"/>
          <w:jc w:val="center"/>
        </w:trPr>
        <w:tc>
          <w:tcPr>
            <w:tcW w:w="851" w:type="dxa"/>
            <w:shd w:val="clear" w:color="auto" w:fill="auto"/>
            <w:noWrap/>
            <w:vAlign w:val="center"/>
          </w:tcPr>
          <w:p w:rsidR="00C40A3D" w:rsidRPr="00AD24DE" w:rsidRDefault="00C930A2" w:rsidP="00905C3B">
            <w:pPr>
              <w:overflowPunct/>
              <w:autoSpaceDE/>
              <w:autoSpaceDN/>
              <w:adjustRightInd/>
              <w:spacing w:line="240" w:lineRule="auto"/>
              <w:ind w:hanging="221"/>
              <w:jc w:val="right"/>
              <w:textAlignment w:val="auto"/>
              <w:rPr>
                <w:sz w:val="20"/>
                <w:szCs w:val="20"/>
              </w:rPr>
            </w:pPr>
            <w:r>
              <w:rPr>
                <w:sz w:val="20"/>
                <w:szCs w:val="20"/>
                <w:lang w:val="en-US"/>
              </w:rPr>
              <w:t>POS</w:t>
            </w:r>
            <w:r w:rsidR="00C40A3D">
              <w:rPr>
                <w:sz w:val="20"/>
                <w:szCs w:val="20"/>
              </w:rPr>
              <w:t>11</w:t>
            </w:r>
          </w:p>
        </w:tc>
        <w:tc>
          <w:tcPr>
            <w:tcW w:w="283" w:type="dxa"/>
            <w:shd w:val="clear" w:color="auto" w:fill="auto"/>
            <w:noWrap/>
            <w:vAlign w:val="center"/>
          </w:tcPr>
          <w:p w:rsidR="00C40A3D" w:rsidRPr="001826AD" w:rsidRDefault="00C40A3D" w:rsidP="00905C3B">
            <w:pPr>
              <w:pStyle w:val="121"/>
              <w:shd w:val="clear" w:color="auto" w:fill="auto"/>
              <w:spacing w:line="264" w:lineRule="auto"/>
              <w:jc w:val="center"/>
              <w:rPr>
                <w:rStyle w:val="12TimesNewRoman135pt"/>
                <w:rFonts w:eastAsia="Courier New"/>
                <w:sz w:val="20"/>
                <w:szCs w:val="20"/>
                <w:lang w:eastAsia="en-US"/>
              </w:rPr>
            </w:pPr>
          </w:p>
        </w:tc>
        <w:tc>
          <w:tcPr>
            <w:tcW w:w="284" w:type="dxa"/>
            <w:shd w:val="clear" w:color="auto" w:fill="auto"/>
            <w:noWrap/>
            <w:vAlign w:val="center"/>
          </w:tcPr>
          <w:p w:rsidR="00C40A3D" w:rsidRPr="001826AD" w:rsidRDefault="00C40A3D" w:rsidP="00905C3B">
            <w:pPr>
              <w:pStyle w:val="121"/>
              <w:shd w:val="clear" w:color="auto" w:fill="auto"/>
              <w:spacing w:line="264" w:lineRule="auto"/>
              <w:jc w:val="center"/>
              <w:rPr>
                <w:rStyle w:val="12TimesNewRoman135pt"/>
                <w:rFonts w:eastAsia="Courier New"/>
                <w:sz w:val="20"/>
                <w:szCs w:val="20"/>
                <w:lang w:eastAsia="en-US"/>
              </w:rPr>
            </w:pPr>
          </w:p>
        </w:tc>
        <w:tc>
          <w:tcPr>
            <w:tcW w:w="283" w:type="dxa"/>
            <w:vAlign w:val="center"/>
          </w:tcPr>
          <w:p w:rsidR="00C40A3D" w:rsidRPr="001826AD" w:rsidRDefault="00C40A3D" w:rsidP="00905C3B">
            <w:pPr>
              <w:pStyle w:val="121"/>
              <w:shd w:val="clear" w:color="auto" w:fill="auto"/>
              <w:spacing w:line="264" w:lineRule="auto"/>
              <w:jc w:val="center"/>
              <w:rPr>
                <w:rStyle w:val="12TimesNewRoman135pt"/>
                <w:rFonts w:eastAsia="Courier New"/>
                <w:sz w:val="20"/>
                <w:szCs w:val="20"/>
                <w:lang w:eastAsia="en-US"/>
              </w:rPr>
            </w:pPr>
          </w:p>
        </w:tc>
        <w:tc>
          <w:tcPr>
            <w:tcW w:w="284" w:type="dxa"/>
          </w:tcPr>
          <w:p w:rsidR="00C40A3D" w:rsidRPr="001826AD" w:rsidRDefault="00C40A3D" w:rsidP="00905C3B">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C40A3D" w:rsidP="00905C3B">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C40A3D" w:rsidP="00905C3B">
            <w:pPr>
              <w:overflowPunct/>
              <w:autoSpaceDE/>
              <w:autoSpaceDN/>
              <w:adjustRightInd/>
              <w:spacing w:line="240" w:lineRule="auto"/>
              <w:ind w:firstLine="0"/>
              <w:jc w:val="center"/>
              <w:textAlignment w:val="auto"/>
              <w:rPr>
                <w:sz w:val="20"/>
                <w:szCs w:val="20"/>
              </w:rPr>
            </w:pPr>
          </w:p>
        </w:tc>
        <w:tc>
          <w:tcPr>
            <w:tcW w:w="284" w:type="dxa"/>
          </w:tcPr>
          <w:p w:rsidR="00C40A3D" w:rsidRPr="001826AD" w:rsidRDefault="0008359A" w:rsidP="00905C3B">
            <w:pPr>
              <w:overflowPunct/>
              <w:autoSpaceDE/>
              <w:autoSpaceDN/>
              <w:adjustRightInd/>
              <w:spacing w:line="240" w:lineRule="auto"/>
              <w:ind w:firstLine="0"/>
              <w:jc w:val="center"/>
              <w:textAlignment w:val="auto"/>
              <w:rPr>
                <w:sz w:val="20"/>
                <w:szCs w:val="20"/>
              </w:rPr>
            </w:pPr>
            <w:r>
              <w:rPr>
                <w:sz w:val="20"/>
                <w:szCs w:val="20"/>
              </w:rPr>
              <w:t>+</w:t>
            </w:r>
          </w:p>
        </w:tc>
        <w:tc>
          <w:tcPr>
            <w:tcW w:w="283" w:type="dxa"/>
          </w:tcPr>
          <w:p w:rsidR="00C40A3D" w:rsidRPr="001826AD" w:rsidRDefault="00C40A3D" w:rsidP="00905C3B">
            <w:pPr>
              <w:overflowPunct/>
              <w:autoSpaceDE/>
              <w:autoSpaceDN/>
              <w:adjustRightInd/>
              <w:spacing w:line="240" w:lineRule="auto"/>
              <w:ind w:firstLine="0"/>
              <w:jc w:val="center"/>
              <w:textAlignment w:val="auto"/>
              <w:rPr>
                <w:sz w:val="20"/>
                <w:szCs w:val="20"/>
              </w:rPr>
            </w:pPr>
          </w:p>
        </w:tc>
        <w:tc>
          <w:tcPr>
            <w:tcW w:w="284" w:type="dxa"/>
          </w:tcPr>
          <w:p w:rsidR="00C40A3D" w:rsidRPr="001826AD" w:rsidRDefault="00915680" w:rsidP="00905C3B">
            <w:pPr>
              <w:overflowPunct/>
              <w:autoSpaceDE/>
              <w:autoSpaceDN/>
              <w:adjustRightInd/>
              <w:spacing w:line="240" w:lineRule="auto"/>
              <w:ind w:firstLine="0"/>
              <w:jc w:val="center"/>
              <w:textAlignment w:val="auto"/>
              <w:rPr>
                <w:sz w:val="20"/>
                <w:szCs w:val="20"/>
              </w:rPr>
            </w:pPr>
            <w:r>
              <w:rPr>
                <w:sz w:val="20"/>
                <w:szCs w:val="20"/>
              </w:rPr>
              <w:t>+</w:t>
            </w:r>
          </w:p>
        </w:tc>
        <w:tc>
          <w:tcPr>
            <w:tcW w:w="283" w:type="dxa"/>
          </w:tcPr>
          <w:p w:rsidR="00C40A3D" w:rsidRPr="001826AD" w:rsidRDefault="00C40A3D" w:rsidP="00905C3B">
            <w:pPr>
              <w:overflowPunct/>
              <w:autoSpaceDE/>
              <w:autoSpaceDN/>
              <w:adjustRightInd/>
              <w:spacing w:line="240" w:lineRule="auto"/>
              <w:ind w:firstLine="0"/>
              <w:jc w:val="center"/>
              <w:textAlignment w:val="auto"/>
              <w:rPr>
                <w:sz w:val="20"/>
                <w:szCs w:val="20"/>
              </w:rPr>
            </w:pPr>
          </w:p>
        </w:tc>
        <w:tc>
          <w:tcPr>
            <w:tcW w:w="282" w:type="dxa"/>
          </w:tcPr>
          <w:p w:rsidR="00C40A3D" w:rsidRPr="001826AD" w:rsidRDefault="00C40A3D" w:rsidP="00905C3B">
            <w:pPr>
              <w:overflowPunct/>
              <w:autoSpaceDE/>
              <w:autoSpaceDN/>
              <w:adjustRightInd/>
              <w:spacing w:line="240" w:lineRule="auto"/>
              <w:ind w:firstLine="0"/>
              <w:jc w:val="center"/>
              <w:textAlignment w:val="auto"/>
              <w:rPr>
                <w:sz w:val="20"/>
                <w:szCs w:val="20"/>
              </w:rPr>
            </w:pPr>
          </w:p>
        </w:tc>
        <w:tc>
          <w:tcPr>
            <w:tcW w:w="285" w:type="dxa"/>
          </w:tcPr>
          <w:p w:rsidR="00C40A3D" w:rsidRPr="001826AD" w:rsidRDefault="00C40A3D" w:rsidP="00905C3B">
            <w:pPr>
              <w:overflowPunct/>
              <w:autoSpaceDE/>
              <w:autoSpaceDN/>
              <w:adjustRightInd/>
              <w:spacing w:line="240" w:lineRule="auto"/>
              <w:ind w:firstLine="0"/>
              <w:jc w:val="center"/>
              <w:textAlignment w:val="auto"/>
              <w:rPr>
                <w:sz w:val="20"/>
                <w:szCs w:val="20"/>
              </w:rPr>
            </w:pPr>
          </w:p>
        </w:tc>
        <w:tc>
          <w:tcPr>
            <w:tcW w:w="284" w:type="dxa"/>
          </w:tcPr>
          <w:p w:rsidR="00C40A3D" w:rsidRPr="001826AD" w:rsidRDefault="00C40A3D" w:rsidP="00905C3B">
            <w:pPr>
              <w:overflowPunct/>
              <w:autoSpaceDE/>
              <w:autoSpaceDN/>
              <w:adjustRightInd/>
              <w:spacing w:line="240" w:lineRule="auto"/>
              <w:ind w:firstLine="0"/>
              <w:jc w:val="center"/>
              <w:textAlignment w:val="auto"/>
              <w:rPr>
                <w:sz w:val="20"/>
                <w:szCs w:val="20"/>
              </w:rPr>
            </w:pPr>
          </w:p>
        </w:tc>
      </w:tr>
      <w:tr w:rsidR="00C40A3D" w:rsidRPr="00AD24DE" w:rsidTr="00C40A3D">
        <w:trPr>
          <w:trHeight w:val="20"/>
          <w:jc w:val="center"/>
        </w:trPr>
        <w:tc>
          <w:tcPr>
            <w:tcW w:w="851" w:type="dxa"/>
            <w:shd w:val="clear" w:color="auto" w:fill="auto"/>
            <w:noWrap/>
            <w:vAlign w:val="center"/>
          </w:tcPr>
          <w:p w:rsidR="00C40A3D" w:rsidRPr="00AD24DE" w:rsidRDefault="00C930A2" w:rsidP="00282372">
            <w:pPr>
              <w:overflowPunct/>
              <w:autoSpaceDE/>
              <w:autoSpaceDN/>
              <w:adjustRightInd/>
              <w:spacing w:line="240" w:lineRule="auto"/>
              <w:ind w:hanging="221"/>
              <w:jc w:val="right"/>
              <w:textAlignment w:val="auto"/>
              <w:rPr>
                <w:sz w:val="20"/>
                <w:szCs w:val="20"/>
              </w:rPr>
            </w:pPr>
            <w:r>
              <w:rPr>
                <w:sz w:val="20"/>
                <w:szCs w:val="20"/>
                <w:lang w:val="en-US"/>
              </w:rPr>
              <w:t>POS</w:t>
            </w:r>
            <w:r w:rsidR="00C40A3D">
              <w:rPr>
                <w:rFonts w:eastAsia="Courier New"/>
                <w:sz w:val="20"/>
                <w:szCs w:val="20"/>
              </w:rPr>
              <w:t>1</w:t>
            </w:r>
            <w:r w:rsidR="00C40A3D" w:rsidRPr="00AD24DE">
              <w:rPr>
                <w:rFonts w:eastAsia="Courier New"/>
                <w:sz w:val="20"/>
                <w:szCs w:val="20"/>
              </w:rPr>
              <w:t>2</w:t>
            </w:r>
          </w:p>
        </w:tc>
        <w:tc>
          <w:tcPr>
            <w:tcW w:w="283" w:type="dxa"/>
            <w:shd w:val="clear" w:color="auto" w:fill="auto"/>
            <w:noWrap/>
            <w:vAlign w:val="center"/>
          </w:tcPr>
          <w:p w:rsidR="00C40A3D" w:rsidRPr="001826AD" w:rsidRDefault="00C40A3D" w:rsidP="00282372">
            <w:pPr>
              <w:pStyle w:val="121"/>
              <w:shd w:val="clear" w:color="auto" w:fill="auto"/>
              <w:spacing w:line="264" w:lineRule="auto"/>
              <w:jc w:val="center"/>
              <w:rPr>
                <w:rStyle w:val="12TimesNewRoman135pt"/>
                <w:rFonts w:eastAsia="Courier New"/>
                <w:sz w:val="20"/>
                <w:szCs w:val="20"/>
                <w:lang w:eastAsia="en-US"/>
              </w:rPr>
            </w:pPr>
          </w:p>
        </w:tc>
        <w:tc>
          <w:tcPr>
            <w:tcW w:w="284" w:type="dxa"/>
            <w:shd w:val="clear" w:color="auto" w:fill="auto"/>
            <w:noWrap/>
            <w:vAlign w:val="center"/>
          </w:tcPr>
          <w:p w:rsidR="00C40A3D" w:rsidRPr="001826AD" w:rsidRDefault="00C40A3D" w:rsidP="00282372">
            <w:pPr>
              <w:pStyle w:val="121"/>
              <w:shd w:val="clear" w:color="auto" w:fill="auto"/>
              <w:spacing w:line="264" w:lineRule="auto"/>
              <w:jc w:val="center"/>
              <w:rPr>
                <w:rStyle w:val="12TimesNewRoman135pt"/>
                <w:rFonts w:eastAsia="Courier New"/>
                <w:sz w:val="20"/>
                <w:szCs w:val="20"/>
                <w:lang w:eastAsia="en-US"/>
              </w:rPr>
            </w:pPr>
          </w:p>
        </w:tc>
        <w:tc>
          <w:tcPr>
            <w:tcW w:w="283" w:type="dxa"/>
            <w:vAlign w:val="center"/>
          </w:tcPr>
          <w:p w:rsidR="00C40A3D" w:rsidRPr="001826AD" w:rsidRDefault="00C40A3D" w:rsidP="00282372">
            <w:pPr>
              <w:pStyle w:val="121"/>
              <w:shd w:val="clear" w:color="auto" w:fill="auto"/>
              <w:spacing w:line="264" w:lineRule="auto"/>
              <w:jc w:val="center"/>
              <w:rPr>
                <w:rStyle w:val="12TimesNewRoman135pt"/>
                <w:rFonts w:eastAsia="Courier New"/>
                <w:sz w:val="20"/>
                <w:szCs w:val="20"/>
                <w:lang w:eastAsia="en-US"/>
              </w:rPr>
            </w:pPr>
          </w:p>
        </w:tc>
        <w:tc>
          <w:tcPr>
            <w:tcW w:w="284"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4" w:type="dxa"/>
          </w:tcPr>
          <w:p w:rsidR="00C40A3D" w:rsidRPr="001826AD" w:rsidRDefault="0008359A" w:rsidP="00282372">
            <w:pPr>
              <w:overflowPunct/>
              <w:autoSpaceDE/>
              <w:autoSpaceDN/>
              <w:adjustRightInd/>
              <w:spacing w:line="240" w:lineRule="auto"/>
              <w:ind w:firstLine="0"/>
              <w:jc w:val="center"/>
              <w:textAlignment w:val="auto"/>
              <w:rPr>
                <w:sz w:val="20"/>
                <w:szCs w:val="20"/>
              </w:rPr>
            </w:pPr>
            <w:r>
              <w:rPr>
                <w:sz w:val="20"/>
                <w:szCs w:val="20"/>
              </w:rPr>
              <w:t>+</w:t>
            </w:r>
          </w:p>
        </w:tc>
        <w:tc>
          <w:tcPr>
            <w:tcW w:w="283"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4" w:type="dxa"/>
          </w:tcPr>
          <w:p w:rsidR="00C40A3D" w:rsidRPr="001826AD" w:rsidRDefault="00915680" w:rsidP="00282372">
            <w:pPr>
              <w:overflowPunct/>
              <w:autoSpaceDE/>
              <w:autoSpaceDN/>
              <w:adjustRightInd/>
              <w:spacing w:line="240" w:lineRule="auto"/>
              <w:ind w:firstLine="0"/>
              <w:jc w:val="center"/>
              <w:textAlignment w:val="auto"/>
              <w:rPr>
                <w:sz w:val="20"/>
                <w:szCs w:val="20"/>
              </w:rPr>
            </w:pPr>
            <w:r>
              <w:rPr>
                <w:sz w:val="20"/>
                <w:szCs w:val="20"/>
              </w:rPr>
              <w:t>+</w:t>
            </w:r>
          </w:p>
        </w:tc>
        <w:tc>
          <w:tcPr>
            <w:tcW w:w="283" w:type="dxa"/>
          </w:tcPr>
          <w:p w:rsidR="00C40A3D" w:rsidRPr="001826AD" w:rsidRDefault="0008359A" w:rsidP="00282372">
            <w:pPr>
              <w:overflowPunct/>
              <w:autoSpaceDE/>
              <w:autoSpaceDN/>
              <w:adjustRightInd/>
              <w:spacing w:line="240" w:lineRule="auto"/>
              <w:ind w:firstLine="0"/>
              <w:jc w:val="center"/>
              <w:textAlignment w:val="auto"/>
              <w:rPr>
                <w:sz w:val="20"/>
                <w:szCs w:val="20"/>
              </w:rPr>
            </w:pPr>
            <w:r>
              <w:rPr>
                <w:sz w:val="20"/>
                <w:szCs w:val="20"/>
              </w:rPr>
              <w:t>+</w:t>
            </w:r>
          </w:p>
        </w:tc>
        <w:tc>
          <w:tcPr>
            <w:tcW w:w="282"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5"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4"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r>
      <w:tr w:rsidR="00C40A3D" w:rsidRPr="00AD24DE" w:rsidTr="00C40A3D">
        <w:trPr>
          <w:trHeight w:val="20"/>
          <w:jc w:val="center"/>
        </w:trPr>
        <w:tc>
          <w:tcPr>
            <w:tcW w:w="851" w:type="dxa"/>
            <w:shd w:val="clear" w:color="auto" w:fill="auto"/>
            <w:noWrap/>
            <w:vAlign w:val="center"/>
          </w:tcPr>
          <w:p w:rsidR="00C40A3D" w:rsidRPr="00AD24DE" w:rsidRDefault="00C930A2" w:rsidP="00282372">
            <w:pPr>
              <w:overflowPunct/>
              <w:autoSpaceDE/>
              <w:autoSpaceDN/>
              <w:adjustRightInd/>
              <w:spacing w:line="240" w:lineRule="auto"/>
              <w:ind w:hanging="221"/>
              <w:jc w:val="right"/>
              <w:textAlignment w:val="auto"/>
              <w:rPr>
                <w:sz w:val="20"/>
                <w:szCs w:val="20"/>
              </w:rPr>
            </w:pPr>
            <w:r>
              <w:rPr>
                <w:sz w:val="20"/>
                <w:szCs w:val="20"/>
                <w:lang w:val="en-US"/>
              </w:rPr>
              <w:t>POS</w:t>
            </w:r>
            <w:r w:rsidR="00C40A3D">
              <w:rPr>
                <w:rFonts w:eastAsia="Courier New"/>
                <w:sz w:val="20"/>
                <w:szCs w:val="20"/>
              </w:rPr>
              <w:t>1</w:t>
            </w:r>
            <w:r w:rsidR="00C40A3D" w:rsidRPr="00AD24DE">
              <w:rPr>
                <w:rFonts w:eastAsia="Courier New"/>
                <w:sz w:val="20"/>
                <w:szCs w:val="20"/>
              </w:rPr>
              <w:t>3</w:t>
            </w:r>
          </w:p>
        </w:tc>
        <w:tc>
          <w:tcPr>
            <w:tcW w:w="283" w:type="dxa"/>
            <w:shd w:val="clear" w:color="auto" w:fill="auto"/>
            <w:noWrap/>
            <w:vAlign w:val="center"/>
          </w:tcPr>
          <w:p w:rsidR="00C40A3D" w:rsidRPr="001826AD" w:rsidRDefault="00C40A3D" w:rsidP="00282372">
            <w:pPr>
              <w:pStyle w:val="121"/>
              <w:shd w:val="clear" w:color="auto" w:fill="auto"/>
              <w:spacing w:line="264" w:lineRule="auto"/>
              <w:jc w:val="center"/>
              <w:rPr>
                <w:rStyle w:val="12TimesNewRoman135pt"/>
                <w:rFonts w:eastAsia="Courier New"/>
                <w:sz w:val="20"/>
                <w:szCs w:val="20"/>
                <w:lang w:eastAsia="en-US"/>
              </w:rPr>
            </w:pPr>
          </w:p>
        </w:tc>
        <w:tc>
          <w:tcPr>
            <w:tcW w:w="284" w:type="dxa"/>
            <w:shd w:val="clear" w:color="auto" w:fill="auto"/>
            <w:noWrap/>
            <w:vAlign w:val="center"/>
          </w:tcPr>
          <w:p w:rsidR="00C40A3D" w:rsidRPr="001826AD" w:rsidRDefault="00C40A3D" w:rsidP="00282372">
            <w:pPr>
              <w:pStyle w:val="121"/>
              <w:shd w:val="clear" w:color="auto" w:fill="auto"/>
              <w:spacing w:line="264" w:lineRule="auto"/>
              <w:jc w:val="center"/>
              <w:rPr>
                <w:rStyle w:val="12TimesNewRoman135pt"/>
                <w:rFonts w:eastAsia="Courier New"/>
                <w:sz w:val="20"/>
                <w:szCs w:val="20"/>
                <w:lang w:eastAsia="en-US"/>
              </w:rPr>
            </w:pPr>
          </w:p>
        </w:tc>
        <w:tc>
          <w:tcPr>
            <w:tcW w:w="283" w:type="dxa"/>
            <w:vAlign w:val="center"/>
          </w:tcPr>
          <w:p w:rsidR="00C40A3D" w:rsidRPr="001826AD" w:rsidRDefault="00C40A3D" w:rsidP="00282372">
            <w:pPr>
              <w:pStyle w:val="121"/>
              <w:shd w:val="clear" w:color="auto" w:fill="auto"/>
              <w:spacing w:line="264" w:lineRule="auto"/>
              <w:jc w:val="center"/>
              <w:rPr>
                <w:rStyle w:val="12TimesNewRoman135pt"/>
                <w:rFonts w:eastAsia="Courier New"/>
                <w:sz w:val="20"/>
                <w:szCs w:val="20"/>
                <w:lang w:eastAsia="en-US"/>
              </w:rPr>
            </w:pPr>
          </w:p>
        </w:tc>
        <w:tc>
          <w:tcPr>
            <w:tcW w:w="284"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4"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08359A" w:rsidP="00282372">
            <w:pPr>
              <w:overflowPunct/>
              <w:autoSpaceDE/>
              <w:autoSpaceDN/>
              <w:adjustRightInd/>
              <w:spacing w:line="240" w:lineRule="auto"/>
              <w:ind w:firstLine="0"/>
              <w:jc w:val="center"/>
              <w:textAlignment w:val="auto"/>
              <w:rPr>
                <w:sz w:val="20"/>
                <w:szCs w:val="20"/>
              </w:rPr>
            </w:pPr>
            <w:r>
              <w:rPr>
                <w:sz w:val="20"/>
                <w:szCs w:val="20"/>
              </w:rPr>
              <w:t>+</w:t>
            </w:r>
          </w:p>
        </w:tc>
        <w:tc>
          <w:tcPr>
            <w:tcW w:w="284"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2"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5"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4"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r>
      <w:tr w:rsidR="00C40A3D" w:rsidRPr="00AD24DE" w:rsidTr="00C40A3D">
        <w:trPr>
          <w:trHeight w:val="20"/>
          <w:jc w:val="center"/>
        </w:trPr>
        <w:tc>
          <w:tcPr>
            <w:tcW w:w="851" w:type="dxa"/>
            <w:shd w:val="clear" w:color="auto" w:fill="auto"/>
            <w:noWrap/>
            <w:vAlign w:val="center"/>
          </w:tcPr>
          <w:p w:rsidR="00C40A3D" w:rsidRPr="00AD24DE" w:rsidRDefault="00C930A2" w:rsidP="00282372">
            <w:pPr>
              <w:overflowPunct/>
              <w:autoSpaceDE/>
              <w:autoSpaceDN/>
              <w:adjustRightInd/>
              <w:spacing w:line="240" w:lineRule="auto"/>
              <w:ind w:hanging="221"/>
              <w:jc w:val="right"/>
              <w:textAlignment w:val="auto"/>
              <w:rPr>
                <w:sz w:val="20"/>
                <w:szCs w:val="20"/>
              </w:rPr>
            </w:pPr>
            <w:r>
              <w:rPr>
                <w:sz w:val="20"/>
                <w:szCs w:val="20"/>
                <w:lang w:val="en-US"/>
              </w:rPr>
              <w:t>POS</w:t>
            </w:r>
            <w:r w:rsidR="00C40A3D">
              <w:rPr>
                <w:rFonts w:eastAsia="Courier New"/>
                <w:sz w:val="20"/>
                <w:szCs w:val="20"/>
              </w:rPr>
              <w:t>1</w:t>
            </w:r>
            <w:r w:rsidR="00C40A3D" w:rsidRPr="00AD24DE">
              <w:rPr>
                <w:rFonts w:eastAsia="Courier New"/>
                <w:sz w:val="20"/>
                <w:szCs w:val="20"/>
              </w:rPr>
              <w:t>4</w:t>
            </w:r>
          </w:p>
        </w:tc>
        <w:tc>
          <w:tcPr>
            <w:tcW w:w="283" w:type="dxa"/>
            <w:shd w:val="clear" w:color="auto" w:fill="auto"/>
            <w:noWrap/>
            <w:vAlign w:val="center"/>
          </w:tcPr>
          <w:p w:rsidR="00C40A3D" w:rsidRPr="001826AD" w:rsidRDefault="00C40A3D" w:rsidP="00282372">
            <w:pPr>
              <w:pStyle w:val="121"/>
              <w:shd w:val="clear" w:color="auto" w:fill="auto"/>
              <w:spacing w:line="264" w:lineRule="auto"/>
              <w:jc w:val="center"/>
              <w:rPr>
                <w:rStyle w:val="12TimesNewRoman135pt"/>
                <w:rFonts w:eastAsia="Courier New"/>
                <w:sz w:val="20"/>
                <w:szCs w:val="20"/>
                <w:lang w:eastAsia="en-US"/>
              </w:rPr>
            </w:pPr>
          </w:p>
        </w:tc>
        <w:tc>
          <w:tcPr>
            <w:tcW w:w="284" w:type="dxa"/>
            <w:shd w:val="clear" w:color="auto" w:fill="auto"/>
            <w:noWrap/>
            <w:vAlign w:val="center"/>
          </w:tcPr>
          <w:p w:rsidR="00C40A3D" w:rsidRPr="001826AD" w:rsidRDefault="00C40A3D" w:rsidP="00282372">
            <w:pPr>
              <w:pStyle w:val="121"/>
              <w:shd w:val="clear" w:color="auto" w:fill="auto"/>
              <w:spacing w:line="264" w:lineRule="auto"/>
              <w:jc w:val="center"/>
              <w:rPr>
                <w:rStyle w:val="12TimesNewRoman135pt"/>
                <w:rFonts w:eastAsia="Courier New"/>
                <w:sz w:val="20"/>
                <w:szCs w:val="20"/>
                <w:lang w:eastAsia="en-US"/>
              </w:rPr>
            </w:pPr>
          </w:p>
        </w:tc>
        <w:tc>
          <w:tcPr>
            <w:tcW w:w="283" w:type="dxa"/>
            <w:vAlign w:val="center"/>
          </w:tcPr>
          <w:p w:rsidR="00C40A3D" w:rsidRPr="001826AD" w:rsidRDefault="00C40A3D" w:rsidP="00282372">
            <w:pPr>
              <w:pStyle w:val="121"/>
              <w:shd w:val="clear" w:color="auto" w:fill="auto"/>
              <w:spacing w:line="264" w:lineRule="auto"/>
              <w:jc w:val="center"/>
              <w:rPr>
                <w:rStyle w:val="12TimesNewRoman135pt"/>
                <w:rFonts w:eastAsia="Courier New"/>
                <w:sz w:val="20"/>
                <w:szCs w:val="20"/>
                <w:lang w:eastAsia="en-US"/>
              </w:rPr>
            </w:pPr>
          </w:p>
        </w:tc>
        <w:tc>
          <w:tcPr>
            <w:tcW w:w="284"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DC446C" w:rsidP="00282372">
            <w:pPr>
              <w:overflowPunct/>
              <w:autoSpaceDE/>
              <w:autoSpaceDN/>
              <w:adjustRightInd/>
              <w:spacing w:line="240" w:lineRule="auto"/>
              <w:ind w:firstLine="0"/>
              <w:jc w:val="center"/>
              <w:textAlignment w:val="auto"/>
              <w:rPr>
                <w:sz w:val="20"/>
                <w:szCs w:val="20"/>
              </w:rPr>
            </w:pPr>
            <w:r>
              <w:rPr>
                <w:sz w:val="20"/>
                <w:szCs w:val="20"/>
              </w:rPr>
              <w:t>+</w:t>
            </w:r>
          </w:p>
        </w:tc>
        <w:tc>
          <w:tcPr>
            <w:tcW w:w="284"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4"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2"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5"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4"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r>
      <w:tr w:rsidR="00C40A3D" w:rsidRPr="00AD24DE" w:rsidTr="00C40A3D">
        <w:trPr>
          <w:trHeight w:val="20"/>
          <w:jc w:val="center"/>
        </w:trPr>
        <w:tc>
          <w:tcPr>
            <w:tcW w:w="851" w:type="dxa"/>
            <w:shd w:val="clear" w:color="auto" w:fill="auto"/>
            <w:noWrap/>
            <w:vAlign w:val="center"/>
          </w:tcPr>
          <w:p w:rsidR="00C40A3D" w:rsidRPr="00AD24DE" w:rsidRDefault="00C930A2" w:rsidP="00282372">
            <w:pPr>
              <w:overflowPunct/>
              <w:autoSpaceDE/>
              <w:autoSpaceDN/>
              <w:adjustRightInd/>
              <w:spacing w:line="240" w:lineRule="auto"/>
              <w:ind w:hanging="221"/>
              <w:jc w:val="right"/>
              <w:textAlignment w:val="auto"/>
              <w:rPr>
                <w:sz w:val="20"/>
                <w:szCs w:val="20"/>
              </w:rPr>
            </w:pPr>
            <w:r>
              <w:rPr>
                <w:sz w:val="20"/>
                <w:szCs w:val="20"/>
                <w:lang w:val="en-US"/>
              </w:rPr>
              <w:t>POS</w:t>
            </w:r>
            <w:r w:rsidR="00C40A3D">
              <w:rPr>
                <w:rFonts w:eastAsia="Courier New"/>
                <w:sz w:val="20"/>
                <w:szCs w:val="20"/>
              </w:rPr>
              <w:t>1</w:t>
            </w:r>
            <w:r w:rsidR="00C40A3D" w:rsidRPr="00AD24DE">
              <w:rPr>
                <w:rFonts w:eastAsia="Courier New"/>
                <w:sz w:val="20"/>
                <w:szCs w:val="20"/>
              </w:rPr>
              <w:t>5</w:t>
            </w:r>
          </w:p>
        </w:tc>
        <w:tc>
          <w:tcPr>
            <w:tcW w:w="283" w:type="dxa"/>
            <w:shd w:val="clear" w:color="auto" w:fill="auto"/>
            <w:noWrap/>
            <w:vAlign w:val="center"/>
          </w:tcPr>
          <w:p w:rsidR="00C40A3D" w:rsidRPr="001826AD" w:rsidRDefault="00C40A3D" w:rsidP="00282372">
            <w:pPr>
              <w:pStyle w:val="121"/>
              <w:shd w:val="clear" w:color="auto" w:fill="auto"/>
              <w:spacing w:line="264" w:lineRule="auto"/>
              <w:jc w:val="center"/>
              <w:rPr>
                <w:rStyle w:val="12TimesNewRoman135pt"/>
                <w:rFonts w:eastAsia="Courier New"/>
                <w:sz w:val="20"/>
                <w:szCs w:val="20"/>
                <w:lang w:eastAsia="en-US"/>
              </w:rPr>
            </w:pPr>
          </w:p>
        </w:tc>
        <w:tc>
          <w:tcPr>
            <w:tcW w:w="284" w:type="dxa"/>
            <w:shd w:val="clear" w:color="auto" w:fill="auto"/>
            <w:noWrap/>
            <w:vAlign w:val="center"/>
          </w:tcPr>
          <w:p w:rsidR="00C40A3D" w:rsidRPr="001826AD" w:rsidRDefault="00C40A3D" w:rsidP="00282372">
            <w:pPr>
              <w:pStyle w:val="121"/>
              <w:shd w:val="clear" w:color="auto" w:fill="auto"/>
              <w:spacing w:line="264" w:lineRule="auto"/>
              <w:jc w:val="center"/>
              <w:rPr>
                <w:rStyle w:val="12TimesNewRoman135pt"/>
                <w:rFonts w:eastAsia="Courier New"/>
                <w:sz w:val="20"/>
                <w:szCs w:val="20"/>
                <w:lang w:eastAsia="en-US"/>
              </w:rPr>
            </w:pPr>
          </w:p>
        </w:tc>
        <w:tc>
          <w:tcPr>
            <w:tcW w:w="283" w:type="dxa"/>
            <w:vAlign w:val="center"/>
          </w:tcPr>
          <w:p w:rsidR="00C40A3D" w:rsidRPr="001826AD" w:rsidRDefault="00C40A3D" w:rsidP="00282372">
            <w:pPr>
              <w:pStyle w:val="121"/>
              <w:shd w:val="clear" w:color="auto" w:fill="auto"/>
              <w:spacing w:line="264" w:lineRule="auto"/>
              <w:jc w:val="center"/>
              <w:rPr>
                <w:rStyle w:val="12TimesNewRoman135pt"/>
                <w:rFonts w:eastAsia="Courier New"/>
                <w:sz w:val="20"/>
                <w:szCs w:val="20"/>
                <w:lang w:eastAsia="en-US"/>
              </w:rPr>
            </w:pPr>
          </w:p>
        </w:tc>
        <w:tc>
          <w:tcPr>
            <w:tcW w:w="284"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DC446C" w:rsidP="00282372">
            <w:pPr>
              <w:overflowPunct/>
              <w:autoSpaceDE/>
              <w:autoSpaceDN/>
              <w:adjustRightInd/>
              <w:spacing w:line="240" w:lineRule="auto"/>
              <w:ind w:firstLine="0"/>
              <w:jc w:val="center"/>
              <w:textAlignment w:val="auto"/>
              <w:rPr>
                <w:sz w:val="20"/>
                <w:szCs w:val="20"/>
              </w:rPr>
            </w:pPr>
            <w:r>
              <w:rPr>
                <w:sz w:val="20"/>
                <w:szCs w:val="20"/>
              </w:rPr>
              <w:t>+</w:t>
            </w:r>
          </w:p>
        </w:tc>
        <w:tc>
          <w:tcPr>
            <w:tcW w:w="283"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4"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4"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2"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5"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4"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r>
      <w:tr w:rsidR="00C40A3D" w:rsidRPr="00AD24DE" w:rsidTr="00C40A3D">
        <w:trPr>
          <w:trHeight w:val="20"/>
          <w:jc w:val="center"/>
        </w:trPr>
        <w:tc>
          <w:tcPr>
            <w:tcW w:w="851" w:type="dxa"/>
            <w:shd w:val="clear" w:color="auto" w:fill="auto"/>
            <w:noWrap/>
            <w:vAlign w:val="center"/>
          </w:tcPr>
          <w:p w:rsidR="00C40A3D" w:rsidRDefault="00C930A2" w:rsidP="00282372">
            <w:pPr>
              <w:overflowPunct/>
              <w:autoSpaceDE/>
              <w:autoSpaceDN/>
              <w:adjustRightInd/>
              <w:spacing w:line="240" w:lineRule="auto"/>
              <w:ind w:hanging="221"/>
              <w:jc w:val="right"/>
              <w:textAlignment w:val="auto"/>
              <w:rPr>
                <w:sz w:val="20"/>
                <w:szCs w:val="20"/>
              </w:rPr>
            </w:pPr>
            <w:r>
              <w:rPr>
                <w:sz w:val="20"/>
                <w:szCs w:val="20"/>
                <w:lang w:val="en-US"/>
              </w:rPr>
              <w:t>POS</w:t>
            </w:r>
            <w:r w:rsidR="00C40A3D">
              <w:rPr>
                <w:rFonts w:eastAsia="Courier New"/>
                <w:sz w:val="20"/>
                <w:szCs w:val="20"/>
              </w:rPr>
              <w:t>16</w:t>
            </w:r>
          </w:p>
        </w:tc>
        <w:tc>
          <w:tcPr>
            <w:tcW w:w="283" w:type="dxa"/>
            <w:shd w:val="clear" w:color="auto" w:fill="auto"/>
            <w:noWrap/>
            <w:vAlign w:val="center"/>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4" w:type="dxa"/>
            <w:shd w:val="clear" w:color="auto" w:fill="auto"/>
            <w:noWrap/>
            <w:vAlign w:val="center"/>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4"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E84E3B" w:rsidP="00282372">
            <w:pPr>
              <w:overflowPunct/>
              <w:autoSpaceDE/>
              <w:autoSpaceDN/>
              <w:adjustRightInd/>
              <w:spacing w:line="240" w:lineRule="auto"/>
              <w:ind w:firstLine="0"/>
              <w:jc w:val="center"/>
              <w:textAlignment w:val="auto"/>
              <w:rPr>
                <w:sz w:val="20"/>
                <w:szCs w:val="20"/>
              </w:rPr>
            </w:pPr>
            <w:r>
              <w:rPr>
                <w:sz w:val="20"/>
                <w:szCs w:val="20"/>
              </w:rPr>
              <w:t>+</w:t>
            </w:r>
          </w:p>
        </w:tc>
        <w:tc>
          <w:tcPr>
            <w:tcW w:w="283"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4"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4"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2"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5"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c>
          <w:tcPr>
            <w:tcW w:w="284" w:type="dxa"/>
          </w:tcPr>
          <w:p w:rsidR="00C40A3D" w:rsidRPr="001826AD" w:rsidRDefault="00C40A3D" w:rsidP="00282372">
            <w:pPr>
              <w:overflowPunct/>
              <w:autoSpaceDE/>
              <w:autoSpaceDN/>
              <w:adjustRightInd/>
              <w:spacing w:line="240" w:lineRule="auto"/>
              <w:ind w:firstLine="0"/>
              <w:jc w:val="center"/>
              <w:textAlignment w:val="auto"/>
              <w:rPr>
                <w:sz w:val="20"/>
                <w:szCs w:val="20"/>
              </w:rPr>
            </w:pPr>
          </w:p>
        </w:tc>
      </w:tr>
      <w:tr w:rsidR="00C40A3D" w:rsidRPr="00AD24DE" w:rsidTr="00C40A3D">
        <w:trPr>
          <w:trHeight w:val="20"/>
          <w:jc w:val="center"/>
        </w:trPr>
        <w:tc>
          <w:tcPr>
            <w:tcW w:w="851" w:type="dxa"/>
            <w:shd w:val="clear" w:color="auto" w:fill="auto"/>
            <w:noWrap/>
            <w:vAlign w:val="center"/>
          </w:tcPr>
          <w:p w:rsidR="00C40A3D" w:rsidRDefault="00C930A2" w:rsidP="00A043C9">
            <w:pPr>
              <w:overflowPunct/>
              <w:autoSpaceDE/>
              <w:autoSpaceDN/>
              <w:adjustRightInd/>
              <w:spacing w:line="240" w:lineRule="auto"/>
              <w:ind w:hanging="221"/>
              <w:jc w:val="right"/>
              <w:textAlignment w:val="auto"/>
              <w:rPr>
                <w:sz w:val="20"/>
                <w:szCs w:val="20"/>
              </w:rPr>
            </w:pPr>
            <w:r>
              <w:rPr>
                <w:sz w:val="20"/>
                <w:szCs w:val="20"/>
                <w:lang w:val="en-US"/>
              </w:rPr>
              <w:t>POS</w:t>
            </w:r>
            <w:r w:rsidR="00C40A3D">
              <w:rPr>
                <w:rFonts w:eastAsia="Courier New"/>
                <w:sz w:val="20"/>
                <w:szCs w:val="20"/>
              </w:rPr>
              <w:t>17</w:t>
            </w:r>
          </w:p>
        </w:tc>
        <w:tc>
          <w:tcPr>
            <w:tcW w:w="283" w:type="dxa"/>
            <w:shd w:val="clear" w:color="auto" w:fill="auto"/>
            <w:noWrap/>
            <w:vAlign w:val="center"/>
          </w:tcPr>
          <w:p w:rsidR="00C40A3D" w:rsidRPr="001826AD" w:rsidRDefault="00C40A3D" w:rsidP="00A043C9">
            <w:pPr>
              <w:overflowPunct/>
              <w:autoSpaceDE/>
              <w:autoSpaceDN/>
              <w:adjustRightInd/>
              <w:spacing w:line="240" w:lineRule="auto"/>
              <w:ind w:firstLine="0"/>
              <w:jc w:val="center"/>
              <w:textAlignment w:val="auto"/>
              <w:rPr>
                <w:sz w:val="20"/>
                <w:szCs w:val="20"/>
              </w:rPr>
            </w:pPr>
          </w:p>
        </w:tc>
        <w:tc>
          <w:tcPr>
            <w:tcW w:w="284" w:type="dxa"/>
            <w:shd w:val="clear" w:color="auto" w:fill="auto"/>
            <w:noWrap/>
            <w:vAlign w:val="center"/>
          </w:tcPr>
          <w:p w:rsidR="00C40A3D" w:rsidRPr="001826AD" w:rsidRDefault="00C40A3D" w:rsidP="00A043C9">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C40A3D" w:rsidP="00A043C9">
            <w:pPr>
              <w:overflowPunct/>
              <w:autoSpaceDE/>
              <w:autoSpaceDN/>
              <w:adjustRightInd/>
              <w:spacing w:line="240" w:lineRule="auto"/>
              <w:ind w:firstLine="0"/>
              <w:jc w:val="center"/>
              <w:textAlignment w:val="auto"/>
              <w:rPr>
                <w:sz w:val="20"/>
                <w:szCs w:val="20"/>
              </w:rPr>
            </w:pPr>
          </w:p>
        </w:tc>
        <w:tc>
          <w:tcPr>
            <w:tcW w:w="284" w:type="dxa"/>
          </w:tcPr>
          <w:p w:rsidR="00C40A3D" w:rsidRPr="001826AD" w:rsidRDefault="00C40A3D" w:rsidP="00A043C9">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C40A3D" w:rsidP="00A043C9">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DC446C" w:rsidP="00A043C9">
            <w:pPr>
              <w:overflowPunct/>
              <w:autoSpaceDE/>
              <w:autoSpaceDN/>
              <w:adjustRightInd/>
              <w:spacing w:line="240" w:lineRule="auto"/>
              <w:ind w:firstLine="0"/>
              <w:jc w:val="center"/>
              <w:textAlignment w:val="auto"/>
              <w:rPr>
                <w:sz w:val="20"/>
                <w:szCs w:val="20"/>
              </w:rPr>
            </w:pPr>
            <w:r>
              <w:rPr>
                <w:sz w:val="20"/>
                <w:szCs w:val="20"/>
              </w:rPr>
              <w:t>+</w:t>
            </w:r>
          </w:p>
        </w:tc>
        <w:tc>
          <w:tcPr>
            <w:tcW w:w="284" w:type="dxa"/>
          </w:tcPr>
          <w:p w:rsidR="00C40A3D" w:rsidRPr="001826AD" w:rsidRDefault="0008359A" w:rsidP="00A043C9">
            <w:pPr>
              <w:overflowPunct/>
              <w:autoSpaceDE/>
              <w:autoSpaceDN/>
              <w:adjustRightInd/>
              <w:spacing w:line="240" w:lineRule="auto"/>
              <w:ind w:firstLine="0"/>
              <w:jc w:val="center"/>
              <w:textAlignment w:val="auto"/>
              <w:rPr>
                <w:sz w:val="20"/>
                <w:szCs w:val="20"/>
              </w:rPr>
            </w:pPr>
            <w:r>
              <w:rPr>
                <w:sz w:val="20"/>
                <w:szCs w:val="20"/>
              </w:rPr>
              <w:t>+</w:t>
            </w:r>
          </w:p>
        </w:tc>
        <w:tc>
          <w:tcPr>
            <w:tcW w:w="283" w:type="dxa"/>
          </w:tcPr>
          <w:p w:rsidR="00C40A3D" w:rsidRPr="001826AD" w:rsidRDefault="00C40A3D" w:rsidP="00A043C9">
            <w:pPr>
              <w:overflowPunct/>
              <w:autoSpaceDE/>
              <w:autoSpaceDN/>
              <w:adjustRightInd/>
              <w:spacing w:line="240" w:lineRule="auto"/>
              <w:ind w:firstLine="0"/>
              <w:jc w:val="center"/>
              <w:textAlignment w:val="auto"/>
              <w:rPr>
                <w:sz w:val="20"/>
                <w:szCs w:val="20"/>
              </w:rPr>
            </w:pPr>
          </w:p>
        </w:tc>
        <w:tc>
          <w:tcPr>
            <w:tcW w:w="284" w:type="dxa"/>
          </w:tcPr>
          <w:p w:rsidR="00C40A3D" w:rsidRPr="001826AD" w:rsidRDefault="00DC446C" w:rsidP="00A043C9">
            <w:pPr>
              <w:overflowPunct/>
              <w:autoSpaceDE/>
              <w:autoSpaceDN/>
              <w:adjustRightInd/>
              <w:spacing w:line="240" w:lineRule="auto"/>
              <w:ind w:firstLine="0"/>
              <w:jc w:val="center"/>
              <w:textAlignment w:val="auto"/>
              <w:rPr>
                <w:sz w:val="20"/>
                <w:szCs w:val="20"/>
              </w:rPr>
            </w:pPr>
            <w:r>
              <w:rPr>
                <w:sz w:val="20"/>
                <w:szCs w:val="20"/>
              </w:rPr>
              <w:t>+</w:t>
            </w:r>
          </w:p>
        </w:tc>
        <w:tc>
          <w:tcPr>
            <w:tcW w:w="283" w:type="dxa"/>
          </w:tcPr>
          <w:p w:rsidR="00C40A3D" w:rsidRPr="001826AD" w:rsidRDefault="0008359A" w:rsidP="00A043C9">
            <w:pPr>
              <w:overflowPunct/>
              <w:autoSpaceDE/>
              <w:autoSpaceDN/>
              <w:adjustRightInd/>
              <w:spacing w:line="240" w:lineRule="auto"/>
              <w:ind w:firstLine="0"/>
              <w:jc w:val="center"/>
              <w:textAlignment w:val="auto"/>
              <w:rPr>
                <w:sz w:val="20"/>
                <w:szCs w:val="20"/>
              </w:rPr>
            </w:pPr>
            <w:r>
              <w:rPr>
                <w:sz w:val="20"/>
                <w:szCs w:val="20"/>
              </w:rPr>
              <w:t>+</w:t>
            </w:r>
          </w:p>
        </w:tc>
        <w:tc>
          <w:tcPr>
            <w:tcW w:w="282" w:type="dxa"/>
          </w:tcPr>
          <w:p w:rsidR="00C40A3D" w:rsidRPr="001826AD" w:rsidRDefault="00C40A3D" w:rsidP="00A043C9">
            <w:pPr>
              <w:overflowPunct/>
              <w:autoSpaceDE/>
              <w:autoSpaceDN/>
              <w:adjustRightInd/>
              <w:spacing w:line="240" w:lineRule="auto"/>
              <w:ind w:firstLine="0"/>
              <w:jc w:val="center"/>
              <w:textAlignment w:val="auto"/>
              <w:rPr>
                <w:sz w:val="20"/>
                <w:szCs w:val="20"/>
              </w:rPr>
            </w:pPr>
          </w:p>
        </w:tc>
        <w:tc>
          <w:tcPr>
            <w:tcW w:w="285" w:type="dxa"/>
          </w:tcPr>
          <w:p w:rsidR="00C40A3D" w:rsidRPr="001826AD" w:rsidRDefault="00C40A3D" w:rsidP="00A043C9">
            <w:pPr>
              <w:overflowPunct/>
              <w:autoSpaceDE/>
              <w:autoSpaceDN/>
              <w:adjustRightInd/>
              <w:spacing w:line="240" w:lineRule="auto"/>
              <w:ind w:firstLine="0"/>
              <w:jc w:val="center"/>
              <w:textAlignment w:val="auto"/>
              <w:rPr>
                <w:sz w:val="20"/>
                <w:szCs w:val="20"/>
              </w:rPr>
            </w:pPr>
          </w:p>
        </w:tc>
        <w:tc>
          <w:tcPr>
            <w:tcW w:w="284" w:type="dxa"/>
          </w:tcPr>
          <w:p w:rsidR="00C40A3D" w:rsidRPr="001826AD" w:rsidRDefault="00C40A3D" w:rsidP="00A043C9">
            <w:pPr>
              <w:overflowPunct/>
              <w:autoSpaceDE/>
              <w:autoSpaceDN/>
              <w:adjustRightInd/>
              <w:spacing w:line="240" w:lineRule="auto"/>
              <w:ind w:firstLine="0"/>
              <w:jc w:val="center"/>
              <w:textAlignment w:val="auto"/>
              <w:rPr>
                <w:sz w:val="20"/>
                <w:szCs w:val="20"/>
              </w:rPr>
            </w:pPr>
          </w:p>
        </w:tc>
      </w:tr>
      <w:tr w:rsidR="00C40A3D" w:rsidRPr="00AD24DE" w:rsidTr="00C40A3D">
        <w:trPr>
          <w:trHeight w:val="20"/>
          <w:jc w:val="center"/>
        </w:trPr>
        <w:tc>
          <w:tcPr>
            <w:tcW w:w="851" w:type="dxa"/>
            <w:shd w:val="clear" w:color="auto" w:fill="auto"/>
            <w:noWrap/>
            <w:vAlign w:val="center"/>
          </w:tcPr>
          <w:p w:rsidR="00C40A3D" w:rsidRDefault="00C930A2" w:rsidP="00EF5114">
            <w:pPr>
              <w:overflowPunct/>
              <w:autoSpaceDE/>
              <w:autoSpaceDN/>
              <w:adjustRightInd/>
              <w:spacing w:line="240" w:lineRule="auto"/>
              <w:ind w:hanging="221"/>
              <w:jc w:val="right"/>
              <w:textAlignment w:val="auto"/>
              <w:rPr>
                <w:sz w:val="20"/>
                <w:szCs w:val="20"/>
              </w:rPr>
            </w:pPr>
            <w:r>
              <w:rPr>
                <w:sz w:val="20"/>
                <w:szCs w:val="20"/>
                <w:lang w:val="en-US"/>
              </w:rPr>
              <w:t>POS</w:t>
            </w:r>
            <w:r w:rsidR="00C40A3D">
              <w:rPr>
                <w:rFonts w:eastAsia="Courier New"/>
                <w:sz w:val="20"/>
                <w:szCs w:val="20"/>
              </w:rPr>
              <w:t>18</w:t>
            </w:r>
          </w:p>
        </w:tc>
        <w:tc>
          <w:tcPr>
            <w:tcW w:w="283" w:type="dxa"/>
            <w:shd w:val="clear" w:color="auto" w:fill="auto"/>
            <w:noWrap/>
            <w:vAlign w:val="center"/>
          </w:tcPr>
          <w:p w:rsidR="00C40A3D" w:rsidRPr="001826AD" w:rsidRDefault="00C40A3D" w:rsidP="00EF5114">
            <w:pPr>
              <w:overflowPunct/>
              <w:autoSpaceDE/>
              <w:autoSpaceDN/>
              <w:adjustRightInd/>
              <w:spacing w:line="240" w:lineRule="auto"/>
              <w:ind w:firstLine="0"/>
              <w:jc w:val="center"/>
              <w:textAlignment w:val="auto"/>
              <w:rPr>
                <w:sz w:val="20"/>
                <w:szCs w:val="20"/>
              </w:rPr>
            </w:pPr>
          </w:p>
        </w:tc>
        <w:tc>
          <w:tcPr>
            <w:tcW w:w="284" w:type="dxa"/>
            <w:shd w:val="clear" w:color="auto" w:fill="auto"/>
            <w:noWrap/>
            <w:vAlign w:val="center"/>
          </w:tcPr>
          <w:p w:rsidR="00C40A3D" w:rsidRPr="001826AD" w:rsidRDefault="00C40A3D" w:rsidP="00EF5114">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C40A3D" w:rsidP="00EF5114">
            <w:pPr>
              <w:overflowPunct/>
              <w:autoSpaceDE/>
              <w:autoSpaceDN/>
              <w:adjustRightInd/>
              <w:spacing w:line="240" w:lineRule="auto"/>
              <w:ind w:firstLine="0"/>
              <w:jc w:val="center"/>
              <w:textAlignment w:val="auto"/>
              <w:rPr>
                <w:sz w:val="20"/>
                <w:szCs w:val="20"/>
              </w:rPr>
            </w:pPr>
          </w:p>
        </w:tc>
        <w:tc>
          <w:tcPr>
            <w:tcW w:w="284" w:type="dxa"/>
          </w:tcPr>
          <w:p w:rsidR="00C40A3D" w:rsidRPr="001826AD" w:rsidRDefault="00C40A3D" w:rsidP="00EF5114">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DC446C" w:rsidP="00EF5114">
            <w:pPr>
              <w:overflowPunct/>
              <w:autoSpaceDE/>
              <w:autoSpaceDN/>
              <w:adjustRightInd/>
              <w:spacing w:line="240" w:lineRule="auto"/>
              <w:ind w:firstLine="0"/>
              <w:jc w:val="center"/>
              <w:textAlignment w:val="auto"/>
              <w:rPr>
                <w:sz w:val="20"/>
                <w:szCs w:val="20"/>
              </w:rPr>
            </w:pPr>
            <w:r>
              <w:rPr>
                <w:sz w:val="20"/>
                <w:szCs w:val="20"/>
              </w:rPr>
              <w:t>+</w:t>
            </w:r>
          </w:p>
        </w:tc>
        <w:tc>
          <w:tcPr>
            <w:tcW w:w="283" w:type="dxa"/>
          </w:tcPr>
          <w:p w:rsidR="00C40A3D" w:rsidRPr="001826AD" w:rsidRDefault="00C40A3D" w:rsidP="00EF5114">
            <w:pPr>
              <w:overflowPunct/>
              <w:autoSpaceDE/>
              <w:autoSpaceDN/>
              <w:adjustRightInd/>
              <w:spacing w:line="240" w:lineRule="auto"/>
              <w:ind w:firstLine="0"/>
              <w:jc w:val="center"/>
              <w:textAlignment w:val="auto"/>
              <w:rPr>
                <w:sz w:val="20"/>
                <w:szCs w:val="20"/>
              </w:rPr>
            </w:pPr>
          </w:p>
        </w:tc>
        <w:tc>
          <w:tcPr>
            <w:tcW w:w="284" w:type="dxa"/>
          </w:tcPr>
          <w:p w:rsidR="00C40A3D" w:rsidRPr="00743D69" w:rsidRDefault="00743D69" w:rsidP="00EF5114">
            <w:pPr>
              <w:overflowPunct/>
              <w:autoSpaceDE/>
              <w:autoSpaceDN/>
              <w:adjustRightInd/>
              <w:spacing w:line="240" w:lineRule="auto"/>
              <w:ind w:firstLine="0"/>
              <w:jc w:val="center"/>
              <w:textAlignment w:val="auto"/>
              <w:rPr>
                <w:sz w:val="20"/>
                <w:szCs w:val="20"/>
                <w:lang w:val="en-US"/>
              </w:rPr>
            </w:pPr>
            <w:r>
              <w:rPr>
                <w:sz w:val="20"/>
                <w:szCs w:val="20"/>
                <w:lang w:val="en-US"/>
              </w:rPr>
              <w:t>+</w:t>
            </w:r>
          </w:p>
        </w:tc>
        <w:tc>
          <w:tcPr>
            <w:tcW w:w="283" w:type="dxa"/>
          </w:tcPr>
          <w:p w:rsidR="00C40A3D" w:rsidRPr="001826AD" w:rsidRDefault="00C40A3D" w:rsidP="00EF5114">
            <w:pPr>
              <w:overflowPunct/>
              <w:autoSpaceDE/>
              <w:autoSpaceDN/>
              <w:adjustRightInd/>
              <w:spacing w:line="240" w:lineRule="auto"/>
              <w:ind w:firstLine="0"/>
              <w:jc w:val="center"/>
              <w:textAlignment w:val="auto"/>
              <w:rPr>
                <w:sz w:val="20"/>
                <w:szCs w:val="20"/>
              </w:rPr>
            </w:pPr>
          </w:p>
        </w:tc>
        <w:tc>
          <w:tcPr>
            <w:tcW w:w="284" w:type="dxa"/>
          </w:tcPr>
          <w:p w:rsidR="00C40A3D" w:rsidRPr="001826AD" w:rsidRDefault="00C40A3D" w:rsidP="00EF5114">
            <w:pPr>
              <w:overflowPunct/>
              <w:autoSpaceDE/>
              <w:autoSpaceDN/>
              <w:adjustRightInd/>
              <w:spacing w:line="240" w:lineRule="auto"/>
              <w:ind w:firstLine="0"/>
              <w:jc w:val="center"/>
              <w:textAlignment w:val="auto"/>
              <w:rPr>
                <w:sz w:val="20"/>
                <w:szCs w:val="20"/>
              </w:rPr>
            </w:pPr>
          </w:p>
        </w:tc>
        <w:tc>
          <w:tcPr>
            <w:tcW w:w="283" w:type="dxa"/>
          </w:tcPr>
          <w:p w:rsidR="00C40A3D" w:rsidRPr="00743D69" w:rsidRDefault="00743D69" w:rsidP="00EF5114">
            <w:pPr>
              <w:overflowPunct/>
              <w:autoSpaceDE/>
              <w:autoSpaceDN/>
              <w:adjustRightInd/>
              <w:spacing w:line="240" w:lineRule="auto"/>
              <w:ind w:firstLine="0"/>
              <w:jc w:val="center"/>
              <w:textAlignment w:val="auto"/>
              <w:rPr>
                <w:sz w:val="20"/>
                <w:szCs w:val="20"/>
                <w:lang w:val="en-US"/>
              </w:rPr>
            </w:pPr>
            <w:r>
              <w:rPr>
                <w:sz w:val="20"/>
                <w:szCs w:val="20"/>
                <w:lang w:val="en-US"/>
              </w:rPr>
              <w:t>+</w:t>
            </w:r>
          </w:p>
        </w:tc>
        <w:tc>
          <w:tcPr>
            <w:tcW w:w="282" w:type="dxa"/>
          </w:tcPr>
          <w:p w:rsidR="00C40A3D" w:rsidRPr="001826AD" w:rsidRDefault="00C40A3D" w:rsidP="00EF5114">
            <w:pPr>
              <w:overflowPunct/>
              <w:autoSpaceDE/>
              <w:autoSpaceDN/>
              <w:adjustRightInd/>
              <w:spacing w:line="240" w:lineRule="auto"/>
              <w:ind w:firstLine="0"/>
              <w:jc w:val="center"/>
              <w:textAlignment w:val="auto"/>
              <w:rPr>
                <w:sz w:val="20"/>
                <w:szCs w:val="20"/>
              </w:rPr>
            </w:pPr>
          </w:p>
        </w:tc>
        <w:tc>
          <w:tcPr>
            <w:tcW w:w="285" w:type="dxa"/>
          </w:tcPr>
          <w:p w:rsidR="00C40A3D" w:rsidRPr="001826AD" w:rsidRDefault="00C40A3D" w:rsidP="00EF5114">
            <w:pPr>
              <w:overflowPunct/>
              <w:autoSpaceDE/>
              <w:autoSpaceDN/>
              <w:adjustRightInd/>
              <w:spacing w:line="240" w:lineRule="auto"/>
              <w:ind w:firstLine="0"/>
              <w:jc w:val="center"/>
              <w:textAlignment w:val="auto"/>
              <w:rPr>
                <w:sz w:val="20"/>
                <w:szCs w:val="20"/>
              </w:rPr>
            </w:pPr>
          </w:p>
        </w:tc>
        <w:tc>
          <w:tcPr>
            <w:tcW w:w="284" w:type="dxa"/>
          </w:tcPr>
          <w:p w:rsidR="00C40A3D" w:rsidRPr="001826AD" w:rsidRDefault="00C40A3D" w:rsidP="00EF5114">
            <w:pPr>
              <w:overflowPunct/>
              <w:autoSpaceDE/>
              <w:autoSpaceDN/>
              <w:adjustRightInd/>
              <w:spacing w:line="240" w:lineRule="auto"/>
              <w:ind w:firstLine="0"/>
              <w:jc w:val="center"/>
              <w:textAlignment w:val="auto"/>
              <w:rPr>
                <w:sz w:val="20"/>
                <w:szCs w:val="20"/>
              </w:rPr>
            </w:pPr>
          </w:p>
        </w:tc>
      </w:tr>
      <w:tr w:rsidR="00C40A3D" w:rsidRPr="00AD24DE" w:rsidTr="00C40A3D">
        <w:trPr>
          <w:trHeight w:val="20"/>
          <w:jc w:val="center"/>
        </w:trPr>
        <w:tc>
          <w:tcPr>
            <w:tcW w:w="851" w:type="dxa"/>
            <w:shd w:val="clear" w:color="auto" w:fill="auto"/>
            <w:noWrap/>
            <w:vAlign w:val="center"/>
          </w:tcPr>
          <w:p w:rsidR="00C40A3D" w:rsidRDefault="00C930A2" w:rsidP="00EF5114">
            <w:pPr>
              <w:overflowPunct/>
              <w:autoSpaceDE/>
              <w:autoSpaceDN/>
              <w:adjustRightInd/>
              <w:spacing w:line="240" w:lineRule="auto"/>
              <w:ind w:hanging="221"/>
              <w:jc w:val="right"/>
              <w:textAlignment w:val="auto"/>
              <w:rPr>
                <w:sz w:val="20"/>
                <w:szCs w:val="20"/>
              </w:rPr>
            </w:pPr>
            <w:r>
              <w:rPr>
                <w:sz w:val="20"/>
                <w:szCs w:val="20"/>
                <w:lang w:val="en-US"/>
              </w:rPr>
              <w:t>POS</w:t>
            </w:r>
            <w:r w:rsidR="00C40A3D">
              <w:rPr>
                <w:rFonts w:eastAsia="Courier New"/>
                <w:sz w:val="20"/>
                <w:szCs w:val="20"/>
              </w:rPr>
              <w:t>19</w:t>
            </w:r>
          </w:p>
        </w:tc>
        <w:tc>
          <w:tcPr>
            <w:tcW w:w="283" w:type="dxa"/>
            <w:shd w:val="clear" w:color="auto" w:fill="auto"/>
            <w:noWrap/>
            <w:vAlign w:val="center"/>
          </w:tcPr>
          <w:p w:rsidR="00C40A3D" w:rsidRPr="001826AD" w:rsidRDefault="00C40A3D" w:rsidP="00EF5114">
            <w:pPr>
              <w:overflowPunct/>
              <w:autoSpaceDE/>
              <w:autoSpaceDN/>
              <w:adjustRightInd/>
              <w:spacing w:line="240" w:lineRule="auto"/>
              <w:ind w:firstLine="0"/>
              <w:jc w:val="center"/>
              <w:textAlignment w:val="auto"/>
              <w:rPr>
                <w:sz w:val="20"/>
                <w:szCs w:val="20"/>
              </w:rPr>
            </w:pPr>
          </w:p>
        </w:tc>
        <w:tc>
          <w:tcPr>
            <w:tcW w:w="284" w:type="dxa"/>
            <w:shd w:val="clear" w:color="auto" w:fill="auto"/>
            <w:noWrap/>
            <w:vAlign w:val="center"/>
          </w:tcPr>
          <w:p w:rsidR="00C40A3D" w:rsidRPr="001826AD" w:rsidRDefault="00C40A3D" w:rsidP="00EF5114">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C40A3D" w:rsidP="00EF5114">
            <w:pPr>
              <w:overflowPunct/>
              <w:autoSpaceDE/>
              <w:autoSpaceDN/>
              <w:adjustRightInd/>
              <w:spacing w:line="240" w:lineRule="auto"/>
              <w:ind w:firstLine="0"/>
              <w:jc w:val="center"/>
              <w:textAlignment w:val="auto"/>
              <w:rPr>
                <w:sz w:val="20"/>
                <w:szCs w:val="20"/>
              </w:rPr>
            </w:pPr>
          </w:p>
        </w:tc>
        <w:tc>
          <w:tcPr>
            <w:tcW w:w="284" w:type="dxa"/>
          </w:tcPr>
          <w:p w:rsidR="00C40A3D" w:rsidRPr="001826AD" w:rsidRDefault="00C40A3D" w:rsidP="00EF5114">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DC446C" w:rsidP="00EF5114">
            <w:pPr>
              <w:overflowPunct/>
              <w:autoSpaceDE/>
              <w:autoSpaceDN/>
              <w:adjustRightInd/>
              <w:spacing w:line="240" w:lineRule="auto"/>
              <w:ind w:firstLine="0"/>
              <w:jc w:val="center"/>
              <w:textAlignment w:val="auto"/>
              <w:rPr>
                <w:sz w:val="20"/>
                <w:szCs w:val="20"/>
              </w:rPr>
            </w:pPr>
            <w:r>
              <w:rPr>
                <w:sz w:val="20"/>
                <w:szCs w:val="20"/>
              </w:rPr>
              <w:t>+</w:t>
            </w:r>
          </w:p>
        </w:tc>
        <w:tc>
          <w:tcPr>
            <w:tcW w:w="283" w:type="dxa"/>
          </w:tcPr>
          <w:p w:rsidR="00C40A3D" w:rsidRPr="001826AD" w:rsidRDefault="00DC446C" w:rsidP="00EF5114">
            <w:pPr>
              <w:overflowPunct/>
              <w:autoSpaceDE/>
              <w:autoSpaceDN/>
              <w:adjustRightInd/>
              <w:spacing w:line="240" w:lineRule="auto"/>
              <w:ind w:firstLine="0"/>
              <w:jc w:val="center"/>
              <w:textAlignment w:val="auto"/>
              <w:rPr>
                <w:sz w:val="20"/>
                <w:szCs w:val="20"/>
              </w:rPr>
            </w:pPr>
            <w:r>
              <w:rPr>
                <w:sz w:val="20"/>
                <w:szCs w:val="20"/>
              </w:rPr>
              <w:t>+</w:t>
            </w:r>
          </w:p>
        </w:tc>
        <w:tc>
          <w:tcPr>
            <w:tcW w:w="284" w:type="dxa"/>
          </w:tcPr>
          <w:p w:rsidR="00C40A3D" w:rsidRPr="001826AD" w:rsidRDefault="00C40A3D" w:rsidP="00EF5114">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C40A3D" w:rsidP="00EF5114">
            <w:pPr>
              <w:overflowPunct/>
              <w:autoSpaceDE/>
              <w:autoSpaceDN/>
              <w:adjustRightInd/>
              <w:spacing w:line="240" w:lineRule="auto"/>
              <w:ind w:firstLine="0"/>
              <w:jc w:val="center"/>
              <w:textAlignment w:val="auto"/>
              <w:rPr>
                <w:sz w:val="20"/>
                <w:szCs w:val="20"/>
              </w:rPr>
            </w:pPr>
          </w:p>
        </w:tc>
        <w:tc>
          <w:tcPr>
            <w:tcW w:w="284" w:type="dxa"/>
          </w:tcPr>
          <w:p w:rsidR="00C40A3D" w:rsidRPr="001826AD" w:rsidRDefault="00C40A3D" w:rsidP="00EF5114">
            <w:pPr>
              <w:overflowPunct/>
              <w:autoSpaceDE/>
              <w:autoSpaceDN/>
              <w:adjustRightInd/>
              <w:spacing w:line="240" w:lineRule="auto"/>
              <w:ind w:firstLine="0"/>
              <w:jc w:val="center"/>
              <w:textAlignment w:val="auto"/>
              <w:rPr>
                <w:sz w:val="20"/>
                <w:szCs w:val="20"/>
              </w:rPr>
            </w:pPr>
          </w:p>
        </w:tc>
        <w:tc>
          <w:tcPr>
            <w:tcW w:w="283" w:type="dxa"/>
          </w:tcPr>
          <w:p w:rsidR="00C40A3D" w:rsidRPr="00743D69" w:rsidRDefault="00743D69" w:rsidP="00EF5114">
            <w:pPr>
              <w:overflowPunct/>
              <w:autoSpaceDE/>
              <w:autoSpaceDN/>
              <w:adjustRightInd/>
              <w:spacing w:line="240" w:lineRule="auto"/>
              <w:ind w:firstLine="0"/>
              <w:jc w:val="center"/>
              <w:textAlignment w:val="auto"/>
              <w:rPr>
                <w:sz w:val="20"/>
                <w:szCs w:val="20"/>
                <w:lang w:val="en-US"/>
              </w:rPr>
            </w:pPr>
            <w:r>
              <w:rPr>
                <w:sz w:val="20"/>
                <w:szCs w:val="20"/>
                <w:lang w:val="en-US"/>
              </w:rPr>
              <w:t>+</w:t>
            </w:r>
          </w:p>
        </w:tc>
        <w:tc>
          <w:tcPr>
            <w:tcW w:w="282" w:type="dxa"/>
          </w:tcPr>
          <w:p w:rsidR="00C40A3D" w:rsidRPr="001826AD" w:rsidRDefault="00C40A3D" w:rsidP="00EF5114">
            <w:pPr>
              <w:overflowPunct/>
              <w:autoSpaceDE/>
              <w:autoSpaceDN/>
              <w:adjustRightInd/>
              <w:spacing w:line="240" w:lineRule="auto"/>
              <w:ind w:firstLine="0"/>
              <w:jc w:val="center"/>
              <w:textAlignment w:val="auto"/>
              <w:rPr>
                <w:sz w:val="20"/>
                <w:szCs w:val="20"/>
              </w:rPr>
            </w:pPr>
          </w:p>
        </w:tc>
        <w:tc>
          <w:tcPr>
            <w:tcW w:w="285" w:type="dxa"/>
          </w:tcPr>
          <w:p w:rsidR="00C40A3D" w:rsidRPr="001826AD" w:rsidRDefault="00C40A3D" w:rsidP="00EF5114">
            <w:pPr>
              <w:overflowPunct/>
              <w:autoSpaceDE/>
              <w:autoSpaceDN/>
              <w:adjustRightInd/>
              <w:spacing w:line="240" w:lineRule="auto"/>
              <w:ind w:firstLine="0"/>
              <w:jc w:val="center"/>
              <w:textAlignment w:val="auto"/>
              <w:rPr>
                <w:sz w:val="20"/>
                <w:szCs w:val="20"/>
              </w:rPr>
            </w:pPr>
          </w:p>
        </w:tc>
        <w:tc>
          <w:tcPr>
            <w:tcW w:w="284" w:type="dxa"/>
          </w:tcPr>
          <w:p w:rsidR="00C40A3D" w:rsidRPr="001826AD" w:rsidRDefault="00C40A3D" w:rsidP="00EF5114">
            <w:pPr>
              <w:overflowPunct/>
              <w:autoSpaceDE/>
              <w:autoSpaceDN/>
              <w:adjustRightInd/>
              <w:spacing w:line="240" w:lineRule="auto"/>
              <w:ind w:firstLine="0"/>
              <w:jc w:val="center"/>
              <w:textAlignment w:val="auto"/>
              <w:rPr>
                <w:sz w:val="20"/>
                <w:szCs w:val="20"/>
              </w:rPr>
            </w:pPr>
          </w:p>
        </w:tc>
      </w:tr>
      <w:tr w:rsidR="00C40A3D" w:rsidRPr="00AD24DE" w:rsidTr="00C40A3D">
        <w:trPr>
          <w:trHeight w:val="20"/>
          <w:jc w:val="center"/>
        </w:trPr>
        <w:tc>
          <w:tcPr>
            <w:tcW w:w="851" w:type="dxa"/>
            <w:shd w:val="clear" w:color="auto" w:fill="auto"/>
            <w:noWrap/>
            <w:vAlign w:val="center"/>
          </w:tcPr>
          <w:p w:rsidR="00C40A3D" w:rsidRPr="00842C6B" w:rsidRDefault="00C930A2" w:rsidP="00EF5114">
            <w:pPr>
              <w:overflowPunct/>
              <w:autoSpaceDE/>
              <w:autoSpaceDN/>
              <w:adjustRightInd/>
              <w:spacing w:line="240" w:lineRule="auto"/>
              <w:ind w:hanging="221"/>
              <w:jc w:val="right"/>
              <w:textAlignment w:val="auto"/>
              <w:rPr>
                <w:color w:val="auto"/>
                <w:sz w:val="20"/>
                <w:szCs w:val="20"/>
              </w:rPr>
            </w:pPr>
            <w:r>
              <w:rPr>
                <w:sz w:val="20"/>
                <w:szCs w:val="20"/>
                <w:lang w:val="en-US"/>
              </w:rPr>
              <w:t>POS</w:t>
            </w:r>
            <w:r w:rsidR="00C40A3D" w:rsidRPr="00842C6B">
              <w:rPr>
                <w:color w:val="auto"/>
                <w:sz w:val="20"/>
                <w:szCs w:val="20"/>
              </w:rPr>
              <w:t>20</w:t>
            </w:r>
          </w:p>
        </w:tc>
        <w:tc>
          <w:tcPr>
            <w:tcW w:w="283" w:type="dxa"/>
            <w:shd w:val="clear" w:color="auto" w:fill="auto"/>
            <w:noWrap/>
            <w:vAlign w:val="center"/>
          </w:tcPr>
          <w:p w:rsidR="00C40A3D" w:rsidRPr="001826AD" w:rsidRDefault="00C40A3D" w:rsidP="00EF5114">
            <w:pPr>
              <w:overflowPunct/>
              <w:autoSpaceDE/>
              <w:autoSpaceDN/>
              <w:adjustRightInd/>
              <w:spacing w:line="240" w:lineRule="auto"/>
              <w:ind w:firstLine="0"/>
              <w:jc w:val="center"/>
              <w:textAlignment w:val="auto"/>
              <w:rPr>
                <w:sz w:val="20"/>
                <w:szCs w:val="20"/>
              </w:rPr>
            </w:pPr>
          </w:p>
        </w:tc>
        <w:tc>
          <w:tcPr>
            <w:tcW w:w="284" w:type="dxa"/>
            <w:shd w:val="clear" w:color="auto" w:fill="auto"/>
            <w:noWrap/>
            <w:vAlign w:val="center"/>
          </w:tcPr>
          <w:p w:rsidR="00C40A3D" w:rsidRPr="001826AD" w:rsidRDefault="00C40A3D" w:rsidP="00EF5114">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C40A3D" w:rsidP="00EF5114">
            <w:pPr>
              <w:overflowPunct/>
              <w:autoSpaceDE/>
              <w:autoSpaceDN/>
              <w:adjustRightInd/>
              <w:spacing w:line="240" w:lineRule="auto"/>
              <w:ind w:firstLine="0"/>
              <w:jc w:val="center"/>
              <w:textAlignment w:val="auto"/>
              <w:rPr>
                <w:sz w:val="20"/>
                <w:szCs w:val="20"/>
              </w:rPr>
            </w:pPr>
          </w:p>
        </w:tc>
        <w:tc>
          <w:tcPr>
            <w:tcW w:w="284" w:type="dxa"/>
          </w:tcPr>
          <w:p w:rsidR="00C40A3D" w:rsidRPr="001826AD" w:rsidRDefault="00C40A3D" w:rsidP="00EF5114">
            <w:pPr>
              <w:overflowPunct/>
              <w:autoSpaceDE/>
              <w:autoSpaceDN/>
              <w:adjustRightInd/>
              <w:spacing w:line="240" w:lineRule="auto"/>
              <w:ind w:firstLine="0"/>
              <w:jc w:val="center"/>
              <w:textAlignment w:val="auto"/>
              <w:rPr>
                <w:sz w:val="20"/>
                <w:szCs w:val="20"/>
              </w:rPr>
            </w:pPr>
          </w:p>
        </w:tc>
        <w:tc>
          <w:tcPr>
            <w:tcW w:w="283" w:type="dxa"/>
          </w:tcPr>
          <w:p w:rsidR="00C40A3D" w:rsidRDefault="00DC446C" w:rsidP="00EF5114">
            <w:pPr>
              <w:overflowPunct/>
              <w:autoSpaceDE/>
              <w:autoSpaceDN/>
              <w:adjustRightInd/>
              <w:spacing w:line="240" w:lineRule="auto"/>
              <w:ind w:firstLine="0"/>
              <w:jc w:val="center"/>
              <w:textAlignment w:val="auto"/>
              <w:rPr>
                <w:sz w:val="20"/>
                <w:szCs w:val="20"/>
              </w:rPr>
            </w:pPr>
            <w:r>
              <w:rPr>
                <w:sz w:val="20"/>
                <w:szCs w:val="20"/>
              </w:rPr>
              <w:t>+</w:t>
            </w:r>
          </w:p>
        </w:tc>
        <w:tc>
          <w:tcPr>
            <w:tcW w:w="283" w:type="dxa"/>
          </w:tcPr>
          <w:p w:rsidR="00C40A3D" w:rsidRDefault="00C40A3D" w:rsidP="00EF5114">
            <w:pPr>
              <w:overflowPunct/>
              <w:autoSpaceDE/>
              <w:autoSpaceDN/>
              <w:adjustRightInd/>
              <w:spacing w:line="240" w:lineRule="auto"/>
              <w:ind w:firstLine="0"/>
              <w:jc w:val="center"/>
              <w:textAlignment w:val="auto"/>
              <w:rPr>
                <w:sz w:val="20"/>
                <w:szCs w:val="20"/>
              </w:rPr>
            </w:pPr>
          </w:p>
        </w:tc>
        <w:tc>
          <w:tcPr>
            <w:tcW w:w="284" w:type="dxa"/>
          </w:tcPr>
          <w:p w:rsidR="00C40A3D" w:rsidRDefault="00C40A3D" w:rsidP="00EF5114">
            <w:pPr>
              <w:overflowPunct/>
              <w:autoSpaceDE/>
              <w:autoSpaceDN/>
              <w:adjustRightInd/>
              <w:spacing w:line="240" w:lineRule="auto"/>
              <w:ind w:firstLine="0"/>
              <w:jc w:val="center"/>
              <w:textAlignment w:val="auto"/>
              <w:rPr>
                <w:sz w:val="20"/>
                <w:szCs w:val="20"/>
              </w:rPr>
            </w:pPr>
          </w:p>
        </w:tc>
        <w:tc>
          <w:tcPr>
            <w:tcW w:w="283" w:type="dxa"/>
          </w:tcPr>
          <w:p w:rsidR="00C40A3D" w:rsidRDefault="00C40A3D" w:rsidP="00EF5114">
            <w:pPr>
              <w:overflowPunct/>
              <w:autoSpaceDE/>
              <w:autoSpaceDN/>
              <w:adjustRightInd/>
              <w:spacing w:line="240" w:lineRule="auto"/>
              <w:ind w:firstLine="0"/>
              <w:jc w:val="center"/>
              <w:textAlignment w:val="auto"/>
              <w:rPr>
                <w:sz w:val="20"/>
                <w:szCs w:val="20"/>
              </w:rPr>
            </w:pPr>
          </w:p>
        </w:tc>
        <w:tc>
          <w:tcPr>
            <w:tcW w:w="284" w:type="dxa"/>
          </w:tcPr>
          <w:p w:rsidR="00C40A3D" w:rsidRDefault="00C40A3D" w:rsidP="00EF5114">
            <w:pPr>
              <w:overflowPunct/>
              <w:autoSpaceDE/>
              <w:autoSpaceDN/>
              <w:adjustRightInd/>
              <w:spacing w:line="240" w:lineRule="auto"/>
              <w:ind w:firstLine="0"/>
              <w:jc w:val="center"/>
              <w:textAlignment w:val="auto"/>
              <w:rPr>
                <w:sz w:val="20"/>
                <w:szCs w:val="20"/>
              </w:rPr>
            </w:pPr>
          </w:p>
        </w:tc>
        <w:tc>
          <w:tcPr>
            <w:tcW w:w="283" w:type="dxa"/>
          </w:tcPr>
          <w:p w:rsidR="00C40A3D" w:rsidRDefault="0008359A" w:rsidP="00EF5114">
            <w:pPr>
              <w:overflowPunct/>
              <w:autoSpaceDE/>
              <w:autoSpaceDN/>
              <w:adjustRightInd/>
              <w:spacing w:line="240" w:lineRule="auto"/>
              <w:ind w:firstLine="0"/>
              <w:jc w:val="center"/>
              <w:textAlignment w:val="auto"/>
              <w:rPr>
                <w:sz w:val="20"/>
                <w:szCs w:val="20"/>
              </w:rPr>
            </w:pPr>
            <w:r>
              <w:rPr>
                <w:sz w:val="20"/>
                <w:szCs w:val="20"/>
              </w:rPr>
              <w:t>+</w:t>
            </w:r>
          </w:p>
        </w:tc>
        <w:tc>
          <w:tcPr>
            <w:tcW w:w="282" w:type="dxa"/>
          </w:tcPr>
          <w:p w:rsidR="00C40A3D" w:rsidRPr="001826AD" w:rsidRDefault="00C40A3D" w:rsidP="00EF5114">
            <w:pPr>
              <w:overflowPunct/>
              <w:autoSpaceDE/>
              <w:autoSpaceDN/>
              <w:adjustRightInd/>
              <w:spacing w:line="240" w:lineRule="auto"/>
              <w:ind w:firstLine="0"/>
              <w:jc w:val="center"/>
              <w:textAlignment w:val="auto"/>
              <w:rPr>
                <w:sz w:val="20"/>
                <w:szCs w:val="20"/>
              </w:rPr>
            </w:pPr>
          </w:p>
        </w:tc>
        <w:tc>
          <w:tcPr>
            <w:tcW w:w="285" w:type="dxa"/>
          </w:tcPr>
          <w:p w:rsidR="00C40A3D" w:rsidRPr="001826AD" w:rsidRDefault="00C40A3D" w:rsidP="00EF5114">
            <w:pPr>
              <w:overflowPunct/>
              <w:autoSpaceDE/>
              <w:autoSpaceDN/>
              <w:adjustRightInd/>
              <w:spacing w:line="240" w:lineRule="auto"/>
              <w:ind w:firstLine="0"/>
              <w:jc w:val="center"/>
              <w:textAlignment w:val="auto"/>
              <w:rPr>
                <w:sz w:val="20"/>
                <w:szCs w:val="20"/>
              </w:rPr>
            </w:pPr>
          </w:p>
        </w:tc>
        <w:tc>
          <w:tcPr>
            <w:tcW w:w="284" w:type="dxa"/>
          </w:tcPr>
          <w:p w:rsidR="00C40A3D" w:rsidRDefault="00C40A3D" w:rsidP="00EF5114">
            <w:pPr>
              <w:overflowPunct/>
              <w:autoSpaceDE/>
              <w:autoSpaceDN/>
              <w:adjustRightInd/>
              <w:spacing w:line="240" w:lineRule="auto"/>
              <w:ind w:firstLine="0"/>
              <w:jc w:val="center"/>
              <w:textAlignment w:val="auto"/>
              <w:rPr>
                <w:sz w:val="20"/>
                <w:szCs w:val="20"/>
              </w:rPr>
            </w:pPr>
          </w:p>
        </w:tc>
      </w:tr>
      <w:tr w:rsidR="00C40A3D" w:rsidRPr="00AD24DE" w:rsidTr="00C40A3D">
        <w:trPr>
          <w:trHeight w:val="20"/>
          <w:jc w:val="center"/>
        </w:trPr>
        <w:tc>
          <w:tcPr>
            <w:tcW w:w="851" w:type="dxa"/>
            <w:shd w:val="clear" w:color="auto" w:fill="auto"/>
            <w:noWrap/>
            <w:vAlign w:val="center"/>
          </w:tcPr>
          <w:p w:rsidR="00C40A3D" w:rsidRPr="00842C6B" w:rsidRDefault="00C930A2" w:rsidP="00EF5114">
            <w:pPr>
              <w:overflowPunct/>
              <w:autoSpaceDE/>
              <w:autoSpaceDN/>
              <w:adjustRightInd/>
              <w:spacing w:line="240" w:lineRule="auto"/>
              <w:ind w:hanging="221"/>
              <w:jc w:val="right"/>
              <w:textAlignment w:val="auto"/>
              <w:rPr>
                <w:color w:val="auto"/>
                <w:sz w:val="20"/>
                <w:szCs w:val="20"/>
              </w:rPr>
            </w:pPr>
            <w:r>
              <w:rPr>
                <w:sz w:val="20"/>
                <w:szCs w:val="20"/>
                <w:lang w:val="en-US"/>
              </w:rPr>
              <w:t>POS</w:t>
            </w:r>
            <w:r w:rsidR="00C40A3D" w:rsidRPr="00842C6B">
              <w:rPr>
                <w:color w:val="auto"/>
                <w:sz w:val="20"/>
                <w:szCs w:val="20"/>
              </w:rPr>
              <w:t>21</w:t>
            </w:r>
          </w:p>
        </w:tc>
        <w:tc>
          <w:tcPr>
            <w:tcW w:w="283" w:type="dxa"/>
            <w:shd w:val="clear" w:color="auto" w:fill="auto"/>
            <w:noWrap/>
            <w:vAlign w:val="center"/>
          </w:tcPr>
          <w:p w:rsidR="00C40A3D" w:rsidRPr="001826AD" w:rsidRDefault="00C40A3D" w:rsidP="00EF5114">
            <w:pPr>
              <w:overflowPunct/>
              <w:autoSpaceDE/>
              <w:autoSpaceDN/>
              <w:adjustRightInd/>
              <w:spacing w:line="240" w:lineRule="auto"/>
              <w:ind w:firstLine="0"/>
              <w:jc w:val="center"/>
              <w:textAlignment w:val="auto"/>
              <w:rPr>
                <w:sz w:val="20"/>
                <w:szCs w:val="20"/>
              </w:rPr>
            </w:pPr>
          </w:p>
        </w:tc>
        <w:tc>
          <w:tcPr>
            <w:tcW w:w="284" w:type="dxa"/>
            <w:shd w:val="clear" w:color="auto" w:fill="auto"/>
            <w:noWrap/>
            <w:vAlign w:val="center"/>
          </w:tcPr>
          <w:p w:rsidR="00C40A3D" w:rsidRPr="001826AD" w:rsidRDefault="00C40A3D" w:rsidP="00EF5114">
            <w:pPr>
              <w:overflowPunct/>
              <w:autoSpaceDE/>
              <w:autoSpaceDN/>
              <w:adjustRightInd/>
              <w:spacing w:line="240" w:lineRule="auto"/>
              <w:ind w:firstLine="0"/>
              <w:jc w:val="center"/>
              <w:textAlignment w:val="auto"/>
              <w:rPr>
                <w:sz w:val="20"/>
                <w:szCs w:val="20"/>
              </w:rPr>
            </w:pPr>
          </w:p>
        </w:tc>
        <w:tc>
          <w:tcPr>
            <w:tcW w:w="283" w:type="dxa"/>
          </w:tcPr>
          <w:p w:rsidR="00C40A3D" w:rsidRPr="001826AD" w:rsidRDefault="00C40A3D" w:rsidP="00EF5114">
            <w:pPr>
              <w:overflowPunct/>
              <w:autoSpaceDE/>
              <w:autoSpaceDN/>
              <w:adjustRightInd/>
              <w:spacing w:line="240" w:lineRule="auto"/>
              <w:ind w:firstLine="0"/>
              <w:jc w:val="center"/>
              <w:textAlignment w:val="auto"/>
              <w:rPr>
                <w:sz w:val="20"/>
                <w:szCs w:val="20"/>
              </w:rPr>
            </w:pPr>
          </w:p>
        </w:tc>
        <w:tc>
          <w:tcPr>
            <w:tcW w:w="284" w:type="dxa"/>
          </w:tcPr>
          <w:p w:rsidR="00C40A3D" w:rsidRPr="001826AD" w:rsidRDefault="00C40A3D" w:rsidP="00EF5114">
            <w:pPr>
              <w:overflowPunct/>
              <w:autoSpaceDE/>
              <w:autoSpaceDN/>
              <w:adjustRightInd/>
              <w:spacing w:line="240" w:lineRule="auto"/>
              <w:ind w:firstLine="0"/>
              <w:jc w:val="center"/>
              <w:textAlignment w:val="auto"/>
              <w:rPr>
                <w:sz w:val="20"/>
                <w:szCs w:val="20"/>
              </w:rPr>
            </w:pPr>
          </w:p>
        </w:tc>
        <w:tc>
          <w:tcPr>
            <w:tcW w:w="283" w:type="dxa"/>
          </w:tcPr>
          <w:p w:rsidR="00C40A3D" w:rsidRDefault="00C40A3D" w:rsidP="00EF5114">
            <w:pPr>
              <w:overflowPunct/>
              <w:autoSpaceDE/>
              <w:autoSpaceDN/>
              <w:adjustRightInd/>
              <w:spacing w:line="240" w:lineRule="auto"/>
              <w:ind w:firstLine="0"/>
              <w:jc w:val="center"/>
              <w:textAlignment w:val="auto"/>
              <w:rPr>
                <w:sz w:val="20"/>
                <w:szCs w:val="20"/>
              </w:rPr>
            </w:pPr>
          </w:p>
        </w:tc>
        <w:tc>
          <w:tcPr>
            <w:tcW w:w="283" w:type="dxa"/>
          </w:tcPr>
          <w:p w:rsidR="00C40A3D" w:rsidRDefault="00C40A3D" w:rsidP="00EF5114">
            <w:pPr>
              <w:overflowPunct/>
              <w:autoSpaceDE/>
              <w:autoSpaceDN/>
              <w:adjustRightInd/>
              <w:spacing w:line="240" w:lineRule="auto"/>
              <w:ind w:firstLine="0"/>
              <w:jc w:val="center"/>
              <w:textAlignment w:val="auto"/>
              <w:rPr>
                <w:sz w:val="20"/>
                <w:szCs w:val="20"/>
              </w:rPr>
            </w:pPr>
          </w:p>
        </w:tc>
        <w:tc>
          <w:tcPr>
            <w:tcW w:w="284" w:type="dxa"/>
          </w:tcPr>
          <w:p w:rsidR="00C40A3D" w:rsidRDefault="00C40A3D" w:rsidP="00EF5114">
            <w:pPr>
              <w:overflowPunct/>
              <w:autoSpaceDE/>
              <w:autoSpaceDN/>
              <w:adjustRightInd/>
              <w:spacing w:line="240" w:lineRule="auto"/>
              <w:ind w:firstLine="0"/>
              <w:jc w:val="center"/>
              <w:textAlignment w:val="auto"/>
              <w:rPr>
                <w:sz w:val="20"/>
                <w:szCs w:val="20"/>
              </w:rPr>
            </w:pPr>
          </w:p>
        </w:tc>
        <w:tc>
          <w:tcPr>
            <w:tcW w:w="283" w:type="dxa"/>
          </w:tcPr>
          <w:p w:rsidR="00C40A3D" w:rsidRPr="00743D69" w:rsidRDefault="00743D69" w:rsidP="00EF5114">
            <w:pPr>
              <w:overflowPunct/>
              <w:autoSpaceDE/>
              <w:autoSpaceDN/>
              <w:adjustRightInd/>
              <w:spacing w:line="240" w:lineRule="auto"/>
              <w:ind w:firstLine="0"/>
              <w:jc w:val="center"/>
              <w:textAlignment w:val="auto"/>
              <w:rPr>
                <w:sz w:val="20"/>
                <w:szCs w:val="20"/>
                <w:lang w:val="en-US"/>
              </w:rPr>
            </w:pPr>
            <w:r>
              <w:rPr>
                <w:sz w:val="20"/>
                <w:szCs w:val="20"/>
                <w:lang w:val="en-US"/>
              </w:rPr>
              <w:t>+</w:t>
            </w:r>
          </w:p>
        </w:tc>
        <w:tc>
          <w:tcPr>
            <w:tcW w:w="284" w:type="dxa"/>
          </w:tcPr>
          <w:p w:rsidR="00C40A3D" w:rsidRDefault="00C40A3D" w:rsidP="00EF5114">
            <w:pPr>
              <w:overflowPunct/>
              <w:autoSpaceDE/>
              <w:autoSpaceDN/>
              <w:adjustRightInd/>
              <w:spacing w:line="240" w:lineRule="auto"/>
              <w:ind w:firstLine="0"/>
              <w:jc w:val="center"/>
              <w:textAlignment w:val="auto"/>
              <w:rPr>
                <w:sz w:val="20"/>
                <w:szCs w:val="20"/>
              </w:rPr>
            </w:pPr>
          </w:p>
        </w:tc>
        <w:tc>
          <w:tcPr>
            <w:tcW w:w="283" w:type="dxa"/>
          </w:tcPr>
          <w:p w:rsidR="00C40A3D" w:rsidRDefault="00C40A3D" w:rsidP="00EF5114">
            <w:pPr>
              <w:overflowPunct/>
              <w:autoSpaceDE/>
              <w:autoSpaceDN/>
              <w:adjustRightInd/>
              <w:spacing w:line="240" w:lineRule="auto"/>
              <w:ind w:firstLine="0"/>
              <w:jc w:val="center"/>
              <w:textAlignment w:val="auto"/>
              <w:rPr>
                <w:sz w:val="20"/>
                <w:szCs w:val="20"/>
              </w:rPr>
            </w:pPr>
          </w:p>
        </w:tc>
        <w:tc>
          <w:tcPr>
            <w:tcW w:w="282" w:type="dxa"/>
          </w:tcPr>
          <w:p w:rsidR="00C40A3D" w:rsidRPr="001826AD" w:rsidRDefault="00C40A3D" w:rsidP="00EF5114">
            <w:pPr>
              <w:overflowPunct/>
              <w:autoSpaceDE/>
              <w:autoSpaceDN/>
              <w:adjustRightInd/>
              <w:spacing w:line="240" w:lineRule="auto"/>
              <w:ind w:firstLine="0"/>
              <w:jc w:val="center"/>
              <w:textAlignment w:val="auto"/>
              <w:rPr>
                <w:sz w:val="20"/>
                <w:szCs w:val="20"/>
              </w:rPr>
            </w:pPr>
          </w:p>
        </w:tc>
        <w:tc>
          <w:tcPr>
            <w:tcW w:w="285" w:type="dxa"/>
          </w:tcPr>
          <w:p w:rsidR="00C40A3D" w:rsidRPr="001826AD" w:rsidRDefault="00C40A3D" w:rsidP="00EF5114">
            <w:pPr>
              <w:overflowPunct/>
              <w:autoSpaceDE/>
              <w:autoSpaceDN/>
              <w:adjustRightInd/>
              <w:spacing w:line="240" w:lineRule="auto"/>
              <w:ind w:firstLine="0"/>
              <w:jc w:val="center"/>
              <w:textAlignment w:val="auto"/>
              <w:rPr>
                <w:sz w:val="20"/>
                <w:szCs w:val="20"/>
              </w:rPr>
            </w:pPr>
          </w:p>
        </w:tc>
        <w:tc>
          <w:tcPr>
            <w:tcW w:w="284" w:type="dxa"/>
          </w:tcPr>
          <w:p w:rsidR="00C40A3D" w:rsidRDefault="00C40A3D" w:rsidP="00EF5114">
            <w:pPr>
              <w:overflowPunct/>
              <w:autoSpaceDE/>
              <w:autoSpaceDN/>
              <w:adjustRightInd/>
              <w:spacing w:line="240" w:lineRule="auto"/>
              <w:ind w:firstLine="0"/>
              <w:jc w:val="center"/>
              <w:textAlignment w:val="auto"/>
              <w:rPr>
                <w:sz w:val="20"/>
                <w:szCs w:val="20"/>
              </w:rPr>
            </w:pPr>
          </w:p>
        </w:tc>
      </w:tr>
      <w:tr w:rsidR="00F6698F" w:rsidRPr="00AD24DE" w:rsidTr="00C40A3D">
        <w:trPr>
          <w:trHeight w:val="20"/>
          <w:jc w:val="center"/>
        </w:trPr>
        <w:tc>
          <w:tcPr>
            <w:tcW w:w="851" w:type="dxa"/>
            <w:shd w:val="clear" w:color="auto" w:fill="auto"/>
            <w:noWrap/>
            <w:vAlign w:val="center"/>
          </w:tcPr>
          <w:p w:rsidR="00F6698F" w:rsidRPr="00842C6B" w:rsidRDefault="00C930A2" w:rsidP="00EF5114">
            <w:pPr>
              <w:overflowPunct/>
              <w:autoSpaceDE/>
              <w:autoSpaceDN/>
              <w:adjustRightInd/>
              <w:spacing w:line="240" w:lineRule="auto"/>
              <w:ind w:hanging="221"/>
              <w:jc w:val="right"/>
              <w:textAlignment w:val="auto"/>
              <w:rPr>
                <w:color w:val="auto"/>
                <w:sz w:val="20"/>
                <w:szCs w:val="20"/>
              </w:rPr>
            </w:pPr>
            <w:r>
              <w:rPr>
                <w:sz w:val="20"/>
                <w:szCs w:val="20"/>
                <w:lang w:val="en-US"/>
              </w:rPr>
              <w:t>POS</w:t>
            </w:r>
            <w:r w:rsidR="00F6698F">
              <w:rPr>
                <w:color w:val="auto"/>
                <w:sz w:val="20"/>
                <w:szCs w:val="20"/>
              </w:rPr>
              <w:t>22</w:t>
            </w:r>
          </w:p>
        </w:tc>
        <w:tc>
          <w:tcPr>
            <w:tcW w:w="283" w:type="dxa"/>
            <w:shd w:val="clear" w:color="auto" w:fill="auto"/>
            <w:noWrap/>
            <w:vAlign w:val="center"/>
          </w:tcPr>
          <w:p w:rsidR="00F6698F" w:rsidRPr="001826AD" w:rsidRDefault="00F6698F" w:rsidP="00EF5114">
            <w:pPr>
              <w:overflowPunct/>
              <w:autoSpaceDE/>
              <w:autoSpaceDN/>
              <w:adjustRightInd/>
              <w:spacing w:line="240" w:lineRule="auto"/>
              <w:ind w:firstLine="0"/>
              <w:jc w:val="center"/>
              <w:textAlignment w:val="auto"/>
              <w:rPr>
                <w:sz w:val="20"/>
                <w:szCs w:val="20"/>
              </w:rPr>
            </w:pPr>
          </w:p>
        </w:tc>
        <w:tc>
          <w:tcPr>
            <w:tcW w:w="284" w:type="dxa"/>
            <w:shd w:val="clear" w:color="auto" w:fill="auto"/>
            <w:noWrap/>
            <w:vAlign w:val="center"/>
          </w:tcPr>
          <w:p w:rsidR="00F6698F" w:rsidRPr="001826AD" w:rsidRDefault="00F6698F" w:rsidP="00EF5114">
            <w:pPr>
              <w:overflowPunct/>
              <w:autoSpaceDE/>
              <w:autoSpaceDN/>
              <w:adjustRightInd/>
              <w:spacing w:line="240" w:lineRule="auto"/>
              <w:ind w:firstLine="0"/>
              <w:jc w:val="center"/>
              <w:textAlignment w:val="auto"/>
              <w:rPr>
                <w:sz w:val="20"/>
                <w:szCs w:val="20"/>
              </w:rPr>
            </w:pPr>
          </w:p>
        </w:tc>
        <w:tc>
          <w:tcPr>
            <w:tcW w:w="283" w:type="dxa"/>
          </w:tcPr>
          <w:p w:rsidR="00F6698F" w:rsidRPr="001826AD" w:rsidRDefault="00F6698F" w:rsidP="00EF5114">
            <w:pPr>
              <w:overflowPunct/>
              <w:autoSpaceDE/>
              <w:autoSpaceDN/>
              <w:adjustRightInd/>
              <w:spacing w:line="240" w:lineRule="auto"/>
              <w:ind w:firstLine="0"/>
              <w:jc w:val="center"/>
              <w:textAlignment w:val="auto"/>
              <w:rPr>
                <w:sz w:val="20"/>
                <w:szCs w:val="20"/>
              </w:rPr>
            </w:pPr>
          </w:p>
        </w:tc>
        <w:tc>
          <w:tcPr>
            <w:tcW w:w="284" w:type="dxa"/>
          </w:tcPr>
          <w:p w:rsidR="00F6698F" w:rsidRPr="001826AD" w:rsidRDefault="00F6698F" w:rsidP="00EF5114">
            <w:pPr>
              <w:overflowPunct/>
              <w:autoSpaceDE/>
              <w:autoSpaceDN/>
              <w:adjustRightInd/>
              <w:spacing w:line="240" w:lineRule="auto"/>
              <w:ind w:firstLine="0"/>
              <w:jc w:val="center"/>
              <w:textAlignment w:val="auto"/>
              <w:rPr>
                <w:sz w:val="20"/>
                <w:szCs w:val="20"/>
              </w:rPr>
            </w:pPr>
          </w:p>
        </w:tc>
        <w:tc>
          <w:tcPr>
            <w:tcW w:w="283" w:type="dxa"/>
          </w:tcPr>
          <w:p w:rsidR="00F6698F" w:rsidRDefault="00E84E3B" w:rsidP="00EF5114">
            <w:pPr>
              <w:overflowPunct/>
              <w:autoSpaceDE/>
              <w:autoSpaceDN/>
              <w:adjustRightInd/>
              <w:spacing w:line="240" w:lineRule="auto"/>
              <w:ind w:firstLine="0"/>
              <w:jc w:val="center"/>
              <w:textAlignment w:val="auto"/>
              <w:rPr>
                <w:sz w:val="20"/>
                <w:szCs w:val="20"/>
              </w:rPr>
            </w:pPr>
            <w:r>
              <w:rPr>
                <w:sz w:val="20"/>
                <w:szCs w:val="20"/>
              </w:rPr>
              <w:t>+</w:t>
            </w:r>
          </w:p>
        </w:tc>
        <w:tc>
          <w:tcPr>
            <w:tcW w:w="283" w:type="dxa"/>
          </w:tcPr>
          <w:p w:rsidR="00F6698F" w:rsidRDefault="00F6698F" w:rsidP="00EF5114">
            <w:pPr>
              <w:overflowPunct/>
              <w:autoSpaceDE/>
              <w:autoSpaceDN/>
              <w:adjustRightInd/>
              <w:spacing w:line="240" w:lineRule="auto"/>
              <w:ind w:firstLine="0"/>
              <w:jc w:val="center"/>
              <w:textAlignment w:val="auto"/>
              <w:rPr>
                <w:sz w:val="20"/>
                <w:szCs w:val="20"/>
              </w:rPr>
            </w:pPr>
          </w:p>
        </w:tc>
        <w:tc>
          <w:tcPr>
            <w:tcW w:w="284" w:type="dxa"/>
          </w:tcPr>
          <w:p w:rsidR="00F6698F" w:rsidRDefault="00F6698F" w:rsidP="00EF5114">
            <w:pPr>
              <w:overflowPunct/>
              <w:autoSpaceDE/>
              <w:autoSpaceDN/>
              <w:adjustRightInd/>
              <w:spacing w:line="240" w:lineRule="auto"/>
              <w:ind w:firstLine="0"/>
              <w:jc w:val="center"/>
              <w:textAlignment w:val="auto"/>
              <w:rPr>
                <w:sz w:val="20"/>
                <w:szCs w:val="20"/>
              </w:rPr>
            </w:pPr>
          </w:p>
        </w:tc>
        <w:tc>
          <w:tcPr>
            <w:tcW w:w="283" w:type="dxa"/>
          </w:tcPr>
          <w:p w:rsidR="00F6698F" w:rsidRDefault="00F6698F" w:rsidP="00EF5114">
            <w:pPr>
              <w:overflowPunct/>
              <w:autoSpaceDE/>
              <w:autoSpaceDN/>
              <w:adjustRightInd/>
              <w:spacing w:line="240" w:lineRule="auto"/>
              <w:ind w:firstLine="0"/>
              <w:jc w:val="center"/>
              <w:textAlignment w:val="auto"/>
              <w:rPr>
                <w:sz w:val="20"/>
                <w:szCs w:val="20"/>
              </w:rPr>
            </w:pPr>
          </w:p>
        </w:tc>
        <w:tc>
          <w:tcPr>
            <w:tcW w:w="284" w:type="dxa"/>
          </w:tcPr>
          <w:p w:rsidR="00F6698F" w:rsidRDefault="00F6698F" w:rsidP="00EF5114">
            <w:pPr>
              <w:overflowPunct/>
              <w:autoSpaceDE/>
              <w:autoSpaceDN/>
              <w:adjustRightInd/>
              <w:spacing w:line="240" w:lineRule="auto"/>
              <w:ind w:firstLine="0"/>
              <w:jc w:val="center"/>
              <w:textAlignment w:val="auto"/>
              <w:rPr>
                <w:sz w:val="20"/>
                <w:szCs w:val="20"/>
              </w:rPr>
            </w:pPr>
          </w:p>
        </w:tc>
        <w:tc>
          <w:tcPr>
            <w:tcW w:w="283" w:type="dxa"/>
          </w:tcPr>
          <w:p w:rsidR="00F6698F" w:rsidRDefault="00F6698F" w:rsidP="00EF5114">
            <w:pPr>
              <w:overflowPunct/>
              <w:autoSpaceDE/>
              <w:autoSpaceDN/>
              <w:adjustRightInd/>
              <w:spacing w:line="240" w:lineRule="auto"/>
              <w:ind w:firstLine="0"/>
              <w:jc w:val="center"/>
              <w:textAlignment w:val="auto"/>
              <w:rPr>
                <w:sz w:val="20"/>
                <w:szCs w:val="20"/>
              </w:rPr>
            </w:pPr>
          </w:p>
        </w:tc>
        <w:tc>
          <w:tcPr>
            <w:tcW w:w="282" w:type="dxa"/>
          </w:tcPr>
          <w:p w:rsidR="00F6698F" w:rsidRPr="001826AD" w:rsidRDefault="00F6698F" w:rsidP="00EF5114">
            <w:pPr>
              <w:overflowPunct/>
              <w:autoSpaceDE/>
              <w:autoSpaceDN/>
              <w:adjustRightInd/>
              <w:spacing w:line="240" w:lineRule="auto"/>
              <w:ind w:firstLine="0"/>
              <w:jc w:val="center"/>
              <w:textAlignment w:val="auto"/>
              <w:rPr>
                <w:sz w:val="20"/>
                <w:szCs w:val="20"/>
              </w:rPr>
            </w:pPr>
          </w:p>
        </w:tc>
        <w:tc>
          <w:tcPr>
            <w:tcW w:w="285" w:type="dxa"/>
          </w:tcPr>
          <w:p w:rsidR="00F6698F" w:rsidRPr="001826AD" w:rsidRDefault="00F6698F" w:rsidP="00EF5114">
            <w:pPr>
              <w:overflowPunct/>
              <w:autoSpaceDE/>
              <w:autoSpaceDN/>
              <w:adjustRightInd/>
              <w:spacing w:line="240" w:lineRule="auto"/>
              <w:ind w:firstLine="0"/>
              <w:jc w:val="center"/>
              <w:textAlignment w:val="auto"/>
              <w:rPr>
                <w:sz w:val="20"/>
                <w:szCs w:val="20"/>
              </w:rPr>
            </w:pPr>
          </w:p>
        </w:tc>
        <w:tc>
          <w:tcPr>
            <w:tcW w:w="284" w:type="dxa"/>
          </w:tcPr>
          <w:p w:rsidR="00F6698F" w:rsidRDefault="00F6698F" w:rsidP="00EF5114">
            <w:pPr>
              <w:overflowPunct/>
              <w:autoSpaceDE/>
              <w:autoSpaceDN/>
              <w:adjustRightInd/>
              <w:spacing w:line="240" w:lineRule="auto"/>
              <w:ind w:firstLine="0"/>
              <w:jc w:val="center"/>
              <w:textAlignment w:val="auto"/>
              <w:rPr>
                <w:sz w:val="20"/>
                <w:szCs w:val="20"/>
              </w:rPr>
            </w:pPr>
          </w:p>
        </w:tc>
      </w:tr>
      <w:tr w:rsidR="00F6698F" w:rsidRPr="00AD24DE" w:rsidTr="00C40A3D">
        <w:trPr>
          <w:trHeight w:val="20"/>
          <w:jc w:val="center"/>
        </w:trPr>
        <w:tc>
          <w:tcPr>
            <w:tcW w:w="851" w:type="dxa"/>
            <w:shd w:val="clear" w:color="auto" w:fill="auto"/>
            <w:noWrap/>
            <w:vAlign w:val="center"/>
          </w:tcPr>
          <w:p w:rsidR="00F6698F" w:rsidRPr="00842C6B" w:rsidRDefault="00C930A2" w:rsidP="00EF5114">
            <w:pPr>
              <w:overflowPunct/>
              <w:autoSpaceDE/>
              <w:autoSpaceDN/>
              <w:adjustRightInd/>
              <w:spacing w:line="240" w:lineRule="auto"/>
              <w:ind w:hanging="221"/>
              <w:jc w:val="right"/>
              <w:textAlignment w:val="auto"/>
              <w:rPr>
                <w:color w:val="auto"/>
                <w:sz w:val="20"/>
                <w:szCs w:val="20"/>
              </w:rPr>
            </w:pPr>
            <w:r>
              <w:rPr>
                <w:sz w:val="20"/>
                <w:szCs w:val="20"/>
                <w:lang w:val="en-US"/>
              </w:rPr>
              <w:t>POS</w:t>
            </w:r>
            <w:r w:rsidR="00F6698F">
              <w:rPr>
                <w:color w:val="auto"/>
                <w:sz w:val="20"/>
                <w:szCs w:val="20"/>
              </w:rPr>
              <w:t>23</w:t>
            </w:r>
          </w:p>
        </w:tc>
        <w:tc>
          <w:tcPr>
            <w:tcW w:w="283" w:type="dxa"/>
            <w:shd w:val="clear" w:color="auto" w:fill="auto"/>
            <w:noWrap/>
            <w:vAlign w:val="center"/>
          </w:tcPr>
          <w:p w:rsidR="00F6698F" w:rsidRPr="001826AD" w:rsidRDefault="00F6698F" w:rsidP="00EF5114">
            <w:pPr>
              <w:overflowPunct/>
              <w:autoSpaceDE/>
              <w:autoSpaceDN/>
              <w:adjustRightInd/>
              <w:spacing w:line="240" w:lineRule="auto"/>
              <w:ind w:firstLine="0"/>
              <w:jc w:val="center"/>
              <w:textAlignment w:val="auto"/>
              <w:rPr>
                <w:sz w:val="20"/>
                <w:szCs w:val="20"/>
              </w:rPr>
            </w:pPr>
          </w:p>
        </w:tc>
        <w:tc>
          <w:tcPr>
            <w:tcW w:w="284" w:type="dxa"/>
            <w:shd w:val="clear" w:color="auto" w:fill="auto"/>
            <w:noWrap/>
            <w:vAlign w:val="center"/>
          </w:tcPr>
          <w:p w:rsidR="00F6698F" w:rsidRPr="001826AD" w:rsidRDefault="00F6698F" w:rsidP="00EF5114">
            <w:pPr>
              <w:overflowPunct/>
              <w:autoSpaceDE/>
              <w:autoSpaceDN/>
              <w:adjustRightInd/>
              <w:spacing w:line="240" w:lineRule="auto"/>
              <w:ind w:firstLine="0"/>
              <w:jc w:val="center"/>
              <w:textAlignment w:val="auto"/>
              <w:rPr>
                <w:sz w:val="20"/>
                <w:szCs w:val="20"/>
              </w:rPr>
            </w:pPr>
          </w:p>
        </w:tc>
        <w:tc>
          <w:tcPr>
            <w:tcW w:w="283" w:type="dxa"/>
          </w:tcPr>
          <w:p w:rsidR="00F6698F" w:rsidRPr="001826AD" w:rsidRDefault="00F6698F" w:rsidP="00EF5114">
            <w:pPr>
              <w:overflowPunct/>
              <w:autoSpaceDE/>
              <w:autoSpaceDN/>
              <w:adjustRightInd/>
              <w:spacing w:line="240" w:lineRule="auto"/>
              <w:ind w:firstLine="0"/>
              <w:jc w:val="center"/>
              <w:textAlignment w:val="auto"/>
              <w:rPr>
                <w:sz w:val="20"/>
                <w:szCs w:val="20"/>
              </w:rPr>
            </w:pPr>
          </w:p>
        </w:tc>
        <w:tc>
          <w:tcPr>
            <w:tcW w:w="284" w:type="dxa"/>
          </w:tcPr>
          <w:p w:rsidR="00F6698F" w:rsidRPr="001826AD" w:rsidRDefault="00F6698F" w:rsidP="00EF5114">
            <w:pPr>
              <w:overflowPunct/>
              <w:autoSpaceDE/>
              <w:autoSpaceDN/>
              <w:adjustRightInd/>
              <w:spacing w:line="240" w:lineRule="auto"/>
              <w:ind w:firstLine="0"/>
              <w:jc w:val="center"/>
              <w:textAlignment w:val="auto"/>
              <w:rPr>
                <w:sz w:val="20"/>
                <w:szCs w:val="20"/>
              </w:rPr>
            </w:pPr>
          </w:p>
        </w:tc>
        <w:tc>
          <w:tcPr>
            <w:tcW w:w="283" w:type="dxa"/>
          </w:tcPr>
          <w:p w:rsidR="00F6698F" w:rsidRDefault="00F6698F" w:rsidP="00EF5114">
            <w:pPr>
              <w:overflowPunct/>
              <w:autoSpaceDE/>
              <w:autoSpaceDN/>
              <w:adjustRightInd/>
              <w:spacing w:line="240" w:lineRule="auto"/>
              <w:ind w:firstLine="0"/>
              <w:jc w:val="center"/>
              <w:textAlignment w:val="auto"/>
              <w:rPr>
                <w:sz w:val="20"/>
                <w:szCs w:val="20"/>
              </w:rPr>
            </w:pPr>
          </w:p>
        </w:tc>
        <w:tc>
          <w:tcPr>
            <w:tcW w:w="283" w:type="dxa"/>
          </w:tcPr>
          <w:p w:rsidR="00F6698F" w:rsidRDefault="00E84E3B" w:rsidP="00EF5114">
            <w:pPr>
              <w:overflowPunct/>
              <w:autoSpaceDE/>
              <w:autoSpaceDN/>
              <w:adjustRightInd/>
              <w:spacing w:line="240" w:lineRule="auto"/>
              <w:ind w:firstLine="0"/>
              <w:jc w:val="center"/>
              <w:textAlignment w:val="auto"/>
              <w:rPr>
                <w:sz w:val="20"/>
                <w:szCs w:val="20"/>
              </w:rPr>
            </w:pPr>
            <w:r>
              <w:rPr>
                <w:sz w:val="20"/>
                <w:szCs w:val="20"/>
              </w:rPr>
              <w:t>+</w:t>
            </w:r>
          </w:p>
        </w:tc>
        <w:tc>
          <w:tcPr>
            <w:tcW w:w="284" w:type="dxa"/>
          </w:tcPr>
          <w:p w:rsidR="00F6698F" w:rsidRDefault="00F6698F" w:rsidP="00EF5114">
            <w:pPr>
              <w:overflowPunct/>
              <w:autoSpaceDE/>
              <w:autoSpaceDN/>
              <w:adjustRightInd/>
              <w:spacing w:line="240" w:lineRule="auto"/>
              <w:ind w:firstLine="0"/>
              <w:jc w:val="center"/>
              <w:textAlignment w:val="auto"/>
              <w:rPr>
                <w:sz w:val="20"/>
                <w:szCs w:val="20"/>
              </w:rPr>
            </w:pPr>
          </w:p>
        </w:tc>
        <w:tc>
          <w:tcPr>
            <w:tcW w:w="283" w:type="dxa"/>
          </w:tcPr>
          <w:p w:rsidR="00F6698F" w:rsidRDefault="00F6698F" w:rsidP="00EF5114">
            <w:pPr>
              <w:overflowPunct/>
              <w:autoSpaceDE/>
              <w:autoSpaceDN/>
              <w:adjustRightInd/>
              <w:spacing w:line="240" w:lineRule="auto"/>
              <w:ind w:firstLine="0"/>
              <w:jc w:val="center"/>
              <w:textAlignment w:val="auto"/>
              <w:rPr>
                <w:sz w:val="20"/>
                <w:szCs w:val="20"/>
              </w:rPr>
            </w:pPr>
          </w:p>
        </w:tc>
        <w:tc>
          <w:tcPr>
            <w:tcW w:w="284" w:type="dxa"/>
          </w:tcPr>
          <w:p w:rsidR="00F6698F" w:rsidRDefault="00F6698F" w:rsidP="00EF5114">
            <w:pPr>
              <w:overflowPunct/>
              <w:autoSpaceDE/>
              <w:autoSpaceDN/>
              <w:adjustRightInd/>
              <w:spacing w:line="240" w:lineRule="auto"/>
              <w:ind w:firstLine="0"/>
              <w:jc w:val="center"/>
              <w:textAlignment w:val="auto"/>
              <w:rPr>
                <w:sz w:val="20"/>
                <w:szCs w:val="20"/>
              </w:rPr>
            </w:pPr>
          </w:p>
        </w:tc>
        <w:tc>
          <w:tcPr>
            <w:tcW w:w="283" w:type="dxa"/>
          </w:tcPr>
          <w:p w:rsidR="00F6698F" w:rsidRDefault="00F6698F" w:rsidP="00EF5114">
            <w:pPr>
              <w:overflowPunct/>
              <w:autoSpaceDE/>
              <w:autoSpaceDN/>
              <w:adjustRightInd/>
              <w:spacing w:line="240" w:lineRule="auto"/>
              <w:ind w:firstLine="0"/>
              <w:jc w:val="center"/>
              <w:textAlignment w:val="auto"/>
              <w:rPr>
                <w:sz w:val="20"/>
                <w:szCs w:val="20"/>
              </w:rPr>
            </w:pPr>
          </w:p>
        </w:tc>
        <w:tc>
          <w:tcPr>
            <w:tcW w:w="282" w:type="dxa"/>
          </w:tcPr>
          <w:p w:rsidR="00F6698F" w:rsidRPr="001826AD" w:rsidRDefault="00F6698F" w:rsidP="00EF5114">
            <w:pPr>
              <w:overflowPunct/>
              <w:autoSpaceDE/>
              <w:autoSpaceDN/>
              <w:adjustRightInd/>
              <w:spacing w:line="240" w:lineRule="auto"/>
              <w:ind w:firstLine="0"/>
              <w:jc w:val="center"/>
              <w:textAlignment w:val="auto"/>
              <w:rPr>
                <w:sz w:val="20"/>
                <w:szCs w:val="20"/>
              </w:rPr>
            </w:pPr>
          </w:p>
        </w:tc>
        <w:tc>
          <w:tcPr>
            <w:tcW w:w="285" w:type="dxa"/>
          </w:tcPr>
          <w:p w:rsidR="00F6698F" w:rsidRPr="001826AD" w:rsidRDefault="00F6698F" w:rsidP="00EF5114">
            <w:pPr>
              <w:overflowPunct/>
              <w:autoSpaceDE/>
              <w:autoSpaceDN/>
              <w:adjustRightInd/>
              <w:spacing w:line="240" w:lineRule="auto"/>
              <w:ind w:firstLine="0"/>
              <w:jc w:val="center"/>
              <w:textAlignment w:val="auto"/>
              <w:rPr>
                <w:sz w:val="20"/>
                <w:szCs w:val="20"/>
              </w:rPr>
            </w:pPr>
          </w:p>
        </w:tc>
        <w:tc>
          <w:tcPr>
            <w:tcW w:w="284" w:type="dxa"/>
          </w:tcPr>
          <w:p w:rsidR="00F6698F" w:rsidRDefault="00F6698F" w:rsidP="00EF5114">
            <w:pPr>
              <w:overflowPunct/>
              <w:autoSpaceDE/>
              <w:autoSpaceDN/>
              <w:adjustRightInd/>
              <w:spacing w:line="240" w:lineRule="auto"/>
              <w:ind w:firstLine="0"/>
              <w:jc w:val="center"/>
              <w:textAlignment w:val="auto"/>
              <w:rPr>
                <w:sz w:val="20"/>
                <w:szCs w:val="20"/>
              </w:rPr>
            </w:pPr>
          </w:p>
        </w:tc>
      </w:tr>
      <w:tr w:rsidR="00F6698F" w:rsidRPr="00AD24DE" w:rsidTr="00C40A3D">
        <w:trPr>
          <w:trHeight w:val="20"/>
          <w:jc w:val="center"/>
        </w:trPr>
        <w:tc>
          <w:tcPr>
            <w:tcW w:w="851" w:type="dxa"/>
            <w:shd w:val="clear" w:color="auto" w:fill="auto"/>
            <w:noWrap/>
            <w:vAlign w:val="center"/>
          </w:tcPr>
          <w:p w:rsidR="00F6698F" w:rsidRPr="00842C6B" w:rsidRDefault="00C930A2" w:rsidP="00EF5114">
            <w:pPr>
              <w:overflowPunct/>
              <w:autoSpaceDE/>
              <w:autoSpaceDN/>
              <w:adjustRightInd/>
              <w:spacing w:line="240" w:lineRule="auto"/>
              <w:ind w:hanging="221"/>
              <w:jc w:val="right"/>
              <w:textAlignment w:val="auto"/>
              <w:rPr>
                <w:color w:val="auto"/>
                <w:sz w:val="20"/>
                <w:szCs w:val="20"/>
              </w:rPr>
            </w:pPr>
            <w:r>
              <w:rPr>
                <w:sz w:val="20"/>
                <w:szCs w:val="20"/>
                <w:lang w:val="en-US"/>
              </w:rPr>
              <w:t>POS</w:t>
            </w:r>
            <w:r w:rsidR="00F6698F">
              <w:rPr>
                <w:color w:val="auto"/>
                <w:sz w:val="20"/>
                <w:szCs w:val="20"/>
              </w:rPr>
              <w:t>24</w:t>
            </w:r>
          </w:p>
        </w:tc>
        <w:tc>
          <w:tcPr>
            <w:tcW w:w="283" w:type="dxa"/>
            <w:shd w:val="clear" w:color="auto" w:fill="auto"/>
            <w:noWrap/>
            <w:vAlign w:val="center"/>
          </w:tcPr>
          <w:p w:rsidR="00F6698F" w:rsidRPr="001826AD" w:rsidRDefault="00F6698F" w:rsidP="00EF5114">
            <w:pPr>
              <w:overflowPunct/>
              <w:autoSpaceDE/>
              <w:autoSpaceDN/>
              <w:adjustRightInd/>
              <w:spacing w:line="240" w:lineRule="auto"/>
              <w:ind w:firstLine="0"/>
              <w:jc w:val="center"/>
              <w:textAlignment w:val="auto"/>
              <w:rPr>
                <w:sz w:val="20"/>
                <w:szCs w:val="20"/>
              </w:rPr>
            </w:pPr>
          </w:p>
        </w:tc>
        <w:tc>
          <w:tcPr>
            <w:tcW w:w="284" w:type="dxa"/>
            <w:shd w:val="clear" w:color="auto" w:fill="auto"/>
            <w:noWrap/>
            <w:vAlign w:val="center"/>
          </w:tcPr>
          <w:p w:rsidR="00F6698F" w:rsidRPr="001826AD" w:rsidRDefault="00F6698F" w:rsidP="00EF5114">
            <w:pPr>
              <w:overflowPunct/>
              <w:autoSpaceDE/>
              <w:autoSpaceDN/>
              <w:adjustRightInd/>
              <w:spacing w:line="240" w:lineRule="auto"/>
              <w:ind w:firstLine="0"/>
              <w:jc w:val="center"/>
              <w:textAlignment w:val="auto"/>
              <w:rPr>
                <w:sz w:val="20"/>
                <w:szCs w:val="20"/>
              </w:rPr>
            </w:pPr>
          </w:p>
        </w:tc>
        <w:tc>
          <w:tcPr>
            <w:tcW w:w="283" w:type="dxa"/>
          </w:tcPr>
          <w:p w:rsidR="00F6698F" w:rsidRPr="001826AD" w:rsidRDefault="00F6698F" w:rsidP="00EF5114">
            <w:pPr>
              <w:overflowPunct/>
              <w:autoSpaceDE/>
              <w:autoSpaceDN/>
              <w:adjustRightInd/>
              <w:spacing w:line="240" w:lineRule="auto"/>
              <w:ind w:firstLine="0"/>
              <w:jc w:val="center"/>
              <w:textAlignment w:val="auto"/>
              <w:rPr>
                <w:sz w:val="20"/>
                <w:szCs w:val="20"/>
              </w:rPr>
            </w:pPr>
          </w:p>
        </w:tc>
        <w:tc>
          <w:tcPr>
            <w:tcW w:w="284" w:type="dxa"/>
          </w:tcPr>
          <w:p w:rsidR="00F6698F" w:rsidRPr="001826AD" w:rsidRDefault="00F6698F" w:rsidP="00EF5114">
            <w:pPr>
              <w:overflowPunct/>
              <w:autoSpaceDE/>
              <w:autoSpaceDN/>
              <w:adjustRightInd/>
              <w:spacing w:line="240" w:lineRule="auto"/>
              <w:ind w:firstLine="0"/>
              <w:jc w:val="center"/>
              <w:textAlignment w:val="auto"/>
              <w:rPr>
                <w:sz w:val="20"/>
                <w:szCs w:val="20"/>
              </w:rPr>
            </w:pPr>
          </w:p>
        </w:tc>
        <w:tc>
          <w:tcPr>
            <w:tcW w:w="283" w:type="dxa"/>
          </w:tcPr>
          <w:p w:rsidR="00F6698F" w:rsidRDefault="00F6698F" w:rsidP="00EF5114">
            <w:pPr>
              <w:overflowPunct/>
              <w:autoSpaceDE/>
              <w:autoSpaceDN/>
              <w:adjustRightInd/>
              <w:spacing w:line="240" w:lineRule="auto"/>
              <w:ind w:firstLine="0"/>
              <w:jc w:val="center"/>
              <w:textAlignment w:val="auto"/>
              <w:rPr>
                <w:sz w:val="20"/>
                <w:szCs w:val="20"/>
              </w:rPr>
            </w:pPr>
          </w:p>
        </w:tc>
        <w:tc>
          <w:tcPr>
            <w:tcW w:w="283" w:type="dxa"/>
          </w:tcPr>
          <w:p w:rsidR="00F6698F" w:rsidRDefault="00F6698F" w:rsidP="00EF5114">
            <w:pPr>
              <w:overflowPunct/>
              <w:autoSpaceDE/>
              <w:autoSpaceDN/>
              <w:adjustRightInd/>
              <w:spacing w:line="240" w:lineRule="auto"/>
              <w:ind w:firstLine="0"/>
              <w:jc w:val="center"/>
              <w:textAlignment w:val="auto"/>
              <w:rPr>
                <w:sz w:val="20"/>
                <w:szCs w:val="20"/>
              </w:rPr>
            </w:pPr>
          </w:p>
        </w:tc>
        <w:tc>
          <w:tcPr>
            <w:tcW w:w="284" w:type="dxa"/>
          </w:tcPr>
          <w:p w:rsidR="00F6698F" w:rsidRDefault="0008359A" w:rsidP="00EF5114">
            <w:pPr>
              <w:overflowPunct/>
              <w:autoSpaceDE/>
              <w:autoSpaceDN/>
              <w:adjustRightInd/>
              <w:spacing w:line="240" w:lineRule="auto"/>
              <w:ind w:firstLine="0"/>
              <w:jc w:val="center"/>
              <w:textAlignment w:val="auto"/>
              <w:rPr>
                <w:sz w:val="20"/>
                <w:szCs w:val="20"/>
              </w:rPr>
            </w:pPr>
            <w:r>
              <w:rPr>
                <w:sz w:val="20"/>
                <w:szCs w:val="20"/>
              </w:rPr>
              <w:t>+</w:t>
            </w:r>
          </w:p>
        </w:tc>
        <w:tc>
          <w:tcPr>
            <w:tcW w:w="283" w:type="dxa"/>
          </w:tcPr>
          <w:p w:rsidR="00F6698F" w:rsidRDefault="00F6698F" w:rsidP="00EF5114">
            <w:pPr>
              <w:overflowPunct/>
              <w:autoSpaceDE/>
              <w:autoSpaceDN/>
              <w:adjustRightInd/>
              <w:spacing w:line="240" w:lineRule="auto"/>
              <w:ind w:firstLine="0"/>
              <w:jc w:val="center"/>
              <w:textAlignment w:val="auto"/>
              <w:rPr>
                <w:sz w:val="20"/>
                <w:szCs w:val="20"/>
              </w:rPr>
            </w:pPr>
          </w:p>
        </w:tc>
        <w:tc>
          <w:tcPr>
            <w:tcW w:w="284" w:type="dxa"/>
          </w:tcPr>
          <w:p w:rsidR="00F6698F" w:rsidRDefault="00F6698F" w:rsidP="00EF5114">
            <w:pPr>
              <w:overflowPunct/>
              <w:autoSpaceDE/>
              <w:autoSpaceDN/>
              <w:adjustRightInd/>
              <w:spacing w:line="240" w:lineRule="auto"/>
              <w:ind w:firstLine="0"/>
              <w:jc w:val="center"/>
              <w:textAlignment w:val="auto"/>
              <w:rPr>
                <w:sz w:val="20"/>
                <w:szCs w:val="20"/>
              </w:rPr>
            </w:pPr>
          </w:p>
        </w:tc>
        <w:tc>
          <w:tcPr>
            <w:tcW w:w="283" w:type="dxa"/>
          </w:tcPr>
          <w:p w:rsidR="00F6698F" w:rsidRDefault="00F6698F" w:rsidP="00EF5114">
            <w:pPr>
              <w:overflowPunct/>
              <w:autoSpaceDE/>
              <w:autoSpaceDN/>
              <w:adjustRightInd/>
              <w:spacing w:line="240" w:lineRule="auto"/>
              <w:ind w:firstLine="0"/>
              <w:jc w:val="center"/>
              <w:textAlignment w:val="auto"/>
              <w:rPr>
                <w:sz w:val="20"/>
                <w:szCs w:val="20"/>
              </w:rPr>
            </w:pPr>
          </w:p>
        </w:tc>
        <w:tc>
          <w:tcPr>
            <w:tcW w:w="282" w:type="dxa"/>
          </w:tcPr>
          <w:p w:rsidR="00F6698F" w:rsidRPr="001826AD" w:rsidRDefault="00F6698F" w:rsidP="00EF5114">
            <w:pPr>
              <w:overflowPunct/>
              <w:autoSpaceDE/>
              <w:autoSpaceDN/>
              <w:adjustRightInd/>
              <w:spacing w:line="240" w:lineRule="auto"/>
              <w:ind w:firstLine="0"/>
              <w:jc w:val="center"/>
              <w:textAlignment w:val="auto"/>
              <w:rPr>
                <w:sz w:val="20"/>
                <w:szCs w:val="20"/>
              </w:rPr>
            </w:pPr>
          </w:p>
        </w:tc>
        <w:tc>
          <w:tcPr>
            <w:tcW w:w="285" w:type="dxa"/>
          </w:tcPr>
          <w:p w:rsidR="00F6698F" w:rsidRPr="001826AD" w:rsidRDefault="00F6698F" w:rsidP="00EF5114">
            <w:pPr>
              <w:overflowPunct/>
              <w:autoSpaceDE/>
              <w:autoSpaceDN/>
              <w:adjustRightInd/>
              <w:spacing w:line="240" w:lineRule="auto"/>
              <w:ind w:firstLine="0"/>
              <w:jc w:val="center"/>
              <w:textAlignment w:val="auto"/>
              <w:rPr>
                <w:sz w:val="20"/>
                <w:szCs w:val="20"/>
              </w:rPr>
            </w:pPr>
          </w:p>
        </w:tc>
        <w:tc>
          <w:tcPr>
            <w:tcW w:w="284" w:type="dxa"/>
          </w:tcPr>
          <w:p w:rsidR="00F6698F" w:rsidRDefault="00F6698F" w:rsidP="00EF5114">
            <w:pPr>
              <w:overflowPunct/>
              <w:autoSpaceDE/>
              <w:autoSpaceDN/>
              <w:adjustRightInd/>
              <w:spacing w:line="240" w:lineRule="auto"/>
              <w:ind w:firstLine="0"/>
              <w:jc w:val="center"/>
              <w:textAlignment w:val="auto"/>
              <w:rPr>
                <w:sz w:val="20"/>
                <w:szCs w:val="20"/>
              </w:rPr>
            </w:pPr>
          </w:p>
        </w:tc>
      </w:tr>
      <w:tr w:rsidR="0008359A" w:rsidRPr="00AD24DE" w:rsidTr="00C40A3D">
        <w:trPr>
          <w:trHeight w:val="20"/>
          <w:jc w:val="center"/>
        </w:trPr>
        <w:tc>
          <w:tcPr>
            <w:tcW w:w="851" w:type="dxa"/>
            <w:shd w:val="clear" w:color="auto" w:fill="auto"/>
            <w:noWrap/>
            <w:vAlign w:val="center"/>
          </w:tcPr>
          <w:p w:rsidR="0008359A" w:rsidRDefault="00C930A2" w:rsidP="0008359A">
            <w:pPr>
              <w:overflowPunct/>
              <w:autoSpaceDE/>
              <w:autoSpaceDN/>
              <w:adjustRightInd/>
              <w:spacing w:line="240" w:lineRule="auto"/>
              <w:ind w:hanging="221"/>
              <w:jc w:val="right"/>
              <w:textAlignment w:val="auto"/>
              <w:rPr>
                <w:color w:val="auto"/>
                <w:sz w:val="20"/>
                <w:szCs w:val="20"/>
              </w:rPr>
            </w:pPr>
            <w:r>
              <w:rPr>
                <w:sz w:val="20"/>
                <w:szCs w:val="20"/>
                <w:lang w:val="en-US"/>
              </w:rPr>
              <w:t>POS</w:t>
            </w:r>
            <w:r w:rsidR="0008359A">
              <w:rPr>
                <w:color w:val="auto"/>
                <w:sz w:val="20"/>
                <w:szCs w:val="20"/>
              </w:rPr>
              <w:t>25</w:t>
            </w:r>
          </w:p>
        </w:tc>
        <w:tc>
          <w:tcPr>
            <w:tcW w:w="283" w:type="dxa"/>
            <w:shd w:val="clear" w:color="auto" w:fill="auto"/>
            <w:noWrap/>
            <w:vAlign w:val="center"/>
          </w:tcPr>
          <w:p w:rsidR="0008359A" w:rsidRPr="001826AD" w:rsidRDefault="0008359A" w:rsidP="00EF5114">
            <w:pPr>
              <w:overflowPunct/>
              <w:autoSpaceDE/>
              <w:autoSpaceDN/>
              <w:adjustRightInd/>
              <w:spacing w:line="240" w:lineRule="auto"/>
              <w:ind w:firstLine="0"/>
              <w:jc w:val="center"/>
              <w:textAlignment w:val="auto"/>
              <w:rPr>
                <w:sz w:val="20"/>
                <w:szCs w:val="20"/>
              </w:rPr>
            </w:pPr>
          </w:p>
        </w:tc>
        <w:tc>
          <w:tcPr>
            <w:tcW w:w="284" w:type="dxa"/>
            <w:shd w:val="clear" w:color="auto" w:fill="auto"/>
            <w:noWrap/>
            <w:vAlign w:val="center"/>
          </w:tcPr>
          <w:p w:rsidR="0008359A" w:rsidRPr="001826AD" w:rsidRDefault="0008359A" w:rsidP="00EF5114">
            <w:pPr>
              <w:overflowPunct/>
              <w:autoSpaceDE/>
              <w:autoSpaceDN/>
              <w:adjustRightInd/>
              <w:spacing w:line="240" w:lineRule="auto"/>
              <w:ind w:firstLine="0"/>
              <w:jc w:val="center"/>
              <w:textAlignment w:val="auto"/>
              <w:rPr>
                <w:sz w:val="20"/>
                <w:szCs w:val="20"/>
              </w:rPr>
            </w:pPr>
          </w:p>
        </w:tc>
        <w:tc>
          <w:tcPr>
            <w:tcW w:w="283" w:type="dxa"/>
          </w:tcPr>
          <w:p w:rsidR="0008359A" w:rsidRPr="001826AD" w:rsidRDefault="0008359A" w:rsidP="00EF5114">
            <w:pPr>
              <w:overflowPunct/>
              <w:autoSpaceDE/>
              <w:autoSpaceDN/>
              <w:adjustRightInd/>
              <w:spacing w:line="240" w:lineRule="auto"/>
              <w:ind w:firstLine="0"/>
              <w:jc w:val="center"/>
              <w:textAlignment w:val="auto"/>
              <w:rPr>
                <w:sz w:val="20"/>
                <w:szCs w:val="20"/>
              </w:rPr>
            </w:pPr>
          </w:p>
        </w:tc>
        <w:tc>
          <w:tcPr>
            <w:tcW w:w="284" w:type="dxa"/>
          </w:tcPr>
          <w:p w:rsidR="0008359A" w:rsidRPr="001826AD" w:rsidRDefault="0008359A" w:rsidP="00EF5114">
            <w:pPr>
              <w:overflowPunct/>
              <w:autoSpaceDE/>
              <w:autoSpaceDN/>
              <w:adjustRightInd/>
              <w:spacing w:line="240" w:lineRule="auto"/>
              <w:ind w:firstLine="0"/>
              <w:jc w:val="center"/>
              <w:textAlignment w:val="auto"/>
              <w:rPr>
                <w:sz w:val="20"/>
                <w:szCs w:val="20"/>
              </w:rPr>
            </w:pPr>
          </w:p>
        </w:tc>
        <w:tc>
          <w:tcPr>
            <w:tcW w:w="283" w:type="dxa"/>
          </w:tcPr>
          <w:p w:rsidR="0008359A" w:rsidRDefault="0008359A" w:rsidP="00EF5114">
            <w:pPr>
              <w:overflowPunct/>
              <w:autoSpaceDE/>
              <w:autoSpaceDN/>
              <w:adjustRightInd/>
              <w:spacing w:line="240" w:lineRule="auto"/>
              <w:ind w:firstLine="0"/>
              <w:jc w:val="center"/>
              <w:textAlignment w:val="auto"/>
              <w:rPr>
                <w:sz w:val="20"/>
                <w:szCs w:val="20"/>
              </w:rPr>
            </w:pPr>
          </w:p>
        </w:tc>
        <w:tc>
          <w:tcPr>
            <w:tcW w:w="283" w:type="dxa"/>
          </w:tcPr>
          <w:p w:rsidR="0008359A" w:rsidRDefault="0008359A" w:rsidP="00EF5114">
            <w:pPr>
              <w:overflowPunct/>
              <w:autoSpaceDE/>
              <w:autoSpaceDN/>
              <w:adjustRightInd/>
              <w:spacing w:line="240" w:lineRule="auto"/>
              <w:ind w:firstLine="0"/>
              <w:jc w:val="center"/>
              <w:textAlignment w:val="auto"/>
              <w:rPr>
                <w:sz w:val="20"/>
                <w:szCs w:val="20"/>
              </w:rPr>
            </w:pPr>
          </w:p>
        </w:tc>
        <w:tc>
          <w:tcPr>
            <w:tcW w:w="284" w:type="dxa"/>
          </w:tcPr>
          <w:p w:rsidR="0008359A" w:rsidRDefault="0008359A" w:rsidP="00EF5114">
            <w:pPr>
              <w:overflowPunct/>
              <w:autoSpaceDE/>
              <w:autoSpaceDN/>
              <w:adjustRightInd/>
              <w:spacing w:line="240" w:lineRule="auto"/>
              <w:ind w:firstLine="0"/>
              <w:jc w:val="center"/>
              <w:textAlignment w:val="auto"/>
              <w:rPr>
                <w:sz w:val="20"/>
                <w:szCs w:val="20"/>
              </w:rPr>
            </w:pPr>
            <w:r>
              <w:rPr>
                <w:sz w:val="20"/>
                <w:szCs w:val="20"/>
              </w:rPr>
              <w:t>+</w:t>
            </w:r>
          </w:p>
        </w:tc>
        <w:tc>
          <w:tcPr>
            <w:tcW w:w="283" w:type="dxa"/>
          </w:tcPr>
          <w:p w:rsidR="0008359A" w:rsidRDefault="0008359A" w:rsidP="00EF5114">
            <w:pPr>
              <w:overflowPunct/>
              <w:autoSpaceDE/>
              <w:autoSpaceDN/>
              <w:adjustRightInd/>
              <w:spacing w:line="240" w:lineRule="auto"/>
              <w:ind w:firstLine="0"/>
              <w:jc w:val="center"/>
              <w:textAlignment w:val="auto"/>
              <w:rPr>
                <w:sz w:val="20"/>
                <w:szCs w:val="20"/>
              </w:rPr>
            </w:pPr>
            <w:r>
              <w:rPr>
                <w:sz w:val="20"/>
                <w:szCs w:val="20"/>
              </w:rPr>
              <w:t>+</w:t>
            </w:r>
          </w:p>
        </w:tc>
        <w:tc>
          <w:tcPr>
            <w:tcW w:w="284" w:type="dxa"/>
          </w:tcPr>
          <w:p w:rsidR="0008359A" w:rsidRDefault="0008359A" w:rsidP="00EF5114">
            <w:pPr>
              <w:overflowPunct/>
              <w:autoSpaceDE/>
              <w:autoSpaceDN/>
              <w:adjustRightInd/>
              <w:spacing w:line="240" w:lineRule="auto"/>
              <w:ind w:firstLine="0"/>
              <w:jc w:val="center"/>
              <w:textAlignment w:val="auto"/>
              <w:rPr>
                <w:sz w:val="20"/>
                <w:szCs w:val="20"/>
              </w:rPr>
            </w:pPr>
          </w:p>
        </w:tc>
        <w:tc>
          <w:tcPr>
            <w:tcW w:w="283" w:type="dxa"/>
          </w:tcPr>
          <w:p w:rsidR="0008359A" w:rsidRDefault="0008359A" w:rsidP="00EF5114">
            <w:pPr>
              <w:overflowPunct/>
              <w:autoSpaceDE/>
              <w:autoSpaceDN/>
              <w:adjustRightInd/>
              <w:spacing w:line="240" w:lineRule="auto"/>
              <w:ind w:firstLine="0"/>
              <w:jc w:val="center"/>
              <w:textAlignment w:val="auto"/>
              <w:rPr>
                <w:sz w:val="20"/>
                <w:szCs w:val="20"/>
              </w:rPr>
            </w:pPr>
            <w:r>
              <w:rPr>
                <w:sz w:val="20"/>
                <w:szCs w:val="20"/>
              </w:rPr>
              <w:t>+</w:t>
            </w:r>
          </w:p>
        </w:tc>
        <w:tc>
          <w:tcPr>
            <w:tcW w:w="282" w:type="dxa"/>
          </w:tcPr>
          <w:p w:rsidR="0008359A" w:rsidRPr="001826AD" w:rsidRDefault="0008359A" w:rsidP="00EF5114">
            <w:pPr>
              <w:overflowPunct/>
              <w:autoSpaceDE/>
              <w:autoSpaceDN/>
              <w:adjustRightInd/>
              <w:spacing w:line="240" w:lineRule="auto"/>
              <w:ind w:firstLine="0"/>
              <w:jc w:val="center"/>
              <w:textAlignment w:val="auto"/>
              <w:rPr>
                <w:sz w:val="20"/>
                <w:szCs w:val="20"/>
              </w:rPr>
            </w:pPr>
          </w:p>
        </w:tc>
        <w:tc>
          <w:tcPr>
            <w:tcW w:w="285" w:type="dxa"/>
          </w:tcPr>
          <w:p w:rsidR="0008359A" w:rsidRPr="001826AD" w:rsidRDefault="0008359A" w:rsidP="00EF5114">
            <w:pPr>
              <w:overflowPunct/>
              <w:autoSpaceDE/>
              <w:autoSpaceDN/>
              <w:adjustRightInd/>
              <w:spacing w:line="240" w:lineRule="auto"/>
              <w:ind w:firstLine="0"/>
              <w:jc w:val="center"/>
              <w:textAlignment w:val="auto"/>
              <w:rPr>
                <w:sz w:val="20"/>
                <w:szCs w:val="20"/>
              </w:rPr>
            </w:pPr>
          </w:p>
        </w:tc>
        <w:tc>
          <w:tcPr>
            <w:tcW w:w="284" w:type="dxa"/>
          </w:tcPr>
          <w:p w:rsidR="0008359A" w:rsidRDefault="0008359A" w:rsidP="00EF5114">
            <w:pPr>
              <w:overflowPunct/>
              <w:autoSpaceDE/>
              <w:autoSpaceDN/>
              <w:adjustRightInd/>
              <w:spacing w:line="240" w:lineRule="auto"/>
              <w:ind w:firstLine="0"/>
              <w:jc w:val="center"/>
              <w:textAlignment w:val="auto"/>
              <w:rPr>
                <w:sz w:val="20"/>
                <w:szCs w:val="20"/>
              </w:rPr>
            </w:pPr>
          </w:p>
        </w:tc>
      </w:tr>
      <w:tr w:rsidR="0008359A" w:rsidRPr="00AD24DE" w:rsidTr="00C40A3D">
        <w:trPr>
          <w:trHeight w:val="20"/>
          <w:jc w:val="center"/>
        </w:trPr>
        <w:tc>
          <w:tcPr>
            <w:tcW w:w="851" w:type="dxa"/>
            <w:shd w:val="clear" w:color="auto" w:fill="auto"/>
            <w:noWrap/>
            <w:vAlign w:val="center"/>
          </w:tcPr>
          <w:p w:rsidR="0008359A" w:rsidRDefault="00C930A2" w:rsidP="0008359A">
            <w:pPr>
              <w:overflowPunct/>
              <w:autoSpaceDE/>
              <w:autoSpaceDN/>
              <w:adjustRightInd/>
              <w:spacing w:line="240" w:lineRule="auto"/>
              <w:ind w:hanging="221"/>
              <w:jc w:val="right"/>
              <w:textAlignment w:val="auto"/>
              <w:rPr>
                <w:color w:val="auto"/>
                <w:sz w:val="20"/>
                <w:szCs w:val="20"/>
              </w:rPr>
            </w:pPr>
            <w:r>
              <w:rPr>
                <w:sz w:val="20"/>
                <w:szCs w:val="20"/>
                <w:lang w:val="en-US"/>
              </w:rPr>
              <w:t>POS</w:t>
            </w:r>
            <w:r w:rsidR="0008359A">
              <w:rPr>
                <w:color w:val="auto"/>
                <w:sz w:val="20"/>
                <w:szCs w:val="20"/>
              </w:rPr>
              <w:t>26</w:t>
            </w:r>
          </w:p>
        </w:tc>
        <w:tc>
          <w:tcPr>
            <w:tcW w:w="283" w:type="dxa"/>
            <w:shd w:val="clear" w:color="auto" w:fill="auto"/>
            <w:noWrap/>
            <w:vAlign w:val="center"/>
          </w:tcPr>
          <w:p w:rsidR="0008359A" w:rsidRPr="001826AD" w:rsidRDefault="0008359A" w:rsidP="00EF5114">
            <w:pPr>
              <w:overflowPunct/>
              <w:autoSpaceDE/>
              <w:autoSpaceDN/>
              <w:adjustRightInd/>
              <w:spacing w:line="240" w:lineRule="auto"/>
              <w:ind w:firstLine="0"/>
              <w:jc w:val="center"/>
              <w:textAlignment w:val="auto"/>
              <w:rPr>
                <w:sz w:val="20"/>
                <w:szCs w:val="20"/>
              </w:rPr>
            </w:pPr>
          </w:p>
        </w:tc>
        <w:tc>
          <w:tcPr>
            <w:tcW w:w="284" w:type="dxa"/>
            <w:shd w:val="clear" w:color="auto" w:fill="auto"/>
            <w:noWrap/>
            <w:vAlign w:val="center"/>
          </w:tcPr>
          <w:p w:rsidR="0008359A" w:rsidRPr="001826AD" w:rsidRDefault="0008359A" w:rsidP="00EF5114">
            <w:pPr>
              <w:overflowPunct/>
              <w:autoSpaceDE/>
              <w:autoSpaceDN/>
              <w:adjustRightInd/>
              <w:spacing w:line="240" w:lineRule="auto"/>
              <w:ind w:firstLine="0"/>
              <w:jc w:val="center"/>
              <w:textAlignment w:val="auto"/>
              <w:rPr>
                <w:sz w:val="20"/>
                <w:szCs w:val="20"/>
              </w:rPr>
            </w:pPr>
          </w:p>
        </w:tc>
        <w:tc>
          <w:tcPr>
            <w:tcW w:w="283" w:type="dxa"/>
          </w:tcPr>
          <w:p w:rsidR="0008359A" w:rsidRPr="001826AD" w:rsidRDefault="0008359A" w:rsidP="00EF5114">
            <w:pPr>
              <w:overflowPunct/>
              <w:autoSpaceDE/>
              <w:autoSpaceDN/>
              <w:adjustRightInd/>
              <w:spacing w:line="240" w:lineRule="auto"/>
              <w:ind w:firstLine="0"/>
              <w:jc w:val="center"/>
              <w:textAlignment w:val="auto"/>
              <w:rPr>
                <w:sz w:val="20"/>
                <w:szCs w:val="20"/>
              </w:rPr>
            </w:pPr>
          </w:p>
        </w:tc>
        <w:tc>
          <w:tcPr>
            <w:tcW w:w="284" w:type="dxa"/>
          </w:tcPr>
          <w:p w:rsidR="0008359A" w:rsidRPr="001826AD" w:rsidRDefault="0008359A" w:rsidP="00EF5114">
            <w:pPr>
              <w:overflowPunct/>
              <w:autoSpaceDE/>
              <w:autoSpaceDN/>
              <w:adjustRightInd/>
              <w:spacing w:line="240" w:lineRule="auto"/>
              <w:ind w:firstLine="0"/>
              <w:jc w:val="center"/>
              <w:textAlignment w:val="auto"/>
              <w:rPr>
                <w:sz w:val="20"/>
                <w:szCs w:val="20"/>
              </w:rPr>
            </w:pPr>
          </w:p>
        </w:tc>
        <w:tc>
          <w:tcPr>
            <w:tcW w:w="283" w:type="dxa"/>
          </w:tcPr>
          <w:p w:rsidR="0008359A" w:rsidRDefault="0008359A" w:rsidP="00EF5114">
            <w:pPr>
              <w:overflowPunct/>
              <w:autoSpaceDE/>
              <w:autoSpaceDN/>
              <w:adjustRightInd/>
              <w:spacing w:line="240" w:lineRule="auto"/>
              <w:ind w:firstLine="0"/>
              <w:jc w:val="center"/>
              <w:textAlignment w:val="auto"/>
              <w:rPr>
                <w:sz w:val="20"/>
                <w:szCs w:val="20"/>
              </w:rPr>
            </w:pPr>
          </w:p>
        </w:tc>
        <w:tc>
          <w:tcPr>
            <w:tcW w:w="283" w:type="dxa"/>
          </w:tcPr>
          <w:p w:rsidR="0008359A" w:rsidRDefault="0008359A" w:rsidP="00EF5114">
            <w:pPr>
              <w:overflowPunct/>
              <w:autoSpaceDE/>
              <w:autoSpaceDN/>
              <w:adjustRightInd/>
              <w:spacing w:line="240" w:lineRule="auto"/>
              <w:ind w:firstLine="0"/>
              <w:jc w:val="center"/>
              <w:textAlignment w:val="auto"/>
              <w:rPr>
                <w:sz w:val="20"/>
                <w:szCs w:val="20"/>
              </w:rPr>
            </w:pPr>
          </w:p>
        </w:tc>
        <w:tc>
          <w:tcPr>
            <w:tcW w:w="284" w:type="dxa"/>
          </w:tcPr>
          <w:p w:rsidR="0008359A" w:rsidRDefault="0008359A" w:rsidP="00EF5114">
            <w:pPr>
              <w:overflowPunct/>
              <w:autoSpaceDE/>
              <w:autoSpaceDN/>
              <w:adjustRightInd/>
              <w:spacing w:line="240" w:lineRule="auto"/>
              <w:ind w:firstLine="0"/>
              <w:jc w:val="center"/>
              <w:textAlignment w:val="auto"/>
              <w:rPr>
                <w:sz w:val="20"/>
                <w:szCs w:val="20"/>
              </w:rPr>
            </w:pPr>
          </w:p>
        </w:tc>
        <w:tc>
          <w:tcPr>
            <w:tcW w:w="283" w:type="dxa"/>
          </w:tcPr>
          <w:p w:rsidR="0008359A" w:rsidRDefault="0008359A" w:rsidP="00EF5114">
            <w:pPr>
              <w:overflowPunct/>
              <w:autoSpaceDE/>
              <w:autoSpaceDN/>
              <w:adjustRightInd/>
              <w:spacing w:line="240" w:lineRule="auto"/>
              <w:ind w:firstLine="0"/>
              <w:jc w:val="center"/>
              <w:textAlignment w:val="auto"/>
              <w:rPr>
                <w:sz w:val="20"/>
                <w:szCs w:val="20"/>
              </w:rPr>
            </w:pPr>
          </w:p>
        </w:tc>
        <w:tc>
          <w:tcPr>
            <w:tcW w:w="284" w:type="dxa"/>
          </w:tcPr>
          <w:p w:rsidR="0008359A" w:rsidRDefault="0008359A" w:rsidP="00EF5114">
            <w:pPr>
              <w:overflowPunct/>
              <w:autoSpaceDE/>
              <w:autoSpaceDN/>
              <w:adjustRightInd/>
              <w:spacing w:line="240" w:lineRule="auto"/>
              <w:ind w:firstLine="0"/>
              <w:jc w:val="center"/>
              <w:textAlignment w:val="auto"/>
              <w:rPr>
                <w:sz w:val="20"/>
                <w:szCs w:val="20"/>
              </w:rPr>
            </w:pPr>
          </w:p>
        </w:tc>
        <w:tc>
          <w:tcPr>
            <w:tcW w:w="283" w:type="dxa"/>
          </w:tcPr>
          <w:p w:rsidR="0008359A" w:rsidRDefault="0008359A" w:rsidP="00EF5114">
            <w:pPr>
              <w:overflowPunct/>
              <w:autoSpaceDE/>
              <w:autoSpaceDN/>
              <w:adjustRightInd/>
              <w:spacing w:line="240" w:lineRule="auto"/>
              <w:ind w:firstLine="0"/>
              <w:jc w:val="center"/>
              <w:textAlignment w:val="auto"/>
              <w:rPr>
                <w:sz w:val="20"/>
                <w:szCs w:val="20"/>
              </w:rPr>
            </w:pPr>
            <w:r>
              <w:rPr>
                <w:sz w:val="20"/>
                <w:szCs w:val="20"/>
              </w:rPr>
              <w:t>+</w:t>
            </w:r>
          </w:p>
        </w:tc>
        <w:tc>
          <w:tcPr>
            <w:tcW w:w="282" w:type="dxa"/>
          </w:tcPr>
          <w:p w:rsidR="0008359A" w:rsidRPr="001826AD" w:rsidRDefault="0008359A" w:rsidP="00EF5114">
            <w:pPr>
              <w:overflowPunct/>
              <w:autoSpaceDE/>
              <w:autoSpaceDN/>
              <w:adjustRightInd/>
              <w:spacing w:line="240" w:lineRule="auto"/>
              <w:ind w:firstLine="0"/>
              <w:jc w:val="center"/>
              <w:textAlignment w:val="auto"/>
              <w:rPr>
                <w:sz w:val="20"/>
                <w:szCs w:val="20"/>
              </w:rPr>
            </w:pPr>
          </w:p>
        </w:tc>
        <w:tc>
          <w:tcPr>
            <w:tcW w:w="285" w:type="dxa"/>
          </w:tcPr>
          <w:p w:rsidR="0008359A" w:rsidRPr="001826AD" w:rsidRDefault="0008359A" w:rsidP="00EF5114">
            <w:pPr>
              <w:overflowPunct/>
              <w:autoSpaceDE/>
              <w:autoSpaceDN/>
              <w:adjustRightInd/>
              <w:spacing w:line="240" w:lineRule="auto"/>
              <w:ind w:firstLine="0"/>
              <w:jc w:val="center"/>
              <w:textAlignment w:val="auto"/>
              <w:rPr>
                <w:sz w:val="20"/>
                <w:szCs w:val="20"/>
              </w:rPr>
            </w:pPr>
          </w:p>
        </w:tc>
        <w:tc>
          <w:tcPr>
            <w:tcW w:w="284" w:type="dxa"/>
          </w:tcPr>
          <w:p w:rsidR="0008359A" w:rsidRDefault="0008359A" w:rsidP="00EF5114">
            <w:pPr>
              <w:overflowPunct/>
              <w:autoSpaceDE/>
              <w:autoSpaceDN/>
              <w:adjustRightInd/>
              <w:spacing w:line="240" w:lineRule="auto"/>
              <w:ind w:firstLine="0"/>
              <w:jc w:val="center"/>
              <w:textAlignment w:val="auto"/>
              <w:rPr>
                <w:sz w:val="20"/>
                <w:szCs w:val="20"/>
              </w:rPr>
            </w:pPr>
          </w:p>
        </w:tc>
      </w:tr>
    </w:tbl>
    <w:p w:rsidR="002D3085" w:rsidRDefault="002D3085" w:rsidP="00283546"/>
    <w:p w:rsidR="00EE06E0" w:rsidRDefault="00EE06E0" w:rsidP="00283546"/>
    <w:p w:rsidR="002D3085" w:rsidRDefault="002D3085" w:rsidP="00283546"/>
    <w:sectPr w:rsidR="002D3085" w:rsidSect="00E84E3B">
      <w:pgSz w:w="11907" w:h="16840" w:code="9"/>
      <w:pgMar w:top="1418" w:right="851" w:bottom="1418" w:left="426" w:header="720" w:footer="720" w:gutter="0"/>
      <w:pgNumType w:start="13"/>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76D" w:rsidRDefault="0011176D" w:rsidP="000C4040">
      <w:pPr>
        <w:spacing w:line="240" w:lineRule="auto"/>
      </w:pPr>
      <w:r>
        <w:separator/>
      </w:r>
    </w:p>
  </w:endnote>
  <w:endnote w:type="continuationSeparator" w:id="0">
    <w:p w:rsidR="0011176D" w:rsidRDefault="0011176D" w:rsidP="000C40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B7A" w:rsidRDefault="009B4CFE" w:rsidP="004020A9">
    <w:pPr>
      <w:pStyle w:val="a5"/>
      <w:ind w:firstLine="0"/>
      <w:jc w:val="center"/>
    </w:pPr>
    <w:r>
      <w:fldChar w:fldCharType="begin"/>
    </w:r>
    <w:r w:rsidR="003E1B7A">
      <w:instrText xml:space="preserve"> PAGE   \* MERGEFORMAT </w:instrText>
    </w:r>
    <w:r>
      <w:fldChar w:fldCharType="separate"/>
    </w:r>
    <w:r w:rsidR="00692DC3">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B7A" w:rsidRPr="00E84E3B" w:rsidRDefault="003E1B7A" w:rsidP="00E84E3B">
    <w:pPr>
      <w:pStyle w:val="a5"/>
      <w:jc w:val="center"/>
    </w:pPr>
    <w: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76D" w:rsidRDefault="0011176D" w:rsidP="000C4040">
      <w:pPr>
        <w:spacing w:line="240" w:lineRule="auto"/>
      </w:pPr>
      <w:r>
        <w:separator/>
      </w:r>
    </w:p>
  </w:footnote>
  <w:footnote w:type="continuationSeparator" w:id="0">
    <w:p w:rsidR="0011176D" w:rsidRDefault="0011176D" w:rsidP="000C404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839"/>
    <w:multiLevelType w:val="hybridMultilevel"/>
    <w:tmpl w:val="FADA0158"/>
    <w:lvl w:ilvl="0" w:tplc="82B267AC">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74C1C44"/>
    <w:multiLevelType w:val="hybridMultilevel"/>
    <w:tmpl w:val="4CAE2D80"/>
    <w:lvl w:ilvl="0" w:tplc="82B267AC">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2241918"/>
    <w:multiLevelType w:val="hybridMultilevel"/>
    <w:tmpl w:val="E8DCCB34"/>
    <w:lvl w:ilvl="0" w:tplc="EE8CFA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DA7364"/>
    <w:multiLevelType w:val="hybridMultilevel"/>
    <w:tmpl w:val="45BA4D2A"/>
    <w:lvl w:ilvl="0" w:tplc="82B267AC">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3641B06"/>
    <w:multiLevelType w:val="hybridMultilevel"/>
    <w:tmpl w:val="D4A09B12"/>
    <w:lvl w:ilvl="0" w:tplc="82B267AC">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2194FEE"/>
    <w:multiLevelType w:val="hybridMultilevel"/>
    <w:tmpl w:val="B3FC5F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2D75B00"/>
    <w:multiLevelType w:val="hybridMultilevel"/>
    <w:tmpl w:val="C488429E"/>
    <w:lvl w:ilvl="0" w:tplc="82B267AC">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E0F43CC"/>
    <w:multiLevelType w:val="hybridMultilevel"/>
    <w:tmpl w:val="5F04AA2A"/>
    <w:lvl w:ilvl="0" w:tplc="82B267AC">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5B80ACF"/>
    <w:multiLevelType w:val="hybridMultilevel"/>
    <w:tmpl w:val="9F528006"/>
    <w:lvl w:ilvl="0" w:tplc="82B267AC">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08573C1"/>
    <w:multiLevelType w:val="hybridMultilevel"/>
    <w:tmpl w:val="3C8E966C"/>
    <w:lvl w:ilvl="0" w:tplc="9FDC3B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F83A2F"/>
    <w:multiLevelType w:val="hybridMultilevel"/>
    <w:tmpl w:val="F95C00C2"/>
    <w:lvl w:ilvl="0" w:tplc="1D547F7C">
      <w:start w:val="1"/>
      <w:numFmt w:val="decimal"/>
      <w:lvlText w:val="%1."/>
      <w:lvlJc w:val="left"/>
      <w:pPr>
        <w:ind w:left="720" w:hanging="360"/>
      </w:pPr>
      <w:rPr>
        <w:rFonts w:hint="default"/>
      </w:rPr>
    </w:lvl>
    <w:lvl w:ilvl="1" w:tplc="20000011">
      <w:start w:val="1"/>
      <w:numFmt w:val="decimal"/>
      <w:lvlText w:val="%2)"/>
      <w:lvlJc w:val="left"/>
      <w:pPr>
        <w:ind w:left="1440" w:hanging="360"/>
      </w:pPr>
    </w:lvl>
    <w:lvl w:ilvl="2" w:tplc="8884ADAC">
      <w:start w:val="1"/>
      <w:numFmt w:val="bullet"/>
      <w:pStyle w:val="a"/>
      <w:lvlText w:val="–"/>
      <w:lvlJc w:val="left"/>
      <w:pPr>
        <w:ind w:left="1315" w:hanging="180"/>
      </w:pPr>
      <w:rPr>
        <w:rFonts w:ascii="Times New Roman" w:eastAsia="Times New Roman" w:hAnsi="Times New Roman" w:cs="Times New Roman" w:hint="default"/>
      </w:r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618A639C">
      <w:start w:val="1"/>
      <w:numFmt w:val="bullet"/>
      <w:pStyle w:val="a0"/>
      <w:lvlText w:val=""/>
      <w:lvlJc w:val="left"/>
      <w:pPr>
        <w:ind w:left="5760" w:hanging="360"/>
      </w:pPr>
      <w:rPr>
        <w:rFonts w:ascii="Symbol" w:hAnsi="Symbol" w:hint="default"/>
      </w:rPr>
    </w:lvl>
    <w:lvl w:ilvl="8" w:tplc="2000001B" w:tentative="1">
      <w:start w:val="1"/>
      <w:numFmt w:val="lowerRoman"/>
      <w:lvlText w:val="%9."/>
      <w:lvlJc w:val="right"/>
      <w:pPr>
        <w:ind w:left="6480" w:hanging="180"/>
      </w:pPr>
    </w:lvl>
  </w:abstractNum>
  <w:abstractNum w:abstractNumId="11">
    <w:nsid w:val="48D85432"/>
    <w:multiLevelType w:val="hybridMultilevel"/>
    <w:tmpl w:val="6024C792"/>
    <w:lvl w:ilvl="0" w:tplc="976226D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B97F57"/>
    <w:multiLevelType w:val="hybridMultilevel"/>
    <w:tmpl w:val="FA204EFA"/>
    <w:lvl w:ilvl="0" w:tplc="82B267AC">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D450EDD"/>
    <w:multiLevelType w:val="hybridMultilevel"/>
    <w:tmpl w:val="317E1D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C416BAD"/>
    <w:multiLevelType w:val="hybridMultilevel"/>
    <w:tmpl w:val="24E618FA"/>
    <w:lvl w:ilvl="0" w:tplc="82B267AC">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7962DFA"/>
    <w:multiLevelType w:val="hybridMultilevel"/>
    <w:tmpl w:val="989C1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696910"/>
    <w:multiLevelType w:val="hybridMultilevel"/>
    <w:tmpl w:val="B6EC3198"/>
    <w:lvl w:ilvl="0" w:tplc="6C9AE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7A343E"/>
    <w:multiLevelType w:val="hybridMultilevel"/>
    <w:tmpl w:val="DD3E3F68"/>
    <w:lvl w:ilvl="0" w:tplc="82B267AC">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0176699"/>
    <w:multiLevelType w:val="hybridMultilevel"/>
    <w:tmpl w:val="83A60784"/>
    <w:lvl w:ilvl="0" w:tplc="82B267AC">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74181B01"/>
    <w:multiLevelType w:val="hybridMultilevel"/>
    <w:tmpl w:val="7B04E846"/>
    <w:lvl w:ilvl="0" w:tplc="82B267AC">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4497649"/>
    <w:multiLevelType w:val="hybridMultilevel"/>
    <w:tmpl w:val="7B34E99C"/>
    <w:lvl w:ilvl="0" w:tplc="82B267AC">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49C600B"/>
    <w:multiLevelType w:val="hybridMultilevel"/>
    <w:tmpl w:val="96CEC07E"/>
    <w:lvl w:ilvl="0" w:tplc="82B267AC">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5FE6310"/>
    <w:multiLevelType w:val="hybridMultilevel"/>
    <w:tmpl w:val="26D299B0"/>
    <w:lvl w:ilvl="0" w:tplc="B838BFC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864D7A"/>
    <w:multiLevelType w:val="hybridMultilevel"/>
    <w:tmpl w:val="F3F6E89C"/>
    <w:lvl w:ilvl="0" w:tplc="89CE3F8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5"/>
  </w:num>
  <w:num w:numId="4">
    <w:abstractNumId w:val="15"/>
  </w:num>
  <w:num w:numId="5">
    <w:abstractNumId w:val="16"/>
  </w:num>
  <w:num w:numId="6">
    <w:abstractNumId w:val="2"/>
  </w:num>
  <w:num w:numId="7">
    <w:abstractNumId w:val="0"/>
  </w:num>
  <w:num w:numId="8">
    <w:abstractNumId w:val="6"/>
  </w:num>
  <w:num w:numId="9">
    <w:abstractNumId w:val="17"/>
  </w:num>
  <w:num w:numId="10">
    <w:abstractNumId w:val="1"/>
  </w:num>
  <w:num w:numId="11">
    <w:abstractNumId w:val="12"/>
  </w:num>
  <w:num w:numId="12">
    <w:abstractNumId w:val="3"/>
  </w:num>
  <w:num w:numId="13">
    <w:abstractNumId w:val="14"/>
  </w:num>
  <w:num w:numId="14">
    <w:abstractNumId w:val="20"/>
  </w:num>
  <w:num w:numId="15">
    <w:abstractNumId w:val="8"/>
  </w:num>
  <w:num w:numId="16">
    <w:abstractNumId w:val="7"/>
  </w:num>
  <w:num w:numId="17">
    <w:abstractNumId w:val="18"/>
  </w:num>
  <w:num w:numId="18">
    <w:abstractNumId w:val="19"/>
  </w:num>
  <w:num w:numId="19">
    <w:abstractNumId w:val="21"/>
  </w:num>
  <w:num w:numId="20">
    <w:abstractNumId w:val="4"/>
  </w:num>
  <w:num w:numId="21">
    <w:abstractNumId w:val="10"/>
  </w:num>
  <w:num w:numId="2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3">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4">
    <w:abstractNumId w:val="9"/>
  </w:num>
  <w:num w:numId="25">
    <w:abstractNumId w:val="2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C4040"/>
    <w:rsid w:val="00004BBB"/>
    <w:rsid w:val="00005A1D"/>
    <w:rsid w:val="00007B8A"/>
    <w:rsid w:val="00011A48"/>
    <w:rsid w:val="00012E98"/>
    <w:rsid w:val="0002282A"/>
    <w:rsid w:val="00022F24"/>
    <w:rsid w:val="00034986"/>
    <w:rsid w:val="00046F2C"/>
    <w:rsid w:val="0005576B"/>
    <w:rsid w:val="0005628A"/>
    <w:rsid w:val="00056962"/>
    <w:rsid w:val="00061E70"/>
    <w:rsid w:val="000626FC"/>
    <w:rsid w:val="00062C7E"/>
    <w:rsid w:val="00062FDF"/>
    <w:rsid w:val="00076AFC"/>
    <w:rsid w:val="000801CD"/>
    <w:rsid w:val="00080C1D"/>
    <w:rsid w:val="00081FFD"/>
    <w:rsid w:val="0008359A"/>
    <w:rsid w:val="00091471"/>
    <w:rsid w:val="00095808"/>
    <w:rsid w:val="000A0AD9"/>
    <w:rsid w:val="000A1527"/>
    <w:rsid w:val="000A19D2"/>
    <w:rsid w:val="000A44AD"/>
    <w:rsid w:val="000B3F6D"/>
    <w:rsid w:val="000B4385"/>
    <w:rsid w:val="000B6C79"/>
    <w:rsid w:val="000B7243"/>
    <w:rsid w:val="000C1B84"/>
    <w:rsid w:val="000C4040"/>
    <w:rsid w:val="000D3E3A"/>
    <w:rsid w:val="000E0DD5"/>
    <w:rsid w:val="000E2050"/>
    <w:rsid w:val="000E20AB"/>
    <w:rsid w:val="000E2E65"/>
    <w:rsid w:val="000F0654"/>
    <w:rsid w:val="000F1613"/>
    <w:rsid w:val="000F4E9F"/>
    <w:rsid w:val="000F799C"/>
    <w:rsid w:val="00110D5D"/>
    <w:rsid w:val="0011176D"/>
    <w:rsid w:val="00112D17"/>
    <w:rsid w:val="00132F71"/>
    <w:rsid w:val="00134A60"/>
    <w:rsid w:val="00136420"/>
    <w:rsid w:val="00136C41"/>
    <w:rsid w:val="00136F68"/>
    <w:rsid w:val="001374E0"/>
    <w:rsid w:val="001416DA"/>
    <w:rsid w:val="001447A2"/>
    <w:rsid w:val="001451E1"/>
    <w:rsid w:val="0014642C"/>
    <w:rsid w:val="00147C67"/>
    <w:rsid w:val="0015366B"/>
    <w:rsid w:val="0015468D"/>
    <w:rsid w:val="0015658B"/>
    <w:rsid w:val="00156DE8"/>
    <w:rsid w:val="00160CC3"/>
    <w:rsid w:val="00161DCD"/>
    <w:rsid w:val="001641B7"/>
    <w:rsid w:val="001665D5"/>
    <w:rsid w:val="00167CFB"/>
    <w:rsid w:val="0017124F"/>
    <w:rsid w:val="0017199D"/>
    <w:rsid w:val="00177F1F"/>
    <w:rsid w:val="00180122"/>
    <w:rsid w:val="001826AD"/>
    <w:rsid w:val="00186193"/>
    <w:rsid w:val="00190EBB"/>
    <w:rsid w:val="0019380E"/>
    <w:rsid w:val="001A1507"/>
    <w:rsid w:val="001A2639"/>
    <w:rsid w:val="001A4497"/>
    <w:rsid w:val="001A5F3C"/>
    <w:rsid w:val="001A6D9D"/>
    <w:rsid w:val="001A7ADE"/>
    <w:rsid w:val="001B5B9E"/>
    <w:rsid w:val="001B6B4E"/>
    <w:rsid w:val="001C4FBB"/>
    <w:rsid w:val="001D0EE3"/>
    <w:rsid w:val="001D1366"/>
    <w:rsid w:val="001D4347"/>
    <w:rsid w:val="001D7485"/>
    <w:rsid w:val="001D7E04"/>
    <w:rsid w:val="001E18FA"/>
    <w:rsid w:val="001E3858"/>
    <w:rsid w:val="001E7861"/>
    <w:rsid w:val="001F4703"/>
    <w:rsid w:val="001F6085"/>
    <w:rsid w:val="001F7531"/>
    <w:rsid w:val="002024AA"/>
    <w:rsid w:val="00205041"/>
    <w:rsid w:val="00207501"/>
    <w:rsid w:val="002120CE"/>
    <w:rsid w:val="002141E9"/>
    <w:rsid w:val="00220730"/>
    <w:rsid w:val="00237E9E"/>
    <w:rsid w:val="002401A8"/>
    <w:rsid w:val="00253F97"/>
    <w:rsid w:val="00260B09"/>
    <w:rsid w:val="002610F5"/>
    <w:rsid w:val="00274595"/>
    <w:rsid w:val="00274B3D"/>
    <w:rsid w:val="00282372"/>
    <w:rsid w:val="00283546"/>
    <w:rsid w:val="00285CDE"/>
    <w:rsid w:val="00286883"/>
    <w:rsid w:val="00291527"/>
    <w:rsid w:val="002946D0"/>
    <w:rsid w:val="0029697E"/>
    <w:rsid w:val="00297300"/>
    <w:rsid w:val="002A0A72"/>
    <w:rsid w:val="002A409B"/>
    <w:rsid w:val="002A5434"/>
    <w:rsid w:val="002A6E1D"/>
    <w:rsid w:val="002B27F8"/>
    <w:rsid w:val="002C0AEC"/>
    <w:rsid w:val="002C1DB9"/>
    <w:rsid w:val="002C433F"/>
    <w:rsid w:val="002C4B42"/>
    <w:rsid w:val="002D09E2"/>
    <w:rsid w:val="002D3085"/>
    <w:rsid w:val="002E02AA"/>
    <w:rsid w:val="002F0064"/>
    <w:rsid w:val="002F04B7"/>
    <w:rsid w:val="00300030"/>
    <w:rsid w:val="003022CF"/>
    <w:rsid w:val="00304169"/>
    <w:rsid w:val="003109A6"/>
    <w:rsid w:val="003163F2"/>
    <w:rsid w:val="00316690"/>
    <w:rsid w:val="003177D7"/>
    <w:rsid w:val="00317D4D"/>
    <w:rsid w:val="00322F5C"/>
    <w:rsid w:val="00324563"/>
    <w:rsid w:val="00334B3F"/>
    <w:rsid w:val="003401A8"/>
    <w:rsid w:val="003412EE"/>
    <w:rsid w:val="00341ACD"/>
    <w:rsid w:val="00344E88"/>
    <w:rsid w:val="00350BB9"/>
    <w:rsid w:val="003522B1"/>
    <w:rsid w:val="00357484"/>
    <w:rsid w:val="003656FE"/>
    <w:rsid w:val="00367445"/>
    <w:rsid w:val="00367C14"/>
    <w:rsid w:val="003723F1"/>
    <w:rsid w:val="003745F9"/>
    <w:rsid w:val="00376F15"/>
    <w:rsid w:val="00384171"/>
    <w:rsid w:val="003844F3"/>
    <w:rsid w:val="0038485F"/>
    <w:rsid w:val="003871A2"/>
    <w:rsid w:val="00393B4A"/>
    <w:rsid w:val="003A0EF3"/>
    <w:rsid w:val="003A4B10"/>
    <w:rsid w:val="003A60E6"/>
    <w:rsid w:val="003B1B6F"/>
    <w:rsid w:val="003C1318"/>
    <w:rsid w:val="003C5714"/>
    <w:rsid w:val="003D297F"/>
    <w:rsid w:val="003E0293"/>
    <w:rsid w:val="003E1B7A"/>
    <w:rsid w:val="003E4CE5"/>
    <w:rsid w:val="003F6C1C"/>
    <w:rsid w:val="003F76D8"/>
    <w:rsid w:val="004020A9"/>
    <w:rsid w:val="00402C3E"/>
    <w:rsid w:val="00406E70"/>
    <w:rsid w:val="00406EEE"/>
    <w:rsid w:val="004100C7"/>
    <w:rsid w:val="00424E3E"/>
    <w:rsid w:val="00426AC5"/>
    <w:rsid w:val="00427D2D"/>
    <w:rsid w:val="00432D4D"/>
    <w:rsid w:val="004343E5"/>
    <w:rsid w:val="00436234"/>
    <w:rsid w:val="00437502"/>
    <w:rsid w:val="00441DDE"/>
    <w:rsid w:val="00441E57"/>
    <w:rsid w:val="00444BA4"/>
    <w:rsid w:val="00452183"/>
    <w:rsid w:val="0045261D"/>
    <w:rsid w:val="00453465"/>
    <w:rsid w:val="00453481"/>
    <w:rsid w:val="004558FB"/>
    <w:rsid w:val="00455E60"/>
    <w:rsid w:val="00456056"/>
    <w:rsid w:val="0046021C"/>
    <w:rsid w:val="00465001"/>
    <w:rsid w:val="00466046"/>
    <w:rsid w:val="004728A1"/>
    <w:rsid w:val="00483E74"/>
    <w:rsid w:val="00483FCD"/>
    <w:rsid w:val="004904BD"/>
    <w:rsid w:val="00497D7B"/>
    <w:rsid w:val="004A6164"/>
    <w:rsid w:val="004B0A69"/>
    <w:rsid w:val="004B0FB4"/>
    <w:rsid w:val="004B200F"/>
    <w:rsid w:val="004B4846"/>
    <w:rsid w:val="004B4DD6"/>
    <w:rsid w:val="004C3F2B"/>
    <w:rsid w:val="004C5522"/>
    <w:rsid w:val="004C6C2B"/>
    <w:rsid w:val="004C7867"/>
    <w:rsid w:val="004C7CBF"/>
    <w:rsid w:val="004D4AEF"/>
    <w:rsid w:val="004E67E7"/>
    <w:rsid w:val="004E7081"/>
    <w:rsid w:val="004F0A93"/>
    <w:rsid w:val="004F4FDD"/>
    <w:rsid w:val="00501D47"/>
    <w:rsid w:val="00502199"/>
    <w:rsid w:val="00502248"/>
    <w:rsid w:val="00502673"/>
    <w:rsid w:val="005043A8"/>
    <w:rsid w:val="00504E3D"/>
    <w:rsid w:val="00507223"/>
    <w:rsid w:val="00512599"/>
    <w:rsid w:val="00523565"/>
    <w:rsid w:val="00523D1E"/>
    <w:rsid w:val="00524B7C"/>
    <w:rsid w:val="005254E3"/>
    <w:rsid w:val="0053228E"/>
    <w:rsid w:val="00532AA0"/>
    <w:rsid w:val="00537505"/>
    <w:rsid w:val="00547582"/>
    <w:rsid w:val="005523E8"/>
    <w:rsid w:val="00552FC9"/>
    <w:rsid w:val="00553AA9"/>
    <w:rsid w:val="005620E7"/>
    <w:rsid w:val="005624DC"/>
    <w:rsid w:val="00567DA0"/>
    <w:rsid w:val="005832CB"/>
    <w:rsid w:val="00585801"/>
    <w:rsid w:val="00585FF8"/>
    <w:rsid w:val="0058769D"/>
    <w:rsid w:val="00595389"/>
    <w:rsid w:val="00597158"/>
    <w:rsid w:val="005A3565"/>
    <w:rsid w:val="005A74D2"/>
    <w:rsid w:val="005B075E"/>
    <w:rsid w:val="005B15A2"/>
    <w:rsid w:val="005B3254"/>
    <w:rsid w:val="005B5CE5"/>
    <w:rsid w:val="005C3F0E"/>
    <w:rsid w:val="005C6C06"/>
    <w:rsid w:val="005D0AF6"/>
    <w:rsid w:val="005D282E"/>
    <w:rsid w:val="005D7DC8"/>
    <w:rsid w:val="005E1421"/>
    <w:rsid w:val="005E26E7"/>
    <w:rsid w:val="005E7A47"/>
    <w:rsid w:val="005F0240"/>
    <w:rsid w:val="005F4019"/>
    <w:rsid w:val="00602F3C"/>
    <w:rsid w:val="006032C5"/>
    <w:rsid w:val="00606033"/>
    <w:rsid w:val="00610A6C"/>
    <w:rsid w:val="0061157B"/>
    <w:rsid w:val="006170BE"/>
    <w:rsid w:val="0061736A"/>
    <w:rsid w:val="00621D78"/>
    <w:rsid w:val="006220E8"/>
    <w:rsid w:val="0063465A"/>
    <w:rsid w:val="00634820"/>
    <w:rsid w:val="00635530"/>
    <w:rsid w:val="00637B3F"/>
    <w:rsid w:val="00642C45"/>
    <w:rsid w:val="006436AF"/>
    <w:rsid w:val="00643A7B"/>
    <w:rsid w:val="00644C5F"/>
    <w:rsid w:val="00645594"/>
    <w:rsid w:val="00651B67"/>
    <w:rsid w:val="006546AF"/>
    <w:rsid w:val="006551CC"/>
    <w:rsid w:val="006579CA"/>
    <w:rsid w:val="0066132F"/>
    <w:rsid w:val="00661EA9"/>
    <w:rsid w:val="00663738"/>
    <w:rsid w:val="006639E7"/>
    <w:rsid w:val="00665C40"/>
    <w:rsid w:val="006666CE"/>
    <w:rsid w:val="00674871"/>
    <w:rsid w:val="006757F6"/>
    <w:rsid w:val="006761FC"/>
    <w:rsid w:val="00676364"/>
    <w:rsid w:val="006802C2"/>
    <w:rsid w:val="006827D4"/>
    <w:rsid w:val="00685CC8"/>
    <w:rsid w:val="00686CF9"/>
    <w:rsid w:val="00692DC3"/>
    <w:rsid w:val="00692DEA"/>
    <w:rsid w:val="00693820"/>
    <w:rsid w:val="006A02BB"/>
    <w:rsid w:val="006A1D64"/>
    <w:rsid w:val="006A1FA0"/>
    <w:rsid w:val="006A2051"/>
    <w:rsid w:val="006A59CB"/>
    <w:rsid w:val="006B04CE"/>
    <w:rsid w:val="006B1CF6"/>
    <w:rsid w:val="006B41F0"/>
    <w:rsid w:val="006B57AF"/>
    <w:rsid w:val="006C02A4"/>
    <w:rsid w:val="006C32DA"/>
    <w:rsid w:val="006C4A98"/>
    <w:rsid w:val="006C4DB8"/>
    <w:rsid w:val="006D196A"/>
    <w:rsid w:val="006D37F8"/>
    <w:rsid w:val="006E337D"/>
    <w:rsid w:val="006F4898"/>
    <w:rsid w:val="006F546B"/>
    <w:rsid w:val="007032AE"/>
    <w:rsid w:val="007040ED"/>
    <w:rsid w:val="007042A9"/>
    <w:rsid w:val="00710846"/>
    <w:rsid w:val="00713063"/>
    <w:rsid w:val="007206F8"/>
    <w:rsid w:val="00734584"/>
    <w:rsid w:val="0073512C"/>
    <w:rsid w:val="00735C1A"/>
    <w:rsid w:val="00736DF2"/>
    <w:rsid w:val="00743D69"/>
    <w:rsid w:val="007461E0"/>
    <w:rsid w:val="00752127"/>
    <w:rsid w:val="00753F87"/>
    <w:rsid w:val="00754FDE"/>
    <w:rsid w:val="00762AC1"/>
    <w:rsid w:val="0076420F"/>
    <w:rsid w:val="007670C0"/>
    <w:rsid w:val="00771B62"/>
    <w:rsid w:val="00777371"/>
    <w:rsid w:val="00786922"/>
    <w:rsid w:val="00787DCE"/>
    <w:rsid w:val="00790801"/>
    <w:rsid w:val="00793EA9"/>
    <w:rsid w:val="00793FD4"/>
    <w:rsid w:val="007943DB"/>
    <w:rsid w:val="0079625B"/>
    <w:rsid w:val="007A0627"/>
    <w:rsid w:val="007A081A"/>
    <w:rsid w:val="007A7436"/>
    <w:rsid w:val="007B0022"/>
    <w:rsid w:val="007B484A"/>
    <w:rsid w:val="007B70FF"/>
    <w:rsid w:val="007C4C6D"/>
    <w:rsid w:val="007D254F"/>
    <w:rsid w:val="007D3AB3"/>
    <w:rsid w:val="007D3E49"/>
    <w:rsid w:val="007D5989"/>
    <w:rsid w:val="007E1634"/>
    <w:rsid w:val="007E2E36"/>
    <w:rsid w:val="007E4645"/>
    <w:rsid w:val="007E5265"/>
    <w:rsid w:val="007F181A"/>
    <w:rsid w:val="007F5293"/>
    <w:rsid w:val="007F687D"/>
    <w:rsid w:val="007F7221"/>
    <w:rsid w:val="008007EC"/>
    <w:rsid w:val="00804207"/>
    <w:rsid w:val="00810BAB"/>
    <w:rsid w:val="0081198B"/>
    <w:rsid w:val="0081205E"/>
    <w:rsid w:val="00813927"/>
    <w:rsid w:val="00816C90"/>
    <w:rsid w:val="00817156"/>
    <w:rsid w:val="0081780A"/>
    <w:rsid w:val="00817D45"/>
    <w:rsid w:val="00822FE3"/>
    <w:rsid w:val="00823387"/>
    <w:rsid w:val="0082797F"/>
    <w:rsid w:val="00832A21"/>
    <w:rsid w:val="0083368B"/>
    <w:rsid w:val="00833692"/>
    <w:rsid w:val="008341C7"/>
    <w:rsid w:val="00834CE8"/>
    <w:rsid w:val="00835E83"/>
    <w:rsid w:val="008407D2"/>
    <w:rsid w:val="00841387"/>
    <w:rsid w:val="00841D6F"/>
    <w:rsid w:val="00842C6B"/>
    <w:rsid w:val="0084620E"/>
    <w:rsid w:val="008463A2"/>
    <w:rsid w:val="0085192A"/>
    <w:rsid w:val="00852B3B"/>
    <w:rsid w:val="00861573"/>
    <w:rsid w:val="00862D5D"/>
    <w:rsid w:val="00864127"/>
    <w:rsid w:val="00865BE3"/>
    <w:rsid w:val="00877BF1"/>
    <w:rsid w:val="00884F8D"/>
    <w:rsid w:val="00887E65"/>
    <w:rsid w:val="008A202B"/>
    <w:rsid w:val="008A46AE"/>
    <w:rsid w:val="008A66FA"/>
    <w:rsid w:val="008A7C2B"/>
    <w:rsid w:val="008B4EEE"/>
    <w:rsid w:val="008B7244"/>
    <w:rsid w:val="008C06B8"/>
    <w:rsid w:val="008D3C9E"/>
    <w:rsid w:val="008D47E3"/>
    <w:rsid w:val="008D4CA9"/>
    <w:rsid w:val="008F5302"/>
    <w:rsid w:val="008F7270"/>
    <w:rsid w:val="009002E8"/>
    <w:rsid w:val="00905C3B"/>
    <w:rsid w:val="00905D9F"/>
    <w:rsid w:val="00906666"/>
    <w:rsid w:val="009114E4"/>
    <w:rsid w:val="009116C4"/>
    <w:rsid w:val="00911A15"/>
    <w:rsid w:val="00912D69"/>
    <w:rsid w:val="00915680"/>
    <w:rsid w:val="00915BE6"/>
    <w:rsid w:val="00916E52"/>
    <w:rsid w:val="009235D4"/>
    <w:rsid w:val="009250F9"/>
    <w:rsid w:val="0093232E"/>
    <w:rsid w:val="0093673E"/>
    <w:rsid w:val="009424CE"/>
    <w:rsid w:val="0094278D"/>
    <w:rsid w:val="00950075"/>
    <w:rsid w:val="00955128"/>
    <w:rsid w:val="00964808"/>
    <w:rsid w:val="00966BC7"/>
    <w:rsid w:val="0096713F"/>
    <w:rsid w:val="00972591"/>
    <w:rsid w:val="00972CBF"/>
    <w:rsid w:val="00977178"/>
    <w:rsid w:val="00982E65"/>
    <w:rsid w:val="00990C35"/>
    <w:rsid w:val="00992D72"/>
    <w:rsid w:val="00995732"/>
    <w:rsid w:val="00996BF9"/>
    <w:rsid w:val="009A4D0A"/>
    <w:rsid w:val="009B3757"/>
    <w:rsid w:val="009B4CFE"/>
    <w:rsid w:val="009C2D35"/>
    <w:rsid w:val="009D1046"/>
    <w:rsid w:val="009D5AF4"/>
    <w:rsid w:val="009D7EB5"/>
    <w:rsid w:val="009E015E"/>
    <w:rsid w:val="009E167C"/>
    <w:rsid w:val="009E5B2F"/>
    <w:rsid w:val="009F07B6"/>
    <w:rsid w:val="009F60FC"/>
    <w:rsid w:val="009F61C7"/>
    <w:rsid w:val="00A019B7"/>
    <w:rsid w:val="00A03D46"/>
    <w:rsid w:val="00A043C9"/>
    <w:rsid w:val="00A04956"/>
    <w:rsid w:val="00A131E8"/>
    <w:rsid w:val="00A14660"/>
    <w:rsid w:val="00A154B5"/>
    <w:rsid w:val="00A21547"/>
    <w:rsid w:val="00A244F7"/>
    <w:rsid w:val="00A25646"/>
    <w:rsid w:val="00A27712"/>
    <w:rsid w:val="00A321BD"/>
    <w:rsid w:val="00A3311D"/>
    <w:rsid w:val="00A3378F"/>
    <w:rsid w:val="00A435AD"/>
    <w:rsid w:val="00A5005A"/>
    <w:rsid w:val="00A50691"/>
    <w:rsid w:val="00A507BB"/>
    <w:rsid w:val="00A5132D"/>
    <w:rsid w:val="00A532DF"/>
    <w:rsid w:val="00A544E6"/>
    <w:rsid w:val="00A552E3"/>
    <w:rsid w:val="00A56F02"/>
    <w:rsid w:val="00A60114"/>
    <w:rsid w:val="00A621D7"/>
    <w:rsid w:val="00A72591"/>
    <w:rsid w:val="00A75377"/>
    <w:rsid w:val="00A75DFF"/>
    <w:rsid w:val="00A80B56"/>
    <w:rsid w:val="00A82B9F"/>
    <w:rsid w:val="00A83FBF"/>
    <w:rsid w:val="00A83FF2"/>
    <w:rsid w:val="00AB2DCD"/>
    <w:rsid w:val="00AB40DA"/>
    <w:rsid w:val="00AB5042"/>
    <w:rsid w:val="00AB6DC0"/>
    <w:rsid w:val="00AC276E"/>
    <w:rsid w:val="00AC30DE"/>
    <w:rsid w:val="00AC7ADF"/>
    <w:rsid w:val="00AD24DE"/>
    <w:rsid w:val="00AD2D7A"/>
    <w:rsid w:val="00AD2FC2"/>
    <w:rsid w:val="00AE598A"/>
    <w:rsid w:val="00AE7654"/>
    <w:rsid w:val="00AE7730"/>
    <w:rsid w:val="00AF6D9B"/>
    <w:rsid w:val="00AF7A63"/>
    <w:rsid w:val="00B05DE4"/>
    <w:rsid w:val="00B10855"/>
    <w:rsid w:val="00B13D14"/>
    <w:rsid w:val="00B151A6"/>
    <w:rsid w:val="00B1698F"/>
    <w:rsid w:val="00B21EAD"/>
    <w:rsid w:val="00B26C39"/>
    <w:rsid w:val="00B34089"/>
    <w:rsid w:val="00B46F4D"/>
    <w:rsid w:val="00B47A2A"/>
    <w:rsid w:val="00B50759"/>
    <w:rsid w:val="00B53512"/>
    <w:rsid w:val="00B54AB5"/>
    <w:rsid w:val="00B61BD2"/>
    <w:rsid w:val="00B62B06"/>
    <w:rsid w:val="00B67ED3"/>
    <w:rsid w:val="00B706FB"/>
    <w:rsid w:val="00B76A2A"/>
    <w:rsid w:val="00B774F2"/>
    <w:rsid w:val="00B7786E"/>
    <w:rsid w:val="00B800B3"/>
    <w:rsid w:val="00B84D53"/>
    <w:rsid w:val="00B85BE8"/>
    <w:rsid w:val="00B867C4"/>
    <w:rsid w:val="00B86AEA"/>
    <w:rsid w:val="00B917E4"/>
    <w:rsid w:val="00B93666"/>
    <w:rsid w:val="00B9424A"/>
    <w:rsid w:val="00B946A5"/>
    <w:rsid w:val="00BA3784"/>
    <w:rsid w:val="00BB3509"/>
    <w:rsid w:val="00BC1C86"/>
    <w:rsid w:val="00BC59C7"/>
    <w:rsid w:val="00BE5CF6"/>
    <w:rsid w:val="00BE7F17"/>
    <w:rsid w:val="00BF29DB"/>
    <w:rsid w:val="00BF5BCA"/>
    <w:rsid w:val="00C01F7F"/>
    <w:rsid w:val="00C03B7A"/>
    <w:rsid w:val="00C060AB"/>
    <w:rsid w:val="00C07C91"/>
    <w:rsid w:val="00C11763"/>
    <w:rsid w:val="00C22038"/>
    <w:rsid w:val="00C40A3D"/>
    <w:rsid w:val="00C40E41"/>
    <w:rsid w:val="00C418A1"/>
    <w:rsid w:val="00C4267D"/>
    <w:rsid w:val="00C4378A"/>
    <w:rsid w:val="00C46C9C"/>
    <w:rsid w:val="00C471CC"/>
    <w:rsid w:val="00C5012E"/>
    <w:rsid w:val="00C5389D"/>
    <w:rsid w:val="00C547D1"/>
    <w:rsid w:val="00C603B1"/>
    <w:rsid w:val="00C7230D"/>
    <w:rsid w:val="00C73799"/>
    <w:rsid w:val="00C74FA4"/>
    <w:rsid w:val="00C75AA4"/>
    <w:rsid w:val="00C77E23"/>
    <w:rsid w:val="00C8117A"/>
    <w:rsid w:val="00C81916"/>
    <w:rsid w:val="00C847B1"/>
    <w:rsid w:val="00C8594C"/>
    <w:rsid w:val="00C87F50"/>
    <w:rsid w:val="00C90F3A"/>
    <w:rsid w:val="00C930A2"/>
    <w:rsid w:val="00C96C1E"/>
    <w:rsid w:val="00CA1A56"/>
    <w:rsid w:val="00CA2B48"/>
    <w:rsid w:val="00CA3403"/>
    <w:rsid w:val="00CA409B"/>
    <w:rsid w:val="00CA637C"/>
    <w:rsid w:val="00CA7170"/>
    <w:rsid w:val="00CA7839"/>
    <w:rsid w:val="00CB1F95"/>
    <w:rsid w:val="00CB2787"/>
    <w:rsid w:val="00CB3215"/>
    <w:rsid w:val="00CB4EC8"/>
    <w:rsid w:val="00CB5E4A"/>
    <w:rsid w:val="00CB65F2"/>
    <w:rsid w:val="00CB68EB"/>
    <w:rsid w:val="00CC1949"/>
    <w:rsid w:val="00CC3248"/>
    <w:rsid w:val="00CC5290"/>
    <w:rsid w:val="00CC5A37"/>
    <w:rsid w:val="00CD22F0"/>
    <w:rsid w:val="00CD31EC"/>
    <w:rsid w:val="00CD343F"/>
    <w:rsid w:val="00CD481F"/>
    <w:rsid w:val="00CD62EA"/>
    <w:rsid w:val="00CE1474"/>
    <w:rsid w:val="00CE2A3F"/>
    <w:rsid w:val="00CE3E3E"/>
    <w:rsid w:val="00CE589D"/>
    <w:rsid w:val="00CE75B3"/>
    <w:rsid w:val="00CE7ED1"/>
    <w:rsid w:val="00CF0B09"/>
    <w:rsid w:val="00CF2CCA"/>
    <w:rsid w:val="00CF4C87"/>
    <w:rsid w:val="00D04AC0"/>
    <w:rsid w:val="00D10E99"/>
    <w:rsid w:val="00D3105A"/>
    <w:rsid w:val="00D314F8"/>
    <w:rsid w:val="00D34408"/>
    <w:rsid w:val="00D52C87"/>
    <w:rsid w:val="00D560A6"/>
    <w:rsid w:val="00D650A1"/>
    <w:rsid w:val="00D67499"/>
    <w:rsid w:val="00D703BC"/>
    <w:rsid w:val="00D71500"/>
    <w:rsid w:val="00D72676"/>
    <w:rsid w:val="00D76DF0"/>
    <w:rsid w:val="00D87F35"/>
    <w:rsid w:val="00D93683"/>
    <w:rsid w:val="00D93D6C"/>
    <w:rsid w:val="00D9564C"/>
    <w:rsid w:val="00D95BEE"/>
    <w:rsid w:val="00DA34B4"/>
    <w:rsid w:val="00DC1555"/>
    <w:rsid w:val="00DC446C"/>
    <w:rsid w:val="00DC46C9"/>
    <w:rsid w:val="00DC49FC"/>
    <w:rsid w:val="00DC6942"/>
    <w:rsid w:val="00DD0A58"/>
    <w:rsid w:val="00DD177E"/>
    <w:rsid w:val="00DD4238"/>
    <w:rsid w:val="00DE3EF0"/>
    <w:rsid w:val="00DE5EBC"/>
    <w:rsid w:val="00DF1963"/>
    <w:rsid w:val="00DF1F57"/>
    <w:rsid w:val="00DF391E"/>
    <w:rsid w:val="00DF4AFF"/>
    <w:rsid w:val="00E04214"/>
    <w:rsid w:val="00E07B08"/>
    <w:rsid w:val="00E10F32"/>
    <w:rsid w:val="00E12361"/>
    <w:rsid w:val="00E1790C"/>
    <w:rsid w:val="00E207E8"/>
    <w:rsid w:val="00E22B92"/>
    <w:rsid w:val="00E23DFB"/>
    <w:rsid w:val="00E259D0"/>
    <w:rsid w:val="00E317C8"/>
    <w:rsid w:val="00E31AA4"/>
    <w:rsid w:val="00E40DBE"/>
    <w:rsid w:val="00E468B3"/>
    <w:rsid w:val="00E508DB"/>
    <w:rsid w:val="00E52943"/>
    <w:rsid w:val="00E54793"/>
    <w:rsid w:val="00E61C13"/>
    <w:rsid w:val="00E63B13"/>
    <w:rsid w:val="00E65974"/>
    <w:rsid w:val="00E70B09"/>
    <w:rsid w:val="00E7334E"/>
    <w:rsid w:val="00E84E1F"/>
    <w:rsid w:val="00E84E3B"/>
    <w:rsid w:val="00E87022"/>
    <w:rsid w:val="00E92B89"/>
    <w:rsid w:val="00E95F4A"/>
    <w:rsid w:val="00EA17E0"/>
    <w:rsid w:val="00EA1B4D"/>
    <w:rsid w:val="00EA27D0"/>
    <w:rsid w:val="00EA34A2"/>
    <w:rsid w:val="00EA3EE3"/>
    <w:rsid w:val="00EB4975"/>
    <w:rsid w:val="00EB58F9"/>
    <w:rsid w:val="00EB711C"/>
    <w:rsid w:val="00EC3F0B"/>
    <w:rsid w:val="00EC451E"/>
    <w:rsid w:val="00EC480A"/>
    <w:rsid w:val="00EC51C8"/>
    <w:rsid w:val="00ED50BE"/>
    <w:rsid w:val="00EE06E0"/>
    <w:rsid w:val="00EE4585"/>
    <w:rsid w:val="00EE5F09"/>
    <w:rsid w:val="00EE7DDE"/>
    <w:rsid w:val="00EF030D"/>
    <w:rsid w:val="00EF27D7"/>
    <w:rsid w:val="00EF5114"/>
    <w:rsid w:val="00EF6E7C"/>
    <w:rsid w:val="00F03E7B"/>
    <w:rsid w:val="00F042F7"/>
    <w:rsid w:val="00F0511F"/>
    <w:rsid w:val="00F06C8C"/>
    <w:rsid w:val="00F14B08"/>
    <w:rsid w:val="00F14B8D"/>
    <w:rsid w:val="00F14CE9"/>
    <w:rsid w:val="00F15498"/>
    <w:rsid w:val="00F20EBA"/>
    <w:rsid w:val="00F539F6"/>
    <w:rsid w:val="00F55059"/>
    <w:rsid w:val="00F64FAD"/>
    <w:rsid w:val="00F65FBD"/>
    <w:rsid w:val="00F6698F"/>
    <w:rsid w:val="00F71990"/>
    <w:rsid w:val="00F72C0F"/>
    <w:rsid w:val="00F80BDE"/>
    <w:rsid w:val="00F81857"/>
    <w:rsid w:val="00F821CA"/>
    <w:rsid w:val="00F86D47"/>
    <w:rsid w:val="00F91D1D"/>
    <w:rsid w:val="00F92783"/>
    <w:rsid w:val="00FA3669"/>
    <w:rsid w:val="00FA535E"/>
    <w:rsid w:val="00FB6136"/>
    <w:rsid w:val="00FB79EB"/>
    <w:rsid w:val="00FC1D2B"/>
    <w:rsid w:val="00FC5FCD"/>
    <w:rsid w:val="00FC604E"/>
    <w:rsid w:val="00FE092D"/>
    <w:rsid w:val="00FE3DF6"/>
    <w:rsid w:val="00FE5899"/>
    <w:rsid w:val="00FF71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5"/>
        <o:r id="V:Rule2" type="connector" idref="#Прямая со стрелкой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C4040"/>
    <w:pPr>
      <w:overflowPunct w:val="0"/>
      <w:autoSpaceDE w:val="0"/>
      <w:autoSpaceDN w:val="0"/>
      <w:adjustRightInd w:val="0"/>
      <w:spacing w:line="264" w:lineRule="auto"/>
      <w:ind w:firstLine="567"/>
      <w:jc w:val="both"/>
      <w:textAlignment w:val="baseline"/>
    </w:pPr>
    <w:rPr>
      <w:rFonts w:ascii="Times New Roman" w:eastAsia="Times New Roman" w:hAnsi="Times New Roman"/>
      <w:color w:val="000000"/>
      <w:sz w:val="26"/>
      <w:szCs w:val="24"/>
      <w:lang w:val="uk-UA"/>
    </w:rPr>
  </w:style>
  <w:style w:type="paragraph" w:styleId="1">
    <w:name w:val="heading 1"/>
    <w:basedOn w:val="a1"/>
    <w:next w:val="a1"/>
    <w:link w:val="10"/>
    <w:qFormat/>
    <w:rsid w:val="000C4040"/>
    <w:pPr>
      <w:keepNext/>
      <w:overflowPunct/>
      <w:autoSpaceDE/>
      <w:autoSpaceDN/>
      <w:adjustRightInd/>
      <w:spacing w:after="240"/>
      <w:ind w:firstLine="0"/>
      <w:jc w:val="center"/>
      <w:textAlignment w:val="auto"/>
      <w:outlineLvl w:val="0"/>
    </w:pPr>
    <w:rPr>
      <w:b/>
      <w:bCs/>
      <w:iCs/>
      <w:caps/>
      <w:color w:val="auto"/>
      <w:sz w:val="32"/>
      <w:szCs w:val="32"/>
    </w:rPr>
  </w:style>
  <w:style w:type="paragraph" w:styleId="2">
    <w:name w:val="heading 2"/>
    <w:basedOn w:val="a1"/>
    <w:next w:val="a1"/>
    <w:link w:val="20"/>
    <w:uiPriority w:val="9"/>
    <w:semiHidden/>
    <w:unhideWhenUsed/>
    <w:qFormat/>
    <w:rsid w:val="00367C14"/>
    <w:pPr>
      <w:keepNext/>
      <w:keepLines/>
      <w:spacing w:before="40"/>
      <w:outlineLvl w:val="1"/>
    </w:pPr>
    <w:rPr>
      <w:rFonts w:ascii="Calibri Light" w:hAnsi="Calibri Light"/>
      <w:color w:val="2E74B5"/>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0C4040"/>
    <w:rPr>
      <w:rFonts w:ascii="Times New Roman" w:eastAsia="Times New Roman" w:hAnsi="Times New Roman" w:cs="Times New Roman"/>
      <w:b/>
      <w:bCs/>
      <w:iCs/>
      <w:caps/>
      <w:sz w:val="32"/>
      <w:szCs w:val="32"/>
      <w:lang w:val="uk-UA"/>
    </w:rPr>
  </w:style>
  <w:style w:type="paragraph" w:styleId="a5">
    <w:name w:val="footer"/>
    <w:basedOn w:val="a1"/>
    <w:link w:val="a6"/>
    <w:uiPriority w:val="99"/>
    <w:unhideWhenUsed/>
    <w:rsid w:val="000C4040"/>
    <w:pPr>
      <w:tabs>
        <w:tab w:val="center" w:pos="4677"/>
        <w:tab w:val="right" w:pos="9355"/>
      </w:tabs>
    </w:pPr>
  </w:style>
  <w:style w:type="character" w:customStyle="1" w:styleId="a6">
    <w:name w:val="Нижний колонтитул Знак"/>
    <w:link w:val="a5"/>
    <w:uiPriority w:val="99"/>
    <w:rsid w:val="000C4040"/>
    <w:rPr>
      <w:rFonts w:ascii="Times New Roman" w:eastAsia="Times New Roman" w:hAnsi="Times New Roman" w:cs="Times New Roman"/>
      <w:color w:val="000000"/>
      <w:sz w:val="26"/>
      <w:szCs w:val="24"/>
      <w:lang w:val="uk-UA"/>
    </w:rPr>
  </w:style>
  <w:style w:type="character" w:styleId="a7">
    <w:name w:val="footnote reference"/>
    <w:semiHidden/>
    <w:unhideWhenUsed/>
    <w:rsid w:val="000C4040"/>
    <w:rPr>
      <w:vertAlign w:val="superscript"/>
    </w:rPr>
  </w:style>
  <w:style w:type="paragraph" w:styleId="a8">
    <w:name w:val="TOC Heading"/>
    <w:basedOn w:val="1"/>
    <w:next w:val="a1"/>
    <w:uiPriority w:val="39"/>
    <w:qFormat/>
    <w:rsid w:val="000C4040"/>
    <w:pPr>
      <w:keepLines/>
      <w:spacing w:before="480" w:after="0" w:line="276" w:lineRule="auto"/>
      <w:jc w:val="left"/>
      <w:outlineLvl w:val="9"/>
    </w:pPr>
    <w:rPr>
      <w:rFonts w:ascii="Cambria" w:hAnsi="Cambria"/>
      <w:bCs w:val="0"/>
      <w:caps w:val="0"/>
      <w:color w:val="365F91"/>
      <w:sz w:val="28"/>
      <w:szCs w:val="28"/>
      <w:lang w:val="ru-RU"/>
    </w:rPr>
  </w:style>
  <w:style w:type="paragraph" w:styleId="11">
    <w:name w:val="toc 1"/>
    <w:basedOn w:val="a1"/>
    <w:next w:val="a1"/>
    <w:autoRedefine/>
    <w:uiPriority w:val="39"/>
    <w:rsid w:val="000C4040"/>
    <w:pPr>
      <w:tabs>
        <w:tab w:val="right" w:leader="dot" w:pos="9639"/>
      </w:tabs>
      <w:spacing w:before="120"/>
      <w:ind w:right="821" w:firstLine="0"/>
      <w:jc w:val="left"/>
    </w:pPr>
    <w:rPr>
      <w:noProof/>
      <w:szCs w:val="26"/>
    </w:rPr>
  </w:style>
  <w:style w:type="character" w:styleId="a9">
    <w:name w:val="Hyperlink"/>
    <w:uiPriority w:val="99"/>
    <w:unhideWhenUsed/>
    <w:rsid w:val="000C4040"/>
    <w:rPr>
      <w:color w:val="0000FF"/>
      <w:u w:val="single"/>
    </w:rPr>
  </w:style>
  <w:style w:type="character" w:customStyle="1" w:styleId="aa">
    <w:name w:val="Основний текст_"/>
    <w:link w:val="12"/>
    <w:rsid w:val="000C4040"/>
    <w:rPr>
      <w:sz w:val="23"/>
      <w:szCs w:val="23"/>
      <w:shd w:val="clear" w:color="auto" w:fill="FFFFFF"/>
    </w:rPr>
  </w:style>
  <w:style w:type="paragraph" w:customStyle="1" w:styleId="12">
    <w:name w:val="Основний текст1"/>
    <w:basedOn w:val="a1"/>
    <w:link w:val="aa"/>
    <w:rsid w:val="000C4040"/>
    <w:pPr>
      <w:shd w:val="clear" w:color="auto" w:fill="FFFFFF"/>
      <w:overflowPunct/>
      <w:autoSpaceDE/>
      <w:autoSpaceDN/>
      <w:adjustRightInd/>
      <w:spacing w:after="900" w:line="274" w:lineRule="exact"/>
      <w:ind w:firstLine="0"/>
      <w:jc w:val="left"/>
      <w:textAlignment w:val="auto"/>
    </w:pPr>
    <w:rPr>
      <w:rFonts w:ascii="Calibri" w:eastAsia="Calibri" w:hAnsi="Calibri"/>
      <w:color w:val="auto"/>
      <w:sz w:val="23"/>
      <w:szCs w:val="23"/>
      <w:shd w:val="clear" w:color="auto" w:fill="FFFFFF"/>
    </w:rPr>
  </w:style>
  <w:style w:type="character" w:customStyle="1" w:styleId="21">
    <w:name w:val="Основний текст (2)_"/>
    <w:link w:val="22"/>
    <w:rsid w:val="000C4040"/>
    <w:rPr>
      <w:sz w:val="23"/>
      <w:szCs w:val="23"/>
      <w:shd w:val="clear" w:color="auto" w:fill="FFFFFF"/>
    </w:rPr>
  </w:style>
  <w:style w:type="character" w:customStyle="1" w:styleId="23">
    <w:name w:val="Основний текст (2) + Не напівжирний"/>
    <w:rsid w:val="000C4040"/>
    <w:rPr>
      <w:b/>
      <w:bCs/>
      <w:sz w:val="23"/>
      <w:szCs w:val="23"/>
      <w:shd w:val="clear" w:color="auto" w:fill="FFFFFF"/>
    </w:rPr>
  </w:style>
  <w:style w:type="paragraph" w:customStyle="1" w:styleId="22">
    <w:name w:val="Основний текст (2)"/>
    <w:basedOn w:val="a1"/>
    <w:link w:val="21"/>
    <w:rsid w:val="000C4040"/>
    <w:pPr>
      <w:shd w:val="clear" w:color="auto" w:fill="FFFFFF"/>
      <w:overflowPunct/>
      <w:autoSpaceDE/>
      <w:autoSpaceDN/>
      <w:adjustRightInd/>
      <w:spacing w:before="240" w:after="1860" w:line="288" w:lineRule="exact"/>
      <w:ind w:firstLine="0"/>
      <w:jc w:val="center"/>
      <w:textAlignment w:val="auto"/>
    </w:pPr>
    <w:rPr>
      <w:rFonts w:ascii="Calibri" w:eastAsia="Calibri" w:hAnsi="Calibri"/>
      <w:color w:val="auto"/>
      <w:sz w:val="23"/>
      <w:szCs w:val="23"/>
      <w:shd w:val="clear" w:color="auto" w:fill="FFFFFF"/>
    </w:rPr>
  </w:style>
  <w:style w:type="character" w:customStyle="1" w:styleId="120">
    <w:name w:val="Основний текст (12)_"/>
    <w:link w:val="121"/>
    <w:rsid w:val="000C4040"/>
    <w:rPr>
      <w:rFonts w:ascii="Courier New" w:eastAsia="Courier New" w:hAnsi="Courier New"/>
      <w:sz w:val="32"/>
      <w:szCs w:val="32"/>
      <w:shd w:val="clear" w:color="auto" w:fill="FFFFFF"/>
    </w:rPr>
  </w:style>
  <w:style w:type="character" w:customStyle="1" w:styleId="12TimesNewRoman135pt">
    <w:name w:val="Основний текст (12) + Times New Roman;13;5 pt"/>
    <w:rsid w:val="000C4040"/>
    <w:rPr>
      <w:rFonts w:ascii="Times New Roman" w:eastAsia="Times New Roman" w:hAnsi="Times New Roman" w:cs="Times New Roman"/>
      <w:spacing w:val="0"/>
      <w:sz w:val="27"/>
      <w:szCs w:val="27"/>
      <w:shd w:val="clear" w:color="auto" w:fill="FFFFFF"/>
    </w:rPr>
  </w:style>
  <w:style w:type="character" w:customStyle="1" w:styleId="1pt">
    <w:name w:val="Основний текст + Інтервал 1 pt"/>
    <w:rsid w:val="000C4040"/>
    <w:rPr>
      <w:spacing w:val="20"/>
      <w:sz w:val="23"/>
      <w:szCs w:val="23"/>
      <w:shd w:val="clear" w:color="auto" w:fill="FFFFFF"/>
      <w:lang w:val="en-US"/>
    </w:rPr>
  </w:style>
  <w:style w:type="character" w:customStyle="1" w:styleId="32">
    <w:name w:val="Основний текст (32)_"/>
    <w:link w:val="320"/>
    <w:rsid w:val="000C4040"/>
    <w:rPr>
      <w:spacing w:val="20"/>
      <w:sz w:val="8"/>
      <w:szCs w:val="8"/>
      <w:shd w:val="clear" w:color="auto" w:fill="FFFFFF"/>
    </w:rPr>
  </w:style>
  <w:style w:type="character" w:customStyle="1" w:styleId="33">
    <w:name w:val="Основний текст (33)_"/>
    <w:link w:val="330"/>
    <w:rsid w:val="000C4040"/>
    <w:rPr>
      <w:sz w:val="23"/>
      <w:szCs w:val="23"/>
      <w:shd w:val="clear" w:color="auto" w:fill="FFFFFF"/>
    </w:rPr>
  </w:style>
  <w:style w:type="character" w:customStyle="1" w:styleId="64">
    <w:name w:val="Основний текст (64)"/>
    <w:rsid w:val="000C4040"/>
    <w:rPr>
      <w:rFonts w:ascii="Times New Roman" w:eastAsia="Times New Roman" w:hAnsi="Times New Roman" w:cs="Times New Roman"/>
      <w:b w:val="0"/>
      <w:bCs w:val="0"/>
      <w:i w:val="0"/>
      <w:iCs w:val="0"/>
      <w:smallCaps w:val="0"/>
      <w:strike w:val="0"/>
      <w:sz w:val="27"/>
      <w:szCs w:val="27"/>
      <w:u w:val="single"/>
    </w:rPr>
  </w:style>
  <w:style w:type="character" w:customStyle="1" w:styleId="15">
    <w:name w:val="Основний текст (15)_"/>
    <w:link w:val="150"/>
    <w:rsid w:val="000C4040"/>
    <w:rPr>
      <w:rFonts w:ascii="Franklin Gothic Medium" w:eastAsia="Franklin Gothic Medium" w:hAnsi="Franklin Gothic Medium"/>
      <w:sz w:val="18"/>
      <w:szCs w:val="18"/>
      <w:shd w:val="clear" w:color="auto" w:fill="FFFFFF"/>
    </w:rPr>
  </w:style>
  <w:style w:type="character" w:customStyle="1" w:styleId="15TimesNewRoman12pt0pt">
    <w:name w:val="Основний текст (15) + Times New Roman;12 pt;Інтервал 0 pt"/>
    <w:rsid w:val="000C4040"/>
    <w:rPr>
      <w:rFonts w:ascii="Times New Roman" w:eastAsia="Times New Roman" w:hAnsi="Times New Roman" w:cs="Times New Roman"/>
      <w:spacing w:val="-10"/>
      <w:sz w:val="24"/>
      <w:szCs w:val="24"/>
      <w:shd w:val="clear" w:color="auto" w:fill="FFFFFF"/>
    </w:rPr>
  </w:style>
  <w:style w:type="character" w:customStyle="1" w:styleId="15TimesNewRoman12pt1pt">
    <w:name w:val="Основний текст (15) + Times New Roman;12 pt;Інтервал 1 pt"/>
    <w:rsid w:val="000C4040"/>
    <w:rPr>
      <w:rFonts w:ascii="Times New Roman" w:eastAsia="Times New Roman" w:hAnsi="Times New Roman" w:cs="Times New Roman"/>
      <w:spacing w:val="30"/>
      <w:sz w:val="24"/>
      <w:szCs w:val="24"/>
      <w:shd w:val="clear" w:color="auto" w:fill="FFFFFF"/>
    </w:rPr>
  </w:style>
  <w:style w:type="character" w:customStyle="1" w:styleId="18">
    <w:name w:val="Основний текст (18)_"/>
    <w:link w:val="180"/>
    <w:rsid w:val="000C4040"/>
    <w:rPr>
      <w:rFonts w:ascii="Tahoma" w:eastAsia="Tahoma" w:hAnsi="Tahoma"/>
      <w:spacing w:val="10"/>
      <w:shd w:val="clear" w:color="auto" w:fill="FFFFFF"/>
    </w:rPr>
  </w:style>
  <w:style w:type="paragraph" w:customStyle="1" w:styleId="121">
    <w:name w:val="Основний текст (12)"/>
    <w:basedOn w:val="a1"/>
    <w:link w:val="120"/>
    <w:rsid w:val="000C4040"/>
    <w:pPr>
      <w:shd w:val="clear" w:color="auto" w:fill="FFFFFF"/>
      <w:overflowPunct/>
      <w:autoSpaceDE/>
      <w:autoSpaceDN/>
      <w:adjustRightInd/>
      <w:spacing w:line="0" w:lineRule="atLeast"/>
      <w:ind w:firstLine="0"/>
      <w:jc w:val="left"/>
      <w:textAlignment w:val="auto"/>
    </w:pPr>
    <w:rPr>
      <w:rFonts w:ascii="Courier New" w:eastAsia="Courier New" w:hAnsi="Courier New"/>
      <w:color w:val="auto"/>
      <w:sz w:val="32"/>
      <w:szCs w:val="32"/>
      <w:shd w:val="clear" w:color="auto" w:fill="FFFFFF"/>
    </w:rPr>
  </w:style>
  <w:style w:type="paragraph" w:customStyle="1" w:styleId="320">
    <w:name w:val="Основний текст (32)"/>
    <w:basedOn w:val="a1"/>
    <w:link w:val="32"/>
    <w:rsid w:val="000C4040"/>
    <w:pPr>
      <w:shd w:val="clear" w:color="auto" w:fill="FFFFFF"/>
      <w:overflowPunct/>
      <w:autoSpaceDE/>
      <w:autoSpaceDN/>
      <w:adjustRightInd/>
      <w:spacing w:line="0" w:lineRule="atLeast"/>
      <w:ind w:firstLine="0"/>
      <w:jc w:val="left"/>
      <w:textAlignment w:val="auto"/>
    </w:pPr>
    <w:rPr>
      <w:rFonts w:ascii="Calibri" w:eastAsia="Calibri" w:hAnsi="Calibri"/>
      <w:color w:val="auto"/>
      <w:spacing w:val="20"/>
      <w:sz w:val="8"/>
      <w:szCs w:val="8"/>
      <w:shd w:val="clear" w:color="auto" w:fill="FFFFFF"/>
    </w:rPr>
  </w:style>
  <w:style w:type="paragraph" w:customStyle="1" w:styleId="330">
    <w:name w:val="Основний текст (33)"/>
    <w:basedOn w:val="a1"/>
    <w:link w:val="33"/>
    <w:rsid w:val="000C4040"/>
    <w:pPr>
      <w:shd w:val="clear" w:color="auto" w:fill="FFFFFF"/>
      <w:overflowPunct/>
      <w:autoSpaceDE/>
      <w:autoSpaceDN/>
      <w:adjustRightInd/>
      <w:spacing w:line="0" w:lineRule="atLeast"/>
      <w:ind w:firstLine="0"/>
      <w:jc w:val="left"/>
      <w:textAlignment w:val="auto"/>
    </w:pPr>
    <w:rPr>
      <w:rFonts w:ascii="Calibri" w:eastAsia="Calibri" w:hAnsi="Calibri"/>
      <w:color w:val="auto"/>
      <w:sz w:val="23"/>
      <w:szCs w:val="23"/>
      <w:shd w:val="clear" w:color="auto" w:fill="FFFFFF"/>
    </w:rPr>
  </w:style>
  <w:style w:type="paragraph" w:customStyle="1" w:styleId="150">
    <w:name w:val="Основний текст (15)"/>
    <w:basedOn w:val="a1"/>
    <w:link w:val="15"/>
    <w:rsid w:val="000C4040"/>
    <w:pPr>
      <w:shd w:val="clear" w:color="auto" w:fill="FFFFFF"/>
      <w:overflowPunct/>
      <w:autoSpaceDE/>
      <w:autoSpaceDN/>
      <w:adjustRightInd/>
      <w:spacing w:line="0" w:lineRule="atLeast"/>
      <w:ind w:firstLine="0"/>
      <w:jc w:val="left"/>
      <w:textAlignment w:val="auto"/>
    </w:pPr>
    <w:rPr>
      <w:rFonts w:ascii="Franklin Gothic Medium" w:eastAsia="Franklin Gothic Medium" w:hAnsi="Franklin Gothic Medium"/>
      <w:color w:val="auto"/>
      <w:sz w:val="18"/>
      <w:szCs w:val="18"/>
      <w:shd w:val="clear" w:color="auto" w:fill="FFFFFF"/>
    </w:rPr>
  </w:style>
  <w:style w:type="paragraph" w:customStyle="1" w:styleId="180">
    <w:name w:val="Основний текст (18)"/>
    <w:basedOn w:val="a1"/>
    <w:link w:val="18"/>
    <w:rsid w:val="000C4040"/>
    <w:pPr>
      <w:shd w:val="clear" w:color="auto" w:fill="FFFFFF"/>
      <w:overflowPunct/>
      <w:autoSpaceDE/>
      <w:autoSpaceDN/>
      <w:adjustRightInd/>
      <w:spacing w:line="0" w:lineRule="atLeast"/>
      <w:ind w:firstLine="0"/>
      <w:jc w:val="left"/>
      <w:textAlignment w:val="auto"/>
    </w:pPr>
    <w:rPr>
      <w:rFonts w:ascii="Tahoma" w:eastAsia="Tahoma" w:hAnsi="Tahoma"/>
      <w:color w:val="auto"/>
      <w:spacing w:val="10"/>
      <w:sz w:val="20"/>
      <w:szCs w:val="20"/>
      <w:shd w:val="clear" w:color="auto" w:fill="FFFFFF"/>
    </w:rPr>
  </w:style>
  <w:style w:type="paragraph" w:customStyle="1" w:styleId="ab">
    <w:name w:val="Таблиця"/>
    <w:basedOn w:val="a1"/>
    <w:link w:val="ac"/>
    <w:qFormat/>
    <w:rsid w:val="004100C7"/>
    <w:pPr>
      <w:overflowPunct/>
      <w:autoSpaceDE/>
      <w:autoSpaceDN/>
      <w:adjustRightInd/>
      <w:spacing w:line="240" w:lineRule="auto"/>
      <w:ind w:firstLine="0"/>
      <w:textAlignment w:val="auto"/>
    </w:pPr>
    <w:rPr>
      <w:rFonts w:eastAsia="Calibri"/>
      <w:color w:val="auto"/>
      <w:sz w:val="24"/>
    </w:rPr>
  </w:style>
  <w:style w:type="character" w:customStyle="1" w:styleId="ac">
    <w:name w:val="Таблиця Знак"/>
    <w:link w:val="ab"/>
    <w:rsid w:val="004100C7"/>
    <w:rPr>
      <w:rFonts w:ascii="Times New Roman" w:eastAsia="Calibri" w:hAnsi="Times New Roman" w:cs="Times New Roman"/>
      <w:sz w:val="24"/>
      <w:szCs w:val="24"/>
      <w:lang w:val="uk-UA"/>
    </w:rPr>
  </w:style>
  <w:style w:type="character" w:styleId="ad">
    <w:name w:val="Emphasis"/>
    <w:qFormat/>
    <w:rsid w:val="00A72591"/>
    <w:rPr>
      <w:i/>
      <w:iCs/>
    </w:rPr>
  </w:style>
  <w:style w:type="character" w:customStyle="1" w:styleId="20">
    <w:name w:val="Заголовок 2 Знак"/>
    <w:link w:val="2"/>
    <w:uiPriority w:val="9"/>
    <w:semiHidden/>
    <w:rsid w:val="00367C14"/>
    <w:rPr>
      <w:rFonts w:ascii="Calibri Light" w:eastAsia="Times New Roman" w:hAnsi="Calibri Light" w:cs="Times New Roman"/>
      <w:color w:val="2E74B5"/>
      <w:sz w:val="26"/>
      <w:szCs w:val="26"/>
      <w:lang w:val="uk-UA" w:eastAsia="ru-RU"/>
    </w:rPr>
  </w:style>
  <w:style w:type="paragraph" w:styleId="ae">
    <w:name w:val="Balloon Text"/>
    <w:basedOn w:val="a1"/>
    <w:link w:val="af"/>
    <w:uiPriority w:val="99"/>
    <w:semiHidden/>
    <w:unhideWhenUsed/>
    <w:rsid w:val="00367C14"/>
    <w:pPr>
      <w:spacing w:line="240" w:lineRule="auto"/>
    </w:pPr>
    <w:rPr>
      <w:rFonts w:ascii="Segoe UI" w:hAnsi="Segoe UI"/>
      <w:sz w:val="18"/>
      <w:szCs w:val="18"/>
    </w:rPr>
  </w:style>
  <w:style w:type="character" w:customStyle="1" w:styleId="af">
    <w:name w:val="Текст выноски Знак"/>
    <w:link w:val="ae"/>
    <w:uiPriority w:val="99"/>
    <w:semiHidden/>
    <w:rsid w:val="00367C14"/>
    <w:rPr>
      <w:rFonts w:ascii="Segoe UI" w:eastAsia="Times New Roman" w:hAnsi="Segoe UI" w:cs="Segoe UI"/>
      <w:color w:val="000000"/>
      <w:sz w:val="18"/>
      <w:szCs w:val="18"/>
      <w:lang w:val="uk-UA" w:eastAsia="ru-RU"/>
    </w:rPr>
  </w:style>
  <w:style w:type="character" w:customStyle="1" w:styleId="12TimesNewRoman">
    <w:name w:val="Основний текст (12) + Times New Roman"/>
    <w:aliases w:val="13,5 pt"/>
    <w:rsid w:val="00A21547"/>
    <w:rPr>
      <w:rFonts w:ascii="Times New Roman" w:eastAsia="Times New Roman" w:hAnsi="Times New Roman" w:cs="Times New Roman" w:hint="default"/>
      <w:spacing w:val="0"/>
      <w:sz w:val="27"/>
      <w:szCs w:val="27"/>
      <w:shd w:val="clear" w:color="auto" w:fill="FFFFFF"/>
    </w:rPr>
  </w:style>
  <w:style w:type="table" w:styleId="af0">
    <w:name w:val="Table Grid"/>
    <w:basedOn w:val="a3"/>
    <w:rsid w:val="00B61B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List Paragraph"/>
    <w:basedOn w:val="a1"/>
    <w:uiPriority w:val="34"/>
    <w:qFormat/>
    <w:rsid w:val="003745F9"/>
    <w:pPr>
      <w:ind w:left="720"/>
      <w:contextualSpacing/>
    </w:pPr>
  </w:style>
  <w:style w:type="paragraph" w:styleId="af2">
    <w:name w:val="Normal (Web)"/>
    <w:basedOn w:val="a1"/>
    <w:uiPriority w:val="99"/>
    <w:semiHidden/>
    <w:unhideWhenUsed/>
    <w:rsid w:val="002C4B42"/>
    <w:pPr>
      <w:overflowPunct/>
      <w:autoSpaceDE/>
      <w:autoSpaceDN/>
      <w:adjustRightInd/>
      <w:spacing w:before="100" w:beforeAutospacing="1" w:after="100" w:afterAutospacing="1" w:line="240" w:lineRule="auto"/>
      <w:ind w:firstLine="0"/>
      <w:jc w:val="left"/>
      <w:textAlignment w:val="auto"/>
    </w:pPr>
    <w:rPr>
      <w:color w:val="auto"/>
      <w:sz w:val="24"/>
      <w:lang w:val="ru-RU"/>
    </w:rPr>
  </w:style>
  <w:style w:type="character" w:customStyle="1" w:styleId="13">
    <w:name w:val="Знак Знак1"/>
    <w:rsid w:val="002A0A72"/>
    <w:rPr>
      <w:rFonts w:ascii="Calibri" w:eastAsia="Calibri" w:hAnsi="Calibri"/>
      <w:sz w:val="22"/>
      <w:szCs w:val="22"/>
      <w:lang w:val="uk-UA" w:eastAsia="en-US" w:bidi="ar-SA"/>
    </w:rPr>
  </w:style>
  <w:style w:type="paragraph" w:styleId="af3">
    <w:name w:val="endnote text"/>
    <w:basedOn w:val="a1"/>
    <w:link w:val="af4"/>
    <w:semiHidden/>
    <w:rsid w:val="002A0A72"/>
    <w:rPr>
      <w:sz w:val="20"/>
      <w:szCs w:val="20"/>
      <w:lang w:val="ru-RU"/>
    </w:rPr>
  </w:style>
  <w:style w:type="character" w:customStyle="1" w:styleId="af4">
    <w:name w:val="Текст концевой сноски Знак"/>
    <w:link w:val="af3"/>
    <w:semiHidden/>
    <w:rsid w:val="002A0A72"/>
    <w:rPr>
      <w:rFonts w:ascii="Times New Roman" w:eastAsia="Times New Roman" w:hAnsi="Times New Roman"/>
      <w:color w:val="000000"/>
      <w:lang w:val="ru-RU" w:eastAsia="ru-RU"/>
    </w:rPr>
  </w:style>
  <w:style w:type="character" w:customStyle="1" w:styleId="rvts9">
    <w:name w:val="rvts9"/>
    <w:rsid w:val="005D282E"/>
  </w:style>
  <w:style w:type="paragraph" w:styleId="af5">
    <w:name w:val="header"/>
    <w:basedOn w:val="a1"/>
    <w:link w:val="af6"/>
    <w:uiPriority w:val="99"/>
    <w:unhideWhenUsed/>
    <w:rsid w:val="00651B67"/>
    <w:pPr>
      <w:tabs>
        <w:tab w:val="center" w:pos="4819"/>
        <w:tab w:val="right" w:pos="9639"/>
      </w:tabs>
    </w:pPr>
  </w:style>
  <w:style w:type="character" w:customStyle="1" w:styleId="af6">
    <w:name w:val="Верхний колонтитул Знак"/>
    <w:link w:val="af5"/>
    <w:uiPriority w:val="99"/>
    <w:rsid w:val="00651B67"/>
    <w:rPr>
      <w:rFonts w:ascii="Times New Roman" w:eastAsia="Times New Roman" w:hAnsi="Times New Roman"/>
      <w:color w:val="000000"/>
      <w:sz w:val="26"/>
      <w:szCs w:val="24"/>
      <w:lang w:eastAsia="ru-RU"/>
    </w:rPr>
  </w:style>
  <w:style w:type="paragraph" w:customStyle="1" w:styleId="a">
    <w:name w:val="Маркер"/>
    <w:basedOn w:val="af1"/>
    <w:link w:val="af7"/>
    <w:qFormat/>
    <w:rsid w:val="00507223"/>
    <w:pPr>
      <w:numPr>
        <w:ilvl w:val="2"/>
        <w:numId w:val="21"/>
      </w:numPr>
      <w:tabs>
        <w:tab w:val="left" w:pos="851"/>
      </w:tabs>
      <w:overflowPunct/>
      <w:autoSpaceDE/>
      <w:autoSpaceDN/>
      <w:adjustRightInd/>
      <w:spacing w:before="120" w:line="240" w:lineRule="auto"/>
      <w:contextualSpacing w:val="0"/>
      <w:textAlignment w:val="auto"/>
    </w:pPr>
    <w:rPr>
      <w:color w:val="auto"/>
      <w:sz w:val="24"/>
    </w:rPr>
  </w:style>
  <w:style w:type="character" w:customStyle="1" w:styleId="af7">
    <w:name w:val="Маркер Знак"/>
    <w:basedOn w:val="a2"/>
    <w:link w:val="a"/>
    <w:rsid w:val="00507223"/>
    <w:rPr>
      <w:rFonts w:ascii="Times New Roman" w:eastAsia="Times New Roman" w:hAnsi="Times New Roman"/>
      <w:sz w:val="24"/>
      <w:szCs w:val="24"/>
      <w:lang w:val="uk-UA"/>
    </w:rPr>
  </w:style>
  <w:style w:type="paragraph" w:customStyle="1" w:styleId="a0">
    <w:name w:val="приклад"/>
    <w:basedOn w:val="a"/>
    <w:qFormat/>
    <w:rsid w:val="00507223"/>
    <w:pPr>
      <w:numPr>
        <w:ilvl w:val="7"/>
      </w:numPr>
      <w:ind w:left="5400"/>
    </w:pPr>
    <w:rPr>
      <w:i/>
    </w:rPr>
  </w:style>
  <w:style w:type="paragraph" w:customStyle="1" w:styleId="14">
    <w:name w:val="таблиця 1"/>
    <w:basedOn w:val="a1"/>
    <w:link w:val="16"/>
    <w:qFormat/>
    <w:rsid w:val="00441DDE"/>
    <w:pPr>
      <w:overflowPunct/>
      <w:autoSpaceDE/>
      <w:autoSpaceDN/>
      <w:adjustRightInd/>
      <w:spacing w:line="240" w:lineRule="auto"/>
      <w:ind w:firstLine="0"/>
      <w:jc w:val="left"/>
      <w:textAlignment w:val="auto"/>
    </w:pPr>
    <w:rPr>
      <w:rFonts w:ascii="Calibri" w:hAnsi="Calibri"/>
      <w:color w:val="auto"/>
      <w:spacing w:val="1"/>
      <w:sz w:val="24"/>
    </w:rPr>
  </w:style>
  <w:style w:type="character" w:customStyle="1" w:styleId="16">
    <w:name w:val="таблиця 1 Знак"/>
    <w:basedOn w:val="a2"/>
    <w:link w:val="14"/>
    <w:rsid w:val="00441DDE"/>
    <w:rPr>
      <w:rFonts w:eastAsia="Times New Roman"/>
      <w:spacing w:val="1"/>
      <w:sz w:val="24"/>
      <w:szCs w:val="24"/>
      <w:lang w:val="uk-UA"/>
    </w:rPr>
  </w:style>
  <w:style w:type="character" w:customStyle="1" w:styleId="17">
    <w:name w:val="Неразрешенное упоминание1"/>
    <w:basedOn w:val="a2"/>
    <w:uiPriority w:val="99"/>
    <w:semiHidden/>
    <w:unhideWhenUsed/>
    <w:rsid w:val="00344E8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5650">
      <w:bodyDiv w:val="1"/>
      <w:marLeft w:val="0"/>
      <w:marRight w:val="0"/>
      <w:marTop w:val="0"/>
      <w:marBottom w:val="0"/>
      <w:divBdr>
        <w:top w:val="none" w:sz="0" w:space="0" w:color="auto"/>
        <w:left w:val="none" w:sz="0" w:space="0" w:color="auto"/>
        <w:bottom w:val="none" w:sz="0" w:space="0" w:color="auto"/>
        <w:right w:val="none" w:sz="0" w:space="0" w:color="auto"/>
      </w:divBdr>
    </w:div>
    <w:div w:id="934174068">
      <w:bodyDiv w:val="1"/>
      <w:marLeft w:val="0"/>
      <w:marRight w:val="0"/>
      <w:marTop w:val="0"/>
      <w:marBottom w:val="0"/>
      <w:divBdr>
        <w:top w:val="none" w:sz="0" w:space="0" w:color="auto"/>
        <w:left w:val="none" w:sz="0" w:space="0" w:color="auto"/>
        <w:bottom w:val="none" w:sz="0" w:space="0" w:color="auto"/>
        <w:right w:val="none" w:sz="0" w:space="0" w:color="auto"/>
      </w:divBdr>
    </w:div>
    <w:div w:id="1242370371">
      <w:bodyDiv w:val="1"/>
      <w:marLeft w:val="0"/>
      <w:marRight w:val="0"/>
      <w:marTop w:val="0"/>
      <w:marBottom w:val="0"/>
      <w:divBdr>
        <w:top w:val="none" w:sz="0" w:space="0" w:color="auto"/>
        <w:left w:val="none" w:sz="0" w:space="0" w:color="auto"/>
        <w:bottom w:val="none" w:sz="0" w:space="0" w:color="auto"/>
        <w:right w:val="none" w:sz="0" w:space="0" w:color="auto"/>
      </w:divBdr>
    </w:div>
    <w:div w:id="1356538687">
      <w:bodyDiv w:val="1"/>
      <w:marLeft w:val="0"/>
      <w:marRight w:val="0"/>
      <w:marTop w:val="0"/>
      <w:marBottom w:val="0"/>
      <w:divBdr>
        <w:top w:val="none" w:sz="0" w:space="0" w:color="auto"/>
        <w:left w:val="none" w:sz="0" w:space="0" w:color="auto"/>
        <w:bottom w:val="none" w:sz="0" w:space="0" w:color="auto"/>
        <w:right w:val="none" w:sz="0" w:space="0" w:color="auto"/>
      </w:divBdr>
    </w:div>
    <w:div w:id="182447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moev.kpi.u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auek.kpi.ua/" TargetMode="External"/><Relationship Id="rId4" Type="http://schemas.microsoft.com/office/2007/relationships/stylesWithEffects" Target="stylesWithEffects.xml"/><Relationship Id="rId9" Type="http://schemas.openxmlformats.org/officeDocument/2006/relationships/hyperlink" Target="https://osvita.kpi.ua/" TargetMode="External"/><Relationship Id="rId14" Type="http://schemas.openxmlformats.org/officeDocument/2006/relationships/package" Target="embeddings/Microsoft_Visio_Drawing111111.vs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ED527-8D0F-431D-84D2-F81411BE2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3686</Words>
  <Characters>21014</Characters>
  <Application>Microsoft Office Word</Application>
  <DocSecurity>0</DocSecurity>
  <Lines>175</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User</cp:lastModifiedBy>
  <cp:revision>7</cp:revision>
  <cp:lastPrinted>2021-02-15T11:25:00Z</cp:lastPrinted>
  <dcterms:created xsi:type="dcterms:W3CDTF">2021-06-25T11:15:00Z</dcterms:created>
  <dcterms:modified xsi:type="dcterms:W3CDTF">2021-09-14T15:54:00Z</dcterms:modified>
</cp:coreProperties>
</file>