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10"/>
        <w:gridCol w:w="3226"/>
      </w:tblGrid>
      <w:tr w:rsidR="00AE41A6" w:rsidRPr="005B4CBF" w:rsidTr="007920D3">
        <w:trPr>
          <w:trHeight w:val="416"/>
        </w:trPr>
        <w:tc>
          <w:tcPr>
            <w:tcW w:w="5670" w:type="dxa"/>
          </w:tcPr>
          <w:p w:rsidR="00AE41A6" w:rsidRPr="005B4CBF" w:rsidRDefault="00AE41A6" w:rsidP="00D92509">
            <w:pPr>
              <w:spacing w:line="240" w:lineRule="auto"/>
              <w:ind w:left="-57"/>
              <w:rPr>
                <w:rFonts w:asciiTheme="minorHAnsi" w:hAnsiTheme="minorHAnsi"/>
                <w:b/>
                <w:color w:val="002060"/>
                <w:sz w:val="24"/>
                <w:szCs w:val="24"/>
              </w:rPr>
            </w:pPr>
            <w:r w:rsidRPr="005B4CBF">
              <w:rPr>
                <w:rFonts w:asciiTheme="minorHAnsi" w:hAnsiTheme="minorHAnsi"/>
                <w:noProof/>
                <w:lang w:val="ru-RU" w:eastAsia="ru-RU"/>
              </w:rPr>
              <w:drawing>
                <wp:inline distT="0" distB="0" distL="0" distR="0">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10" w:type="dxa"/>
            <w:vAlign w:val="center"/>
          </w:tcPr>
          <w:p w:rsidR="00AE41A6" w:rsidRPr="005B4CBF" w:rsidRDefault="007920D3" w:rsidP="008B72F9">
            <w:pPr>
              <w:spacing w:line="240" w:lineRule="auto"/>
              <w:ind w:left="-71"/>
              <w:jc w:val="center"/>
              <w:rPr>
                <w:rFonts w:asciiTheme="minorHAnsi" w:hAnsiTheme="minorHAnsi"/>
                <w:b/>
                <w:color w:val="0070C0"/>
                <w:sz w:val="24"/>
                <w:szCs w:val="24"/>
              </w:rPr>
            </w:pPr>
            <w:r w:rsidRPr="005B4CBF">
              <w:rPr>
                <w:noProof/>
                <w:lang w:val="ru-RU" w:eastAsia="ru-RU"/>
              </w:rPr>
              <w:drawing>
                <wp:inline distT="0" distB="0" distL="0" distR="0">
                  <wp:extent cx="520700" cy="59055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22359" cy="592432"/>
                          </a:xfrm>
                          <a:prstGeom prst="rect">
                            <a:avLst/>
                          </a:prstGeom>
                          <a:noFill/>
                          <a:ln w="9525">
                            <a:noFill/>
                            <a:miter lim="800000"/>
                            <a:headEnd/>
                            <a:tailEnd/>
                          </a:ln>
                        </pic:spPr>
                      </pic:pic>
                    </a:graphicData>
                  </a:graphic>
                </wp:inline>
              </w:drawing>
            </w:r>
          </w:p>
        </w:tc>
        <w:tc>
          <w:tcPr>
            <w:tcW w:w="3226" w:type="dxa"/>
            <w:tcBorders>
              <w:left w:val="nil"/>
            </w:tcBorders>
            <w:vAlign w:val="center"/>
          </w:tcPr>
          <w:p w:rsidR="00AE41A6" w:rsidRPr="005B4CBF" w:rsidRDefault="008B72F9" w:rsidP="007920D3">
            <w:pPr>
              <w:jc w:val="center"/>
              <w:rPr>
                <w:rFonts w:asciiTheme="minorHAnsi" w:hAnsiTheme="minorHAnsi"/>
                <w:b/>
                <w:color w:val="0070C0"/>
                <w:sz w:val="24"/>
                <w:szCs w:val="24"/>
              </w:rPr>
            </w:pPr>
            <w:r w:rsidRPr="005B4CBF">
              <w:rPr>
                <w:b/>
                <w:color w:val="002060"/>
                <w:sz w:val="24"/>
                <w:szCs w:val="24"/>
              </w:rPr>
              <w:t>К</w:t>
            </w:r>
            <w:r w:rsidR="00AE41A6" w:rsidRPr="005B4CBF">
              <w:rPr>
                <w:b/>
                <w:color w:val="002060"/>
                <w:sz w:val="24"/>
                <w:szCs w:val="24"/>
              </w:rPr>
              <w:t>афедр</w:t>
            </w:r>
            <w:r w:rsidRPr="005B4CBF">
              <w:rPr>
                <w:b/>
                <w:color w:val="002060"/>
                <w:sz w:val="24"/>
                <w:szCs w:val="24"/>
              </w:rPr>
              <w:t>а теплотехніки та енергозбереження</w:t>
            </w:r>
            <w:r w:rsidR="006E65B0" w:rsidRPr="005B4CBF">
              <w:rPr>
                <w:rFonts w:asciiTheme="minorHAnsi" w:hAnsiTheme="minorHAnsi"/>
                <w:b/>
                <w:color w:val="0070C0"/>
                <w:sz w:val="24"/>
                <w:szCs w:val="24"/>
              </w:rPr>
              <w:t xml:space="preserve"> </w:t>
            </w:r>
          </w:p>
        </w:tc>
      </w:tr>
      <w:tr w:rsidR="007E3190" w:rsidRPr="005B4CBF" w:rsidTr="00D525C0">
        <w:trPr>
          <w:trHeight w:val="628"/>
        </w:trPr>
        <w:tc>
          <w:tcPr>
            <w:tcW w:w="10206" w:type="dxa"/>
            <w:gridSpan w:val="3"/>
          </w:tcPr>
          <w:p w:rsidR="004915A9" w:rsidRPr="009B150E" w:rsidRDefault="009B150E" w:rsidP="004A6336">
            <w:pPr>
              <w:jc w:val="center"/>
              <w:rPr>
                <w:b/>
                <w:color w:val="002060"/>
                <w:sz w:val="36"/>
                <w:szCs w:val="36"/>
              </w:rPr>
            </w:pPr>
            <w:r w:rsidRPr="009B150E">
              <w:rPr>
                <w:b/>
                <w:sz w:val="36"/>
                <w:szCs w:val="36"/>
              </w:rPr>
              <w:t>ТЕРМОДИНАМІКА ТА ТЕПЛО</w:t>
            </w:r>
            <w:r w:rsidR="0076636A">
              <w:rPr>
                <w:b/>
                <w:sz w:val="36"/>
                <w:szCs w:val="36"/>
              </w:rPr>
              <w:t>ОБМІН</w:t>
            </w:r>
            <w:r w:rsidRPr="009B150E">
              <w:rPr>
                <w:b/>
                <w:color w:val="002060"/>
                <w:sz w:val="36"/>
                <w:szCs w:val="36"/>
              </w:rPr>
              <w:t xml:space="preserve"> </w:t>
            </w:r>
          </w:p>
          <w:p w:rsidR="007E3190" w:rsidRPr="005B4CBF" w:rsidRDefault="007E3190" w:rsidP="004A6336">
            <w:pPr>
              <w:jc w:val="center"/>
              <w:rPr>
                <w:b/>
                <w:color w:val="002060"/>
              </w:rPr>
            </w:pPr>
            <w:r w:rsidRPr="005B4CBF">
              <w:rPr>
                <w:b/>
                <w:color w:val="002060"/>
              </w:rPr>
              <w:t>Робоча програма навчальної дисципліни</w:t>
            </w:r>
            <w:r w:rsidR="00D82DA7" w:rsidRPr="005B4CBF">
              <w:rPr>
                <w:b/>
                <w:color w:val="002060"/>
              </w:rPr>
              <w:t xml:space="preserve"> (Силабус)</w:t>
            </w:r>
          </w:p>
        </w:tc>
      </w:tr>
    </w:tbl>
    <w:p w:rsidR="00AA6B23" w:rsidRPr="005B4CBF" w:rsidRDefault="00AA6B23" w:rsidP="00AA6B23">
      <w:pPr>
        <w:pStyle w:val="1"/>
        <w:numPr>
          <w:ilvl w:val="0"/>
          <w:numId w:val="0"/>
        </w:numPr>
        <w:shd w:val="clear" w:color="auto" w:fill="BFBFBF" w:themeFill="background1" w:themeFillShade="BF"/>
        <w:spacing w:line="240" w:lineRule="auto"/>
        <w:jc w:val="center"/>
        <w:rPr>
          <w:rFonts w:ascii="Times New Roman" w:hAnsi="Times New Roman"/>
        </w:rPr>
      </w:pPr>
      <w:r w:rsidRPr="005B4CBF">
        <w:rPr>
          <w:rFonts w:ascii="Times New Roman" w:hAnsi="Times New Roman"/>
        </w:rPr>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5B4CBF"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B4CBF" w:rsidRDefault="004A6336" w:rsidP="006757B0">
            <w:pPr>
              <w:spacing w:before="20" w:after="20" w:line="240" w:lineRule="auto"/>
              <w:rPr>
                <w:sz w:val="24"/>
                <w:szCs w:val="24"/>
              </w:rPr>
            </w:pPr>
            <w:r w:rsidRPr="005B4CBF">
              <w:rPr>
                <w:sz w:val="24"/>
                <w:szCs w:val="24"/>
              </w:rPr>
              <w:t>Рівень вищої освіти</w:t>
            </w:r>
          </w:p>
        </w:tc>
        <w:tc>
          <w:tcPr>
            <w:tcW w:w="7512" w:type="dxa"/>
          </w:tcPr>
          <w:p w:rsidR="004A6336" w:rsidRPr="00D16D8D" w:rsidRDefault="004A6336" w:rsidP="00DB06B8">
            <w:pPr>
              <w:spacing w:before="20" w:after="20" w:line="240" w:lineRule="auto"/>
              <w:cnfStyle w:val="100000000000" w:firstRow="1" w:lastRow="0" w:firstColumn="0" w:lastColumn="0" w:oddVBand="0" w:evenVBand="0" w:oddHBand="0" w:evenHBand="0" w:firstRowFirstColumn="0" w:firstRowLastColumn="0" w:lastRowFirstColumn="0" w:lastRowLastColumn="0"/>
              <w:rPr>
                <w:i/>
                <w:color w:val="000000" w:themeColor="text1"/>
                <w:sz w:val="24"/>
                <w:szCs w:val="24"/>
              </w:rPr>
            </w:pPr>
            <w:r w:rsidRPr="00D16D8D">
              <w:rPr>
                <w:i/>
                <w:color w:val="000000" w:themeColor="text1"/>
                <w:sz w:val="24"/>
                <w:szCs w:val="24"/>
              </w:rPr>
              <w:t xml:space="preserve">Перший (бакалаврський) </w:t>
            </w:r>
          </w:p>
        </w:tc>
      </w:tr>
      <w:tr w:rsidR="004A6336" w:rsidRPr="005B4CBF"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B4CBF" w:rsidRDefault="004A6336" w:rsidP="006757B0">
            <w:pPr>
              <w:spacing w:before="20" w:after="20" w:line="240" w:lineRule="auto"/>
              <w:rPr>
                <w:sz w:val="24"/>
                <w:szCs w:val="24"/>
              </w:rPr>
            </w:pPr>
            <w:r w:rsidRPr="005B4CBF">
              <w:rPr>
                <w:sz w:val="24"/>
                <w:szCs w:val="24"/>
              </w:rPr>
              <w:t>Галузь знань</w:t>
            </w:r>
          </w:p>
        </w:tc>
        <w:tc>
          <w:tcPr>
            <w:tcW w:w="7512" w:type="dxa"/>
          </w:tcPr>
          <w:p w:rsidR="004A6336" w:rsidRPr="005B4CBF" w:rsidRDefault="00B91E40"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i/>
                <w:sz w:val="24"/>
                <w:szCs w:val="24"/>
              </w:rPr>
            </w:pPr>
            <w:r w:rsidRPr="005B4CBF">
              <w:rPr>
                <w:i/>
                <w:sz w:val="24"/>
                <w:szCs w:val="24"/>
              </w:rPr>
              <w:t>14 Електрична інженерія</w:t>
            </w:r>
          </w:p>
        </w:tc>
      </w:tr>
      <w:tr w:rsidR="004A6336" w:rsidRPr="005B4CBF" w:rsidTr="00B91E40">
        <w:tc>
          <w:tcPr>
            <w:cnfStyle w:val="001000000000" w:firstRow="0" w:lastRow="0" w:firstColumn="1" w:lastColumn="0" w:oddVBand="0" w:evenVBand="0" w:oddHBand="0" w:evenHBand="0" w:firstRowFirstColumn="0" w:firstRowLastColumn="0" w:lastRowFirstColumn="0" w:lastRowLastColumn="0"/>
            <w:tcW w:w="2694" w:type="dxa"/>
            <w:vAlign w:val="center"/>
          </w:tcPr>
          <w:p w:rsidR="004A6336" w:rsidRPr="005B4CBF" w:rsidRDefault="004A6336" w:rsidP="00B91E40">
            <w:pPr>
              <w:spacing w:line="240" w:lineRule="auto"/>
              <w:rPr>
                <w:sz w:val="24"/>
                <w:szCs w:val="24"/>
              </w:rPr>
            </w:pPr>
            <w:r w:rsidRPr="005B4CBF">
              <w:rPr>
                <w:sz w:val="24"/>
                <w:szCs w:val="24"/>
              </w:rPr>
              <w:t>Спеціальність</w:t>
            </w:r>
          </w:p>
        </w:tc>
        <w:tc>
          <w:tcPr>
            <w:tcW w:w="7512" w:type="dxa"/>
            <w:vAlign w:val="center"/>
          </w:tcPr>
          <w:p w:rsidR="004A6336" w:rsidRPr="005B4CBF" w:rsidRDefault="00DB06B8" w:rsidP="00B91E40">
            <w:pPr>
              <w:spacing w:line="240" w:lineRule="auto"/>
              <w:cnfStyle w:val="000000000000" w:firstRow="0" w:lastRow="0" w:firstColumn="0" w:lastColumn="0" w:oddVBand="0" w:evenVBand="0" w:oddHBand="0" w:evenHBand="0" w:firstRowFirstColumn="0" w:firstRowLastColumn="0" w:lastRowFirstColumn="0" w:lastRowLastColumn="0"/>
              <w:rPr>
                <w:i/>
                <w:sz w:val="24"/>
                <w:szCs w:val="24"/>
              </w:rPr>
            </w:pPr>
            <w:r w:rsidRPr="005B4CBF">
              <w:rPr>
                <w:i/>
                <w:sz w:val="24"/>
                <w:szCs w:val="24"/>
              </w:rPr>
              <w:t>141 «Електроенергетика, електротехніка та електромеханіка»</w:t>
            </w:r>
          </w:p>
        </w:tc>
      </w:tr>
      <w:tr w:rsidR="004A6336" w:rsidRPr="005B4CBF"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B4CBF" w:rsidRDefault="004A6336" w:rsidP="006757B0">
            <w:pPr>
              <w:spacing w:before="20" w:after="20" w:line="240" w:lineRule="auto"/>
              <w:rPr>
                <w:sz w:val="24"/>
                <w:szCs w:val="24"/>
              </w:rPr>
            </w:pPr>
            <w:r w:rsidRPr="005B4CBF">
              <w:rPr>
                <w:sz w:val="24"/>
                <w:szCs w:val="24"/>
              </w:rPr>
              <w:t>Освітня програма</w:t>
            </w:r>
          </w:p>
        </w:tc>
        <w:tc>
          <w:tcPr>
            <w:tcW w:w="7512" w:type="dxa"/>
          </w:tcPr>
          <w:p w:rsidR="004A6336" w:rsidRPr="005B4CBF" w:rsidRDefault="00BB1FA6" w:rsidP="00BB1FA6">
            <w:pPr>
              <w:spacing w:line="240" w:lineRule="auto"/>
              <w:cnfStyle w:val="000000100000" w:firstRow="0" w:lastRow="0" w:firstColumn="0" w:lastColumn="0" w:oddVBand="0" w:evenVBand="0" w:oddHBand="1" w:evenHBand="0" w:firstRowFirstColumn="0" w:firstRowLastColumn="0" w:lastRowFirstColumn="0" w:lastRowLastColumn="0"/>
              <w:rPr>
                <w:i/>
                <w:sz w:val="24"/>
                <w:szCs w:val="24"/>
              </w:rPr>
            </w:pPr>
            <w:r w:rsidRPr="00BB1FA6">
              <w:rPr>
                <w:i/>
                <w:sz w:val="24"/>
                <w:szCs w:val="24"/>
              </w:rPr>
              <w:t>Інжиніринг автоматизованих електротехнічних комплексі</w:t>
            </w:r>
          </w:p>
        </w:tc>
      </w:tr>
      <w:tr w:rsidR="004A6336" w:rsidRPr="005B4CBF" w:rsidTr="00D525C0">
        <w:tc>
          <w:tcPr>
            <w:cnfStyle w:val="001000000000" w:firstRow="0" w:lastRow="0" w:firstColumn="1" w:lastColumn="0" w:oddVBand="0" w:evenVBand="0" w:oddHBand="0" w:evenHBand="0" w:firstRowFirstColumn="0" w:firstRowLastColumn="0" w:lastRowFirstColumn="0" w:lastRowLastColumn="0"/>
            <w:tcW w:w="2694" w:type="dxa"/>
          </w:tcPr>
          <w:p w:rsidR="004A6336" w:rsidRPr="005B4CBF" w:rsidRDefault="00AB05C9" w:rsidP="003D35CF">
            <w:pPr>
              <w:spacing w:before="20" w:after="20" w:line="240" w:lineRule="auto"/>
              <w:rPr>
                <w:sz w:val="24"/>
                <w:szCs w:val="24"/>
              </w:rPr>
            </w:pPr>
            <w:r w:rsidRPr="005B4CBF">
              <w:rPr>
                <w:sz w:val="24"/>
                <w:szCs w:val="24"/>
              </w:rPr>
              <w:t xml:space="preserve">Статус </w:t>
            </w:r>
            <w:r w:rsidR="003D35CF" w:rsidRPr="005B4CBF">
              <w:rPr>
                <w:sz w:val="24"/>
                <w:szCs w:val="24"/>
              </w:rPr>
              <w:t>дисципліни</w:t>
            </w:r>
          </w:p>
        </w:tc>
        <w:tc>
          <w:tcPr>
            <w:tcW w:w="7512" w:type="dxa"/>
          </w:tcPr>
          <w:p w:rsidR="004A6336" w:rsidRPr="005B4CBF" w:rsidRDefault="004A6336"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i/>
                <w:sz w:val="24"/>
                <w:szCs w:val="24"/>
              </w:rPr>
            </w:pPr>
            <w:r w:rsidRPr="005B4CBF">
              <w:rPr>
                <w:i/>
                <w:sz w:val="24"/>
                <w:szCs w:val="24"/>
              </w:rPr>
              <w:t>Вибірков</w:t>
            </w:r>
            <w:r w:rsidR="007244E1" w:rsidRPr="005B4CBF">
              <w:rPr>
                <w:i/>
                <w:sz w:val="24"/>
                <w:szCs w:val="24"/>
              </w:rPr>
              <w:t>а</w:t>
            </w:r>
          </w:p>
        </w:tc>
      </w:tr>
      <w:tr w:rsidR="00894491" w:rsidRPr="005B4CBF"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94491" w:rsidRPr="005B4CBF" w:rsidRDefault="00894491" w:rsidP="00FB5621">
            <w:pPr>
              <w:spacing w:before="20" w:after="20" w:line="240" w:lineRule="auto"/>
              <w:rPr>
                <w:sz w:val="24"/>
                <w:szCs w:val="24"/>
              </w:rPr>
            </w:pPr>
            <w:r w:rsidRPr="005B4CBF">
              <w:rPr>
                <w:sz w:val="24"/>
                <w:szCs w:val="24"/>
              </w:rPr>
              <w:t>Форма навчання</w:t>
            </w:r>
          </w:p>
        </w:tc>
        <w:tc>
          <w:tcPr>
            <w:tcW w:w="7512" w:type="dxa"/>
          </w:tcPr>
          <w:p w:rsidR="00894491" w:rsidRPr="005B4CBF" w:rsidRDefault="00BB1FA6" w:rsidP="00DB06B8">
            <w:pPr>
              <w:spacing w:before="20" w:after="20" w:line="240" w:lineRule="auto"/>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О</w:t>
            </w:r>
            <w:r w:rsidR="00894491" w:rsidRPr="005B4CBF">
              <w:rPr>
                <w:i/>
                <w:sz w:val="24"/>
                <w:szCs w:val="24"/>
              </w:rPr>
              <w:t>чна</w:t>
            </w:r>
            <w:r>
              <w:rPr>
                <w:i/>
                <w:sz w:val="24"/>
                <w:szCs w:val="24"/>
                <w:lang w:val="en-US"/>
              </w:rPr>
              <w:t xml:space="preserve"> </w:t>
            </w:r>
            <w:r w:rsidR="00894491" w:rsidRPr="005B4CBF">
              <w:rPr>
                <w:i/>
                <w:sz w:val="24"/>
                <w:szCs w:val="24"/>
              </w:rPr>
              <w:t>(денна</w:t>
            </w:r>
            <w:r w:rsidR="00DB06B8" w:rsidRPr="005B4CBF">
              <w:rPr>
                <w:i/>
                <w:sz w:val="24"/>
                <w:szCs w:val="24"/>
              </w:rPr>
              <w:t>)</w:t>
            </w:r>
          </w:p>
        </w:tc>
      </w:tr>
      <w:tr w:rsidR="007244E1" w:rsidRPr="005B4CBF" w:rsidTr="00D525C0">
        <w:tc>
          <w:tcPr>
            <w:cnfStyle w:val="001000000000" w:firstRow="0" w:lastRow="0" w:firstColumn="1" w:lastColumn="0" w:oddVBand="0" w:evenVBand="0" w:oddHBand="0" w:evenHBand="0" w:firstRowFirstColumn="0" w:firstRowLastColumn="0" w:lastRowFirstColumn="0" w:lastRowLastColumn="0"/>
            <w:tcW w:w="2694" w:type="dxa"/>
          </w:tcPr>
          <w:p w:rsidR="007244E1" w:rsidRPr="005B4CBF" w:rsidRDefault="007244E1" w:rsidP="00FB5621">
            <w:pPr>
              <w:spacing w:before="20" w:after="20" w:line="240" w:lineRule="auto"/>
              <w:rPr>
                <w:sz w:val="24"/>
                <w:szCs w:val="24"/>
              </w:rPr>
            </w:pPr>
            <w:r w:rsidRPr="005B4CBF">
              <w:rPr>
                <w:sz w:val="24"/>
                <w:szCs w:val="24"/>
              </w:rPr>
              <w:t>Рік підготовки, семестр</w:t>
            </w:r>
          </w:p>
        </w:tc>
        <w:tc>
          <w:tcPr>
            <w:tcW w:w="7512" w:type="dxa"/>
          </w:tcPr>
          <w:p w:rsidR="007244E1" w:rsidRPr="005B4CBF" w:rsidRDefault="00DB06B8" w:rsidP="00DB06B8">
            <w:pPr>
              <w:spacing w:before="20" w:after="20" w:line="240" w:lineRule="auto"/>
              <w:cnfStyle w:val="000000000000" w:firstRow="0" w:lastRow="0" w:firstColumn="0" w:lastColumn="0" w:oddVBand="0" w:evenVBand="0" w:oddHBand="0" w:evenHBand="0" w:firstRowFirstColumn="0" w:firstRowLastColumn="0" w:lastRowFirstColumn="0" w:lastRowLastColumn="0"/>
              <w:rPr>
                <w:i/>
                <w:sz w:val="24"/>
                <w:szCs w:val="24"/>
              </w:rPr>
            </w:pPr>
            <w:r w:rsidRPr="005B4CBF">
              <w:rPr>
                <w:i/>
                <w:sz w:val="24"/>
                <w:szCs w:val="24"/>
              </w:rPr>
              <w:t>2</w:t>
            </w:r>
            <w:r w:rsidR="007244E1" w:rsidRPr="005B4CBF">
              <w:rPr>
                <w:i/>
                <w:sz w:val="24"/>
                <w:szCs w:val="24"/>
              </w:rPr>
              <w:t xml:space="preserve"> курс, весняний семестр</w:t>
            </w:r>
          </w:p>
        </w:tc>
      </w:tr>
      <w:tr w:rsidR="004A6336" w:rsidRPr="005B4CBF"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B4CBF" w:rsidRDefault="006F5C29" w:rsidP="006757B0">
            <w:pPr>
              <w:spacing w:before="20" w:after="20" w:line="240" w:lineRule="auto"/>
              <w:rPr>
                <w:sz w:val="24"/>
                <w:szCs w:val="24"/>
              </w:rPr>
            </w:pPr>
            <w:r w:rsidRPr="005B4CBF">
              <w:rPr>
                <w:sz w:val="24"/>
                <w:szCs w:val="24"/>
              </w:rPr>
              <w:t>Обсяг дисципліни</w:t>
            </w:r>
          </w:p>
        </w:tc>
        <w:tc>
          <w:tcPr>
            <w:tcW w:w="7512" w:type="dxa"/>
          </w:tcPr>
          <w:p w:rsidR="004A6336" w:rsidRPr="005B4CBF" w:rsidRDefault="00CF492A"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i/>
                <w:sz w:val="24"/>
                <w:szCs w:val="24"/>
              </w:rPr>
            </w:pPr>
            <w:r w:rsidRPr="005B4CBF">
              <w:rPr>
                <w:i/>
                <w:sz w:val="24"/>
                <w:szCs w:val="24"/>
              </w:rPr>
              <w:t>3 кредити</w:t>
            </w:r>
            <w:r w:rsidR="00B91E40" w:rsidRPr="005B4CBF">
              <w:rPr>
                <w:i/>
                <w:sz w:val="24"/>
                <w:szCs w:val="24"/>
              </w:rPr>
              <w:t>/ 90 годин / 36 лекцій, 9 практичних занять, 9 лабораторних робіт</w:t>
            </w:r>
          </w:p>
        </w:tc>
      </w:tr>
      <w:tr w:rsidR="007244E1" w:rsidRPr="005B4CBF" w:rsidTr="00D525C0">
        <w:tc>
          <w:tcPr>
            <w:cnfStyle w:val="001000000000" w:firstRow="0" w:lastRow="0" w:firstColumn="1" w:lastColumn="0" w:oddVBand="0" w:evenVBand="0" w:oddHBand="0" w:evenHBand="0" w:firstRowFirstColumn="0" w:firstRowLastColumn="0" w:lastRowFirstColumn="0" w:lastRowLastColumn="0"/>
            <w:tcW w:w="2694" w:type="dxa"/>
          </w:tcPr>
          <w:p w:rsidR="007244E1" w:rsidRPr="005B4CBF" w:rsidRDefault="007244E1" w:rsidP="00FB5621">
            <w:pPr>
              <w:spacing w:before="20" w:after="20" w:line="240" w:lineRule="auto"/>
              <w:rPr>
                <w:sz w:val="24"/>
                <w:szCs w:val="24"/>
              </w:rPr>
            </w:pPr>
            <w:r w:rsidRPr="005B4CBF">
              <w:rPr>
                <w:sz w:val="24"/>
                <w:szCs w:val="24"/>
              </w:rPr>
              <w:t>Семестровий контроль/ контрольні заходи</w:t>
            </w:r>
          </w:p>
        </w:tc>
        <w:tc>
          <w:tcPr>
            <w:tcW w:w="7512" w:type="dxa"/>
          </w:tcPr>
          <w:p w:rsidR="00CF492A" w:rsidRPr="00226E50" w:rsidRDefault="00CF492A" w:rsidP="004915A9">
            <w:pPr>
              <w:spacing w:before="20" w:after="20" w:line="240" w:lineRule="auto"/>
              <w:cnfStyle w:val="000000000000" w:firstRow="0" w:lastRow="0" w:firstColumn="0" w:lastColumn="0" w:oddVBand="0" w:evenVBand="0" w:oddHBand="0" w:evenHBand="0" w:firstRowFirstColumn="0" w:firstRowLastColumn="0" w:lastRowFirstColumn="0" w:lastRowLastColumn="0"/>
              <w:rPr>
                <w:i/>
                <w:sz w:val="24"/>
                <w:szCs w:val="24"/>
              </w:rPr>
            </w:pPr>
            <w:r w:rsidRPr="005B4CBF">
              <w:rPr>
                <w:i/>
                <w:sz w:val="24"/>
                <w:szCs w:val="24"/>
              </w:rPr>
              <w:t>З</w:t>
            </w:r>
            <w:r w:rsidR="006D66EC" w:rsidRPr="005B4CBF">
              <w:rPr>
                <w:i/>
                <w:sz w:val="24"/>
                <w:szCs w:val="24"/>
              </w:rPr>
              <w:t>алік</w:t>
            </w:r>
            <w:r w:rsidR="00631C1C" w:rsidRPr="005B4CBF">
              <w:rPr>
                <w:i/>
                <w:sz w:val="24"/>
                <w:szCs w:val="24"/>
              </w:rPr>
              <w:t xml:space="preserve"> / </w:t>
            </w:r>
            <w:r w:rsidRPr="005B4CBF">
              <w:rPr>
                <w:i/>
                <w:sz w:val="24"/>
                <w:szCs w:val="24"/>
              </w:rPr>
              <w:t>МКР</w:t>
            </w:r>
            <w:r w:rsidR="00226E50">
              <w:rPr>
                <w:i/>
                <w:sz w:val="24"/>
                <w:szCs w:val="24"/>
                <w:lang w:val="en-US"/>
              </w:rPr>
              <w:t>/</w:t>
            </w:r>
            <w:r w:rsidR="00226E50">
              <w:rPr>
                <w:i/>
                <w:sz w:val="24"/>
                <w:szCs w:val="24"/>
              </w:rPr>
              <w:t>РР</w:t>
            </w:r>
          </w:p>
        </w:tc>
      </w:tr>
      <w:tr w:rsidR="007E3190" w:rsidRPr="005B4CBF"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B4CBF" w:rsidRDefault="004A6336" w:rsidP="006757B0">
            <w:pPr>
              <w:spacing w:before="20" w:after="20" w:line="240" w:lineRule="auto"/>
              <w:rPr>
                <w:sz w:val="24"/>
                <w:szCs w:val="24"/>
              </w:rPr>
            </w:pPr>
            <w:r w:rsidRPr="005B4CBF">
              <w:rPr>
                <w:sz w:val="24"/>
                <w:szCs w:val="24"/>
              </w:rPr>
              <w:t>Розклад занять</w:t>
            </w:r>
          </w:p>
        </w:tc>
        <w:tc>
          <w:tcPr>
            <w:tcW w:w="7512" w:type="dxa"/>
          </w:tcPr>
          <w:p w:rsidR="004A6336" w:rsidRPr="005B4CBF" w:rsidRDefault="009B5614"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i/>
                <w:sz w:val="24"/>
                <w:szCs w:val="24"/>
              </w:rPr>
            </w:pPr>
            <w:r w:rsidRPr="005B4CBF">
              <w:rPr>
                <w:i/>
                <w:sz w:val="24"/>
                <w:szCs w:val="24"/>
              </w:rPr>
              <w:t>http://rozklad.kpi.ua/</w:t>
            </w:r>
          </w:p>
        </w:tc>
      </w:tr>
      <w:tr w:rsidR="004A6336" w:rsidRPr="005B4CBF" w:rsidTr="00D525C0">
        <w:tc>
          <w:tcPr>
            <w:cnfStyle w:val="001000000000" w:firstRow="0" w:lastRow="0" w:firstColumn="1" w:lastColumn="0" w:oddVBand="0" w:evenVBand="0" w:oddHBand="0" w:evenHBand="0" w:firstRowFirstColumn="0" w:firstRowLastColumn="0" w:lastRowFirstColumn="0" w:lastRowLastColumn="0"/>
            <w:tcW w:w="2694" w:type="dxa"/>
          </w:tcPr>
          <w:p w:rsidR="004A6336" w:rsidRPr="005B4CBF" w:rsidRDefault="004A6336" w:rsidP="006757B0">
            <w:pPr>
              <w:spacing w:before="20" w:after="20" w:line="240" w:lineRule="auto"/>
              <w:rPr>
                <w:sz w:val="24"/>
                <w:szCs w:val="24"/>
              </w:rPr>
            </w:pPr>
            <w:r w:rsidRPr="005B4CBF">
              <w:rPr>
                <w:sz w:val="24"/>
                <w:szCs w:val="24"/>
              </w:rPr>
              <w:t>Мова викладання</w:t>
            </w:r>
          </w:p>
        </w:tc>
        <w:tc>
          <w:tcPr>
            <w:tcW w:w="7512" w:type="dxa"/>
          </w:tcPr>
          <w:p w:rsidR="004A6336" w:rsidRPr="005B4CBF" w:rsidRDefault="00306C33" w:rsidP="006D66EC">
            <w:pPr>
              <w:spacing w:before="20" w:after="20" w:line="240" w:lineRule="auto"/>
              <w:cnfStyle w:val="000000000000" w:firstRow="0" w:lastRow="0" w:firstColumn="0" w:lastColumn="0" w:oddVBand="0" w:evenVBand="0" w:oddHBand="0" w:evenHBand="0" w:firstRowFirstColumn="0" w:firstRowLastColumn="0" w:lastRowFirstColumn="0" w:lastRowLastColumn="0"/>
              <w:rPr>
                <w:i/>
                <w:sz w:val="24"/>
                <w:szCs w:val="24"/>
              </w:rPr>
            </w:pPr>
            <w:r w:rsidRPr="005B4CBF">
              <w:rPr>
                <w:i/>
                <w:sz w:val="24"/>
                <w:szCs w:val="24"/>
              </w:rPr>
              <w:t>Українська</w:t>
            </w:r>
          </w:p>
        </w:tc>
      </w:tr>
      <w:tr w:rsidR="004A6336" w:rsidRPr="005B4CBF"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B4CBF" w:rsidRDefault="006F5C29" w:rsidP="006757B0">
            <w:pPr>
              <w:spacing w:before="20" w:after="20" w:line="240" w:lineRule="auto"/>
              <w:rPr>
                <w:sz w:val="24"/>
                <w:szCs w:val="24"/>
              </w:rPr>
            </w:pPr>
            <w:r w:rsidRPr="005B4CBF">
              <w:rPr>
                <w:sz w:val="24"/>
                <w:szCs w:val="24"/>
              </w:rPr>
              <w:t xml:space="preserve">Інформація про </w:t>
            </w:r>
            <w:r w:rsidRPr="005B4CBF">
              <w:rPr>
                <w:sz w:val="24"/>
                <w:szCs w:val="24"/>
              </w:rPr>
              <w:br/>
              <w:t>к</w:t>
            </w:r>
            <w:r w:rsidR="00D82DA7" w:rsidRPr="005B4CBF">
              <w:rPr>
                <w:sz w:val="24"/>
                <w:szCs w:val="24"/>
              </w:rPr>
              <w:t>ерівник</w:t>
            </w:r>
            <w:r w:rsidRPr="005B4CBF">
              <w:rPr>
                <w:sz w:val="24"/>
                <w:szCs w:val="24"/>
              </w:rPr>
              <w:t>а</w:t>
            </w:r>
            <w:r w:rsidR="00D82DA7" w:rsidRPr="005B4CBF">
              <w:rPr>
                <w:sz w:val="24"/>
                <w:szCs w:val="24"/>
              </w:rPr>
              <w:t xml:space="preserve"> курсу / викладачі</w:t>
            </w:r>
            <w:r w:rsidR="007244E1" w:rsidRPr="005B4CBF">
              <w:rPr>
                <w:sz w:val="24"/>
                <w:szCs w:val="24"/>
              </w:rPr>
              <w:t>в</w:t>
            </w:r>
          </w:p>
        </w:tc>
        <w:tc>
          <w:tcPr>
            <w:tcW w:w="7512" w:type="dxa"/>
          </w:tcPr>
          <w:p w:rsidR="00CF492A" w:rsidRPr="005B4CBF" w:rsidRDefault="00D82DA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i/>
                <w:sz w:val="24"/>
                <w:szCs w:val="24"/>
              </w:rPr>
            </w:pPr>
            <w:r w:rsidRPr="005B4CBF">
              <w:rPr>
                <w:i/>
                <w:sz w:val="24"/>
                <w:szCs w:val="24"/>
              </w:rPr>
              <w:t>Лектор</w:t>
            </w:r>
            <w:r w:rsidR="004A6336" w:rsidRPr="005B4CBF">
              <w:rPr>
                <w:i/>
                <w:sz w:val="24"/>
                <w:szCs w:val="24"/>
              </w:rPr>
              <w:t xml:space="preserve">: </w:t>
            </w:r>
            <w:r w:rsidR="006D66EC" w:rsidRPr="005B4CBF">
              <w:rPr>
                <w:i/>
                <w:sz w:val="24"/>
                <w:szCs w:val="24"/>
              </w:rPr>
              <w:t>к.т.н., доц. Д</w:t>
            </w:r>
            <w:r w:rsidR="00631C1C" w:rsidRPr="005B4CBF">
              <w:rPr>
                <w:i/>
                <w:sz w:val="24"/>
                <w:szCs w:val="24"/>
              </w:rPr>
              <w:t>у</w:t>
            </w:r>
            <w:r w:rsidR="006D66EC" w:rsidRPr="005B4CBF">
              <w:rPr>
                <w:i/>
                <w:sz w:val="24"/>
                <w:szCs w:val="24"/>
              </w:rPr>
              <w:t xml:space="preserve">бровська В.В. </w:t>
            </w:r>
          </w:p>
          <w:p w:rsidR="004A6336" w:rsidRPr="005B4CBF" w:rsidRDefault="00F9527B"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i/>
                <w:sz w:val="24"/>
                <w:szCs w:val="24"/>
              </w:rPr>
            </w:pPr>
            <w:hyperlink r:id="rId13" w:history="1">
              <w:r w:rsidR="00CF492A" w:rsidRPr="005B4CBF">
                <w:rPr>
                  <w:rStyle w:val="a5"/>
                  <w:i/>
                  <w:color w:val="auto"/>
                  <w:sz w:val="24"/>
                  <w:szCs w:val="24"/>
                </w:rPr>
                <w:t>dubrovska_vv@ukr.net</w:t>
              </w:r>
            </w:hyperlink>
          </w:p>
          <w:p w:rsidR="004A6336" w:rsidRPr="005B4CBF" w:rsidRDefault="00CF492A" w:rsidP="00B31DD2">
            <w:pPr>
              <w:spacing w:before="20" w:after="20" w:line="240" w:lineRule="auto"/>
              <w:cnfStyle w:val="000000100000" w:firstRow="0" w:lastRow="0" w:firstColumn="0" w:lastColumn="0" w:oddVBand="0" w:evenVBand="0" w:oddHBand="1" w:evenHBand="0" w:firstRowFirstColumn="0" w:firstRowLastColumn="0" w:lastRowFirstColumn="0" w:lastRowLastColumn="0"/>
              <w:rPr>
                <w:i/>
                <w:sz w:val="24"/>
                <w:szCs w:val="24"/>
              </w:rPr>
            </w:pPr>
            <w:r w:rsidRPr="005B4CBF">
              <w:rPr>
                <w:i/>
                <w:sz w:val="24"/>
                <w:szCs w:val="24"/>
              </w:rPr>
              <w:t>067-234-42-07</w:t>
            </w:r>
          </w:p>
        </w:tc>
      </w:tr>
      <w:tr w:rsidR="004A6336" w:rsidRPr="005B4CBF" w:rsidTr="00D525C0">
        <w:tc>
          <w:tcPr>
            <w:cnfStyle w:val="001000000000" w:firstRow="0" w:lastRow="0" w:firstColumn="1" w:lastColumn="0" w:oddVBand="0" w:evenVBand="0" w:oddHBand="0" w:evenHBand="0" w:firstRowFirstColumn="0" w:firstRowLastColumn="0" w:lastRowFirstColumn="0" w:lastRowLastColumn="0"/>
            <w:tcW w:w="2694" w:type="dxa"/>
          </w:tcPr>
          <w:p w:rsidR="007E3190" w:rsidRPr="005B4CBF" w:rsidRDefault="006F5C29" w:rsidP="006F5C29">
            <w:pPr>
              <w:spacing w:before="20" w:after="20" w:line="240" w:lineRule="auto"/>
              <w:rPr>
                <w:sz w:val="24"/>
                <w:szCs w:val="24"/>
              </w:rPr>
            </w:pPr>
            <w:r w:rsidRPr="005B4CBF">
              <w:rPr>
                <w:sz w:val="24"/>
                <w:szCs w:val="24"/>
              </w:rPr>
              <w:t>Розміщення курсу</w:t>
            </w:r>
          </w:p>
        </w:tc>
        <w:tc>
          <w:tcPr>
            <w:tcW w:w="7512" w:type="dxa"/>
          </w:tcPr>
          <w:p w:rsidR="00631C1C" w:rsidRPr="005B4CBF" w:rsidRDefault="006F5C29" w:rsidP="00631C1C">
            <w:pPr>
              <w:spacing w:before="20" w:after="20" w:line="240" w:lineRule="auto"/>
              <w:cnfStyle w:val="000000000000" w:firstRow="0" w:lastRow="0" w:firstColumn="0" w:lastColumn="0" w:oddVBand="0" w:evenVBand="0" w:oddHBand="0" w:evenHBand="0" w:firstRowFirstColumn="0" w:firstRowLastColumn="0" w:lastRowFirstColumn="0" w:lastRowLastColumn="0"/>
              <w:rPr>
                <w:i/>
                <w:sz w:val="24"/>
                <w:szCs w:val="24"/>
              </w:rPr>
            </w:pPr>
            <w:r w:rsidRPr="005B4CBF">
              <w:rPr>
                <w:i/>
                <w:sz w:val="24"/>
                <w:szCs w:val="24"/>
              </w:rPr>
              <w:t>Посилання на дистанційний ресурс</w:t>
            </w:r>
            <w:r w:rsidR="00631C1C" w:rsidRPr="005B4CBF">
              <w:rPr>
                <w:i/>
                <w:sz w:val="24"/>
                <w:szCs w:val="24"/>
              </w:rPr>
              <w:t>:</w:t>
            </w:r>
          </w:p>
          <w:p w:rsidR="002F2953" w:rsidRDefault="006F5C29" w:rsidP="002F2953">
            <w:pPr>
              <w:cnfStyle w:val="000000000000" w:firstRow="0" w:lastRow="0" w:firstColumn="0" w:lastColumn="0" w:oddVBand="0" w:evenVBand="0" w:oddHBand="0" w:evenHBand="0" w:firstRowFirstColumn="0" w:firstRowLastColumn="0" w:lastRowFirstColumn="0" w:lastRowLastColumn="0"/>
              <w:rPr>
                <w:i/>
                <w:sz w:val="24"/>
                <w:szCs w:val="24"/>
              </w:rPr>
            </w:pPr>
            <w:r w:rsidRPr="005B4CBF">
              <w:rPr>
                <w:i/>
                <w:sz w:val="24"/>
                <w:szCs w:val="24"/>
              </w:rPr>
              <w:t>Google classroom</w:t>
            </w:r>
            <w:r w:rsidR="00631C1C" w:rsidRPr="005B4CBF">
              <w:rPr>
                <w:i/>
                <w:sz w:val="24"/>
                <w:szCs w:val="24"/>
              </w:rPr>
              <w:t xml:space="preserve"> </w:t>
            </w:r>
          </w:p>
          <w:p w:rsidR="007E3190" w:rsidRPr="005B4CBF" w:rsidRDefault="006A71ED" w:rsidP="002F2953">
            <w:pPr>
              <w:cnfStyle w:val="000000000000" w:firstRow="0" w:lastRow="0" w:firstColumn="0" w:lastColumn="0" w:oddVBand="0" w:evenVBand="0" w:oddHBand="0" w:evenHBand="0" w:firstRowFirstColumn="0" w:firstRowLastColumn="0" w:lastRowFirstColumn="0" w:lastRowLastColumn="0"/>
              <w:rPr>
                <w:color w:val="FF0000"/>
                <w:sz w:val="24"/>
                <w:szCs w:val="24"/>
              </w:rPr>
            </w:pPr>
            <w:r w:rsidRPr="005B4CBF">
              <w:rPr>
                <w:i/>
                <w:sz w:val="24"/>
                <w:szCs w:val="24"/>
              </w:rPr>
              <w:t>https://campus.kpi.ua/</w:t>
            </w:r>
          </w:p>
        </w:tc>
      </w:tr>
    </w:tbl>
    <w:p w:rsidR="004A6336" w:rsidRPr="001806F9" w:rsidRDefault="00AA6B23" w:rsidP="00AA6B23">
      <w:pPr>
        <w:pStyle w:val="1"/>
        <w:numPr>
          <w:ilvl w:val="0"/>
          <w:numId w:val="0"/>
        </w:numPr>
        <w:shd w:val="clear" w:color="auto" w:fill="BFBFBF" w:themeFill="background1" w:themeFillShade="BF"/>
        <w:spacing w:line="240" w:lineRule="auto"/>
        <w:jc w:val="center"/>
        <w:rPr>
          <w:rFonts w:ascii="Times New Roman" w:hAnsi="Times New Roman"/>
          <w:color w:val="000000" w:themeColor="text1"/>
        </w:rPr>
      </w:pPr>
      <w:r w:rsidRPr="001806F9">
        <w:rPr>
          <w:rFonts w:ascii="Times New Roman" w:hAnsi="Times New Roman"/>
          <w:color w:val="000000" w:themeColor="text1"/>
        </w:rPr>
        <w:t>Програма навчальної дисципліни</w:t>
      </w:r>
    </w:p>
    <w:p w:rsidR="004A6336" w:rsidRPr="000F3E16" w:rsidRDefault="004D1575" w:rsidP="006F5C29">
      <w:pPr>
        <w:pStyle w:val="1"/>
        <w:rPr>
          <w:rFonts w:ascii="Times New Roman" w:hAnsi="Times New Roman"/>
          <w:color w:val="000000" w:themeColor="text1"/>
        </w:rPr>
      </w:pPr>
      <w:r w:rsidRPr="000F3E16">
        <w:rPr>
          <w:rFonts w:ascii="Times New Roman" w:hAnsi="Times New Roman"/>
          <w:color w:val="000000" w:themeColor="text1"/>
        </w:rPr>
        <w:t>Опис</w:t>
      </w:r>
      <w:r w:rsidR="004A6336" w:rsidRPr="000F3E16">
        <w:rPr>
          <w:rFonts w:ascii="Times New Roman" w:hAnsi="Times New Roman"/>
          <w:color w:val="000000" w:themeColor="text1"/>
        </w:rPr>
        <w:t xml:space="preserve"> </w:t>
      </w:r>
      <w:r w:rsidR="00AA6B23" w:rsidRPr="000F3E16">
        <w:rPr>
          <w:rFonts w:ascii="Times New Roman" w:hAnsi="Times New Roman"/>
          <w:color w:val="000000" w:themeColor="text1"/>
        </w:rPr>
        <w:t xml:space="preserve">навчальної </w:t>
      </w:r>
      <w:r w:rsidR="004A6336" w:rsidRPr="000F3E16">
        <w:rPr>
          <w:rFonts w:ascii="Times New Roman" w:hAnsi="Times New Roman"/>
          <w:color w:val="000000" w:themeColor="text1"/>
        </w:rPr>
        <w:t>дисципліни</w:t>
      </w:r>
      <w:r w:rsidR="006F5C29" w:rsidRPr="000F3E16">
        <w:rPr>
          <w:rFonts w:ascii="Times New Roman" w:hAnsi="Times New Roman"/>
          <w:color w:val="000000" w:themeColor="text1"/>
        </w:rPr>
        <w:t>, її мета, предмет вивчання та результати навчання</w:t>
      </w:r>
    </w:p>
    <w:p w:rsidR="00D36626" w:rsidRPr="000F3E16" w:rsidRDefault="00D36626" w:rsidP="00634817">
      <w:pPr>
        <w:pStyle w:val="af1"/>
        <w:widowControl w:val="0"/>
        <w:ind w:firstLine="567"/>
        <w:jc w:val="both"/>
        <w:rPr>
          <w:sz w:val="24"/>
          <w:szCs w:val="24"/>
        </w:rPr>
      </w:pPr>
      <w:r w:rsidRPr="000F3E16">
        <w:rPr>
          <w:sz w:val="24"/>
          <w:szCs w:val="24"/>
        </w:rPr>
        <w:t>Однією з основних проблем сучасного розвитку України є надійне забезпечення потреб народного господарства в енергетичних ресурсах на базі науково-технічного прогресу та розвитку концепції активного енергозбереження. Важливу роль у вирішенні цієї задачі відіграє підвищення якості теплотехнічної підготовки інженерів.</w:t>
      </w:r>
    </w:p>
    <w:p w:rsidR="00D36626" w:rsidRPr="003854F6" w:rsidRDefault="00D36626" w:rsidP="00634817">
      <w:pPr>
        <w:pStyle w:val="af1"/>
        <w:widowControl w:val="0"/>
        <w:ind w:firstLine="567"/>
        <w:jc w:val="both"/>
        <w:rPr>
          <w:sz w:val="24"/>
          <w:szCs w:val="24"/>
        </w:rPr>
      </w:pPr>
      <w:r w:rsidRPr="000F3E16">
        <w:rPr>
          <w:sz w:val="24"/>
          <w:szCs w:val="24"/>
        </w:rPr>
        <w:t xml:space="preserve">Кредитний модуль </w:t>
      </w:r>
      <w:r w:rsidRPr="000F3E16">
        <w:rPr>
          <w:b/>
          <w:sz w:val="24"/>
          <w:szCs w:val="24"/>
        </w:rPr>
        <w:t>“</w:t>
      </w:r>
      <w:r w:rsidRPr="000F3E16">
        <w:rPr>
          <w:sz w:val="24"/>
          <w:szCs w:val="24"/>
        </w:rPr>
        <w:t>Т</w:t>
      </w:r>
      <w:r w:rsidR="004915A9">
        <w:rPr>
          <w:sz w:val="24"/>
          <w:szCs w:val="24"/>
        </w:rPr>
        <w:t>ермодинаміка та тепло</w:t>
      </w:r>
      <w:r w:rsidR="0076636A">
        <w:rPr>
          <w:sz w:val="24"/>
          <w:szCs w:val="24"/>
        </w:rPr>
        <w:t>обмін</w:t>
      </w:r>
      <w:r w:rsidRPr="000F3E16">
        <w:rPr>
          <w:b/>
          <w:sz w:val="24"/>
          <w:szCs w:val="24"/>
        </w:rPr>
        <w:t>”</w:t>
      </w:r>
      <w:r w:rsidRPr="000F3E16">
        <w:rPr>
          <w:sz w:val="24"/>
          <w:szCs w:val="24"/>
        </w:rPr>
        <w:t xml:space="preserve"> - вивчає методи отримання, перетворення, передачі і використання теплоти. Кредитний модуль складається з технічної термодинаміки, теорії теплообміну </w:t>
      </w:r>
      <w:r w:rsidRPr="00BB1FA6">
        <w:rPr>
          <w:sz w:val="24"/>
          <w:szCs w:val="24"/>
        </w:rPr>
        <w:t xml:space="preserve">та </w:t>
      </w:r>
      <w:r w:rsidR="00BB1FA6" w:rsidRPr="00BB1FA6">
        <w:rPr>
          <w:sz w:val="24"/>
          <w:szCs w:val="24"/>
        </w:rPr>
        <w:t>п</w:t>
      </w:r>
      <w:r w:rsidR="003854F6" w:rsidRPr="00BB1FA6">
        <w:rPr>
          <w:color w:val="000000"/>
          <w:sz w:val="24"/>
          <w:szCs w:val="24"/>
        </w:rPr>
        <w:t>роцеси в енергетичних установках</w:t>
      </w:r>
      <w:r w:rsidR="00BB1FA6" w:rsidRPr="00BB1FA6">
        <w:rPr>
          <w:color w:val="000000"/>
          <w:sz w:val="24"/>
          <w:szCs w:val="24"/>
        </w:rPr>
        <w:t>.</w:t>
      </w:r>
    </w:p>
    <w:p w:rsidR="007920D3" w:rsidRPr="000F3E16" w:rsidRDefault="00D36626" w:rsidP="00634817">
      <w:pPr>
        <w:pStyle w:val="af1"/>
        <w:widowControl w:val="0"/>
        <w:ind w:firstLine="567"/>
        <w:jc w:val="both"/>
        <w:rPr>
          <w:sz w:val="24"/>
          <w:szCs w:val="24"/>
        </w:rPr>
      </w:pPr>
      <w:r w:rsidRPr="000F3E16">
        <w:rPr>
          <w:sz w:val="24"/>
          <w:szCs w:val="24"/>
        </w:rPr>
        <w:t xml:space="preserve">Вивчення кредитного модуля </w:t>
      </w:r>
      <w:r w:rsidRPr="000F3E16">
        <w:rPr>
          <w:b/>
          <w:sz w:val="24"/>
          <w:szCs w:val="24"/>
        </w:rPr>
        <w:t>“</w:t>
      </w:r>
      <w:r w:rsidR="004915A9" w:rsidRPr="004915A9">
        <w:rPr>
          <w:sz w:val="24"/>
          <w:szCs w:val="24"/>
        </w:rPr>
        <w:t xml:space="preserve"> </w:t>
      </w:r>
      <w:r w:rsidR="004915A9" w:rsidRPr="000F3E16">
        <w:rPr>
          <w:sz w:val="24"/>
          <w:szCs w:val="24"/>
        </w:rPr>
        <w:t>Те</w:t>
      </w:r>
      <w:r w:rsidR="004915A9">
        <w:rPr>
          <w:sz w:val="24"/>
          <w:szCs w:val="24"/>
        </w:rPr>
        <w:t>хнічна термодинаміка та теплотехніка</w:t>
      </w:r>
      <w:r w:rsidR="004915A9" w:rsidRPr="000F3E16">
        <w:rPr>
          <w:b/>
          <w:sz w:val="24"/>
          <w:szCs w:val="24"/>
        </w:rPr>
        <w:t xml:space="preserve"> </w:t>
      </w:r>
      <w:r w:rsidRPr="000F3E16">
        <w:rPr>
          <w:b/>
          <w:sz w:val="24"/>
          <w:szCs w:val="24"/>
        </w:rPr>
        <w:t>”</w:t>
      </w:r>
      <w:r w:rsidRPr="000F3E16">
        <w:rPr>
          <w:sz w:val="24"/>
          <w:szCs w:val="24"/>
        </w:rPr>
        <w:t xml:space="preserve"> слугує основою енергетичної освіти при вивченні спеціальних дисциплін в системі підготовки </w:t>
      </w:r>
      <w:r w:rsidRPr="00BB1FA6">
        <w:rPr>
          <w:sz w:val="24"/>
          <w:szCs w:val="24"/>
        </w:rPr>
        <w:t>інженерів-електромеханіків.</w:t>
      </w:r>
      <w:r w:rsidRPr="000F3E16">
        <w:rPr>
          <w:sz w:val="24"/>
          <w:szCs w:val="24"/>
        </w:rPr>
        <w:t xml:space="preserve"> </w:t>
      </w:r>
    </w:p>
    <w:p w:rsidR="007920D3" w:rsidRPr="000F3E16" w:rsidRDefault="007920D3" w:rsidP="00634817">
      <w:pPr>
        <w:pStyle w:val="af1"/>
        <w:widowControl w:val="0"/>
        <w:ind w:firstLine="567"/>
        <w:jc w:val="both"/>
        <w:rPr>
          <w:sz w:val="24"/>
          <w:szCs w:val="24"/>
        </w:rPr>
      </w:pPr>
      <w:r w:rsidRPr="000F3E16">
        <w:rPr>
          <w:sz w:val="24"/>
          <w:szCs w:val="24"/>
        </w:rPr>
        <w:t>Курс має на меті сформувати та розвинути наступні компетентності студентів:</w:t>
      </w:r>
    </w:p>
    <w:p w:rsidR="000F3E16" w:rsidRPr="000F3E16" w:rsidRDefault="007920D3" w:rsidP="00634817">
      <w:pPr>
        <w:pStyle w:val="af1"/>
        <w:widowControl w:val="0"/>
        <w:jc w:val="both"/>
        <w:rPr>
          <w:sz w:val="24"/>
          <w:szCs w:val="24"/>
        </w:rPr>
      </w:pPr>
      <w:r w:rsidRPr="000F3E16">
        <w:rPr>
          <w:b/>
          <w:sz w:val="24"/>
          <w:szCs w:val="24"/>
        </w:rPr>
        <w:t>1. Інтегральну:</w:t>
      </w:r>
      <w:r w:rsidRPr="000F3E16">
        <w:rPr>
          <w:sz w:val="24"/>
          <w:szCs w:val="24"/>
        </w:rPr>
        <w:t xml:space="preserve"> здатність розв'язувати спеціальні завдання та практичні проблеми в галузі процесів перетворення енергії в енергетичних установках, передачі теплоти теплопровідністю, конвекцією і випромінюванням на основі застосування базових знань та практичних навичок з дисципліни.</w:t>
      </w:r>
      <w:r w:rsidR="000F3E16" w:rsidRPr="000F3E16">
        <w:rPr>
          <w:sz w:val="24"/>
          <w:szCs w:val="24"/>
        </w:rPr>
        <w:br/>
      </w:r>
    </w:p>
    <w:p w:rsidR="00D36626" w:rsidRPr="000F3E16" w:rsidRDefault="007920D3" w:rsidP="00634817">
      <w:pPr>
        <w:pStyle w:val="af1"/>
        <w:widowControl w:val="0"/>
        <w:jc w:val="both"/>
        <w:rPr>
          <w:b/>
          <w:sz w:val="24"/>
          <w:szCs w:val="24"/>
        </w:rPr>
      </w:pPr>
      <w:r w:rsidRPr="000F3E16">
        <w:rPr>
          <w:b/>
          <w:iCs/>
          <w:sz w:val="24"/>
          <w:szCs w:val="24"/>
        </w:rPr>
        <w:t>2.</w:t>
      </w:r>
      <w:r w:rsidRPr="000F3E16">
        <w:rPr>
          <w:rFonts w:ascii="Arial" w:hAnsi="Arial" w:cs="Arial"/>
          <w:b/>
          <w:sz w:val="18"/>
          <w:szCs w:val="18"/>
        </w:rPr>
        <w:t xml:space="preserve"> </w:t>
      </w:r>
      <w:r w:rsidRPr="000F3E16">
        <w:rPr>
          <w:b/>
          <w:sz w:val="24"/>
          <w:szCs w:val="24"/>
        </w:rPr>
        <w:t xml:space="preserve">Загальні: </w:t>
      </w:r>
    </w:p>
    <w:p w:rsidR="00D36626" w:rsidRPr="000F3E16" w:rsidRDefault="00D36626" w:rsidP="00634817">
      <w:pPr>
        <w:pStyle w:val="a0"/>
        <w:widowControl w:val="0"/>
        <w:numPr>
          <w:ilvl w:val="0"/>
          <w:numId w:val="17"/>
        </w:numPr>
        <w:spacing w:line="293" w:lineRule="exact"/>
        <w:jc w:val="both"/>
        <w:rPr>
          <w:sz w:val="24"/>
          <w:szCs w:val="24"/>
        </w:rPr>
      </w:pPr>
      <w:r w:rsidRPr="000F3E16">
        <w:rPr>
          <w:sz w:val="24"/>
          <w:szCs w:val="24"/>
        </w:rPr>
        <w:t>ЗК</w:t>
      </w:r>
      <w:r w:rsidR="007920D3" w:rsidRPr="000F3E16">
        <w:rPr>
          <w:sz w:val="24"/>
          <w:szCs w:val="24"/>
        </w:rPr>
        <w:t xml:space="preserve"> </w:t>
      </w:r>
      <w:r w:rsidRPr="000F3E16">
        <w:rPr>
          <w:sz w:val="24"/>
          <w:szCs w:val="24"/>
        </w:rPr>
        <w:t>1 Здатність застосовувати професійні знання й уміння на практиці</w:t>
      </w:r>
      <w:r w:rsidR="00FE5F19" w:rsidRPr="000F3E16">
        <w:rPr>
          <w:sz w:val="24"/>
          <w:szCs w:val="24"/>
        </w:rPr>
        <w:t>.</w:t>
      </w:r>
      <w:r w:rsidRPr="000F3E16">
        <w:rPr>
          <w:sz w:val="24"/>
          <w:szCs w:val="24"/>
        </w:rPr>
        <w:t xml:space="preserve"> </w:t>
      </w:r>
    </w:p>
    <w:p w:rsidR="00631C1C" w:rsidRPr="000F3E16" w:rsidRDefault="00D36626" w:rsidP="00634817">
      <w:pPr>
        <w:pStyle w:val="a0"/>
        <w:widowControl w:val="0"/>
        <w:numPr>
          <w:ilvl w:val="0"/>
          <w:numId w:val="17"/>
        </w:numPr>
        <w:spacing w:line="293" w:lineRule="exact"/>
        <w:jc w:val="both"/>
        <w:rPr>
          <w:sz w:val="24"/>
          <w:szCs w:val="24"/>
        </w:rPr>
      </w:pPr>
      <w:r w:rsidRPr="000F3E16">
        <w:rPr>
          <w:sz w:val="24"/>
          <w:szCs w:val="24"/>
        </w:rPr>
        <w:t>ЗК</w:t>
      </w:r>
      <w:r w:rsidR="007920D3" w:rsidRPr="000F3E16">
        <w:rPr>
          <w:sz w:val="24"/>
          <w:szCs w:val="24"/>
        </w:rPr>
        <w:t xml:space="preserve"> </w:t>
      </w:r>
      <w:r w:rsidRPr="000F3E16">
        <w:rPr>
          <w:sz w:val="24"/>
          <w:szCs w:val="24"/>
        </w:rPr>
        <w:t>2 Здатність самостійно навчатися, здобувати нові знання, уміння, у тому числі в галузі, відмінної від професійної</w:t>
      </w:r>
      <w:r w:rsidR="00FE5F19" w:rsidRPr="000F3E16">
        <w:rPr>
          <w:sz w:val="24"/>
          <w:szCs w:val="24"/>
        </w:rPr>
        <w:t>.</w:t>
      </w:r>
      <w:r w:rsidRPr="000F3E16">
        <w:rPr>
          <w:sz w:val="24"/>
          <w:szCs w:val="24"/>
        </w:rPr>
        <w:t xml:space="preserve"> </w:t>
      </w:r>
    </w:p>
    <w:p w:rsidR="00D36626" w:rsidRPr="000F3E16" w:rsidRDefault="00D36626" w:rsidP="00634817">
      <w:pPr>
        <w:pStyle w:val="a0"/>
        <w:widowControl w:val="0"/>
        <w:numPr>
          <w:ilvl w:val="0"/>
          <w:numId w:val="17"/>
        </w:numPr>
        <w:spacing w:line="293" w:lineRule="exact"/>
        <w:jc w:val="both"/>
        <w:rPr>
          <w:sz w:val="24"/>
          <w:szCs w:val="24"/>
        </w:rPr>
      </w:pPr>
      <w:r w:rsidRPr="000F3E16">
        <w:rPr>
          <w:sz w:val="24"/>
          <w:szCs w:val="24"/>
        </w:rPr>
        <w:lastRenderedPageBreak/>
        <w:t>ЗК</w:t>
      </w:r>
      <w:r w:rsidR="007920D3" w:rsidRPr="000F3E16">
        <w:rPr>
          <w:sz w:val="24"/>
          <w:szCs w:val="24"/>
        </w:rPr>
        <w:t xml:space="preserve"> </w:t>
      </w:r>
      <w:r w:rsidRPr="000F3E16">
        <w:rPr>
          <w:sz w:val="24"/>
          <w:szCs w:val="24"/>
        </w:rPr>
        <w:t>6 Здатність вирішувати задачі в професійній діяльності на основі аналізу й синтезу</w:t>
      </w:r>
      <w:r w:rsidR="00FE5F19" w:rsidRPr="000F3E16">
        <w:rPr>
          <w:sz w:val="24"/>
          <w:szCs w:val="24"/>
        </w:rPr>
        <w:t>.</w:t>
      </w:r>
      <w:r w:rsidRPr="000F3E16">
        <w:rPr>
          <w:sz w:val="24"/>
          <w:szCs w:val="24"/>
        </w:rPr>
        <w:t xml:space="preserve"> </w:t>
      </w:r>
    </w:p>
    <w:p w:rsidR="00D36626" w:rsidRPr="000F3E16" w:rsidRDefault="00D36626" w:rsidP="00634817">
      <w:pPr>
        <w:pStyle w:val="a0"/>
        <w:widowControl w:val="0"/>
        <w:numPr>
          <w:ilvl w:val="0"/>
          <w:numId w:val="17"/>
        </w:numPr>
        <w:spacing w:line="293" w:lineRule="exact"/>
        <w:jc w:val="both"/>
        <w:rPr>
          <w:sz w:val="24"/>
          <w:szCs w:val="24"/>
        </w:rPr>
      </w:pPr>
      <w:r w:rsidRPr="000F3E16">
        <w:rPr>
          <w:sz w:val="24"/>
          <w:szCs w:val="24"/>
        </w:rPr>
        <w:t>ЗК</w:t>
      </w:r>
      <w:r w:rsidR="003854F6" w:rsidRPr="003854F6">
        <w:rPr>
          <w:sz w:val="24"/>
          <w:szCs w:val="24"/>
          <w:lang w:val="ru-RU"/>
        </w:rPr>
        <w:t xml:space="preserve"> </w:t>
      </w:r>
      <w:r w:rsidR="003854F6">
        <w:rPr>
          <w:sz w:val="24"/>
          <w:szCs w:val="24"/>
        </w:rPr>
        <w:t>7</w:t>
      </w:r>
      <w:r w:rsidR="003854F6" w:rsidRPr="003854F6">
        <w:rPr>
          <w:sz w:val="24"/>
          <w:szCs w:val="24"/>
          <w:lang w:val="ru-RU"/>
        </w:rPr>
        <w:t xml:space="preserve"> </w:t>
      </w:r>
      <w:r w:rsidRPr="000F3E16">
        <w:rPr>
          <w:sz w:val="24"/>
          <w:szCs w:val="24"/>
        </w:rPr>
        <w:t>Здатність працювати з інформацією: знаходити, оцінювати й використовувати інформацію з різних джерел, необхідну для вирішення практичних завдань</w:t>
      </w:r>
      <w:r w:rsidR="00FE5F19" w:rsidRPr="000F3E16">
        <w:rPr>
          <w:sz w:val="24"/>
          <w:szCs w:val="24"/>
        </w:rPr>
        <w:t>.</w:t>
      </w:r>
    </w:p>
    <w:p w:rsidR="00D36626" w:rsidRPr="000F3E16" w:rsidRDefault="00D36626" w:rsidP="00634817">
      <w:pPr>
        <w:pStyle w:val="a0"/>
        <w:widowControl w:val="0"/>
        <w:numPr>
          <w:ilvl w:val="0"/>
          <w:numId w:val="17"/>
        </w:numPr>
        <w:spacing w:line="293" w:lineRule="exact"/>
        <w:jc w:val="both"/>
        <w:rPr>
          <w:sz w:val="24"/>
          <w:szCs w:val="24"/>
        </w:rPr>
      </w:pPr>
      <w:r w:rsidRPr="000F3E16">
        <w:rPr>
          <w:sz w:val="24"/>
          <w:szCs w:val="24"/>
        </w:rPr>
        <w:t>ЗК</w:t>
      </w:r>
      <w:r w:rsidR="00FB5621" w:rsidRPr="000F3E16">
        <w:rPr>
          <w:sz w:val="24"/>
          <w:szCs w:val="24"/>
        </w:rPr>
        <w:t xml:space="preserve"> </w:t>
      </w:r>
      <w:r w:rsidRPr="000F3E16">
        <w:rPr>
          <w:sz w:val="24"/>
          <w:szCs w:val="24"/>
        </w:rPr>
        <w:t>11 Здатність спілкуватися державною мовою як усно, так і письмово</w:t>
      </w:r>
      <w:r w:rsidR="00FE5F19" w:rsidRPr="000F3E16">
        <w:rPr>
          <w:sz w:val="24"/>
          <w:szCs w:val="24"/>
        </w:rPr>
        <w:t>.</w:t>
      </w:r>
    </w:p>
    <w:p w:rsidR="00FE5F19" w:rsidRPr="000F3E16" w:rsidRDefault="00FE5F19" w:rsidP="00634817">
      <w:pPr>
        <w:rPr>
          <w:b/>
          <w:sz w:val="24"/>
          <w:szCs w:val="24"/>
        </w:rPr>
      </w:pPr>
      <w:r w:rsidRPr="000F3E16">
        <w:rPr>
          <w:b/>
        </w:rPr>
        <w:t>3</w:t>
      </w:r>
      <w:r w:rsidRPr="000F3E16">
        <w:rPr>
          <w:b/>
          <w:sz w:val="24"/>
          <w:szCs w:val="24"/>
        </w:rPr>
        <w:t>. Фахові:</w:t>
      </w:r>
    </w:p>
    <w:p w:rsidR="00D36626" w:rsidRPr="00BB1FA6" w:rsidRDefault="00D36626" w:rsidP="00634817">
      <w:pPr>
        <w:pStyle w:val="a0"/>
        <w:widowControl w:val="0"/>
        <w:numPr>
          <w:ilvl w:val="0"/>
          <w:numId w:val="19"/>
        </w:numPr>
        <w:spacing w:line="293" w:lineRule="exact"/>
        <w:jc w:val="both"/>
        <w:rPr>
          <w:sz w:val="24"/>
          <w:szCs w:val="24"/>
        </w:rPr>
      </w:pPr>
      <w:r w:rsidRPr="000F3E16">
        <w:rPr>
          <w:sz w:val="24"/>
          <w:szCs w:val="24"/>
        </w:rPr>
        <w:t xml:space="preserve">ФК 1 Здатність застосовувати стандартні методи розрахунку при проектуванні схем </w:t>
      </w:r>
      <w:r w:rsidRPr="00BB1FA6">
        <w:rPr>
          <w:sz w:val="24"/>
          <w:szCs w:val="24"/>
        </w:rPr>
        <w:t>електротехнічних та електромеханічних систем, пристроїв, комплексів та устаткування, традиційної та відновлюваної енергетики</w:t>
      </w:r>
      <w:r w:rsidR="00FE5F19" w:rsidRPr="00BB1FA6">
        <w:rPr>
          <w:sz w:val="24"/>
          <w:szCs w:val="24"/>
        </w:rPr>
        <w:t>.</w:t>
      </w:r>
    </w:p>
    <w:p w:rsidR="00D36626" w:rsidRPr="00BB1FA6" w:rsidRDefault="00D36626" w:rsidP="00634817">
      <w:pPr>
        <w:pStyle w:val="a0"/>
        <w:widowControl w:val="0"/>
        <w:numPr>
          <w:ilvl w:val="0"/>
          <w:numId w:val="19"/>
        </w:numPr>
        <w:spacing w:line="293" w:lineRule="exact"/>
        <w:jc w:val="both"/>
        <w:rPr>
          <w:sz w:val="24"/>
          <w:szCs w:val="24"/>
        </w:rPr>
      </w:pPr>
      <w:r w:rsidRPr="00BB1FA6">
        <w:rPr>
          <w:sz w:val="24"/>
          <w:szCs w:val="24"/>
        </w:rPr>
        <w:t>Ф К8 Забезпечувати технічне оснащення робочих місць із розміщенням технологічного обладнання і устаткування електроенергетичних, електротехнічних та електромеханічних систем і об’єктів.</w:t>
      </w:r>
    </w:p>
    <w:p w:rsidR="00D36626" w:rsidRPr="00BB1FA6" w:rsidRDefault="00D36626" w:rsidP="00634817">
      <w:pPr>
        <w:pStyle w:val="a0"/>
        <w:widowControl w:val="0"/>
        <w:numPr>
          <w:ilvl w:val="0"/>
          <w:numId w:val="19"/>
        </w:numPr>
        <w:spacing w:line="293" w:lineRule="exact"/>
        <w:jc w:val="both"/>
        <w:rPr>
          <w:sz w:val="24"/>
          <w:szCs w:val="24"/>
        </w:rPr>
      </w:pPr>
      <w:r w:rsidRPr="00BB1FA6">
        <w:rPr>
          <w:sz w:val="24"/>
          <w:szCs w:val="24"/>
        </w:rPr>
        <w:t>Ф К10 Здатність перевіряти технічний стан, організовувати обслуговування та ремонт електроенергетичних, електротехнічних та електромеханічних систем, пристроїв, комплексів та устаткування традиційної та відновлюваної енергетики</w:t>
      </w:r>
      <w:r w:rsidR="00FE5F19" w:rsidRPr="00BB1FA6">
        <w:rPr>
          <w:sz w:val="24"/>
          <w:szCs w:val="24"/>
        </w:rPr>
        <w:t>.</w:t>
      </w:r>
    </w:p>
    <w:p w:rsidR="00FE5F19" w:rsidRPr="00BB1FA6" w:rsidRDefault="00D36626" w:rsidP="00634817">
      <w:pPr>
        <w:pStyle w:val="a0"/>
        <w:widowControl w:val="0"/>
        <w:numPr>
          <w:ilvl w:val="0"/>
          <w:numId w:val="19"/>
        </w:numPr>
        <w:spacing w:line="293" w:lineRule="exact"/>
        <w:jc w:val="both"/>
        <w:rPr>
          <w:sz w:val="24"/>
          <w:szCs w:val="24"/>
        </w:rPr>
      </w:pPr>
      <w:r w:rsidRPr="00BB1FA6">
        <w:rPr>
          <w:sz w:val="24"/>
          <w:szCs w:val="24"/>
        </w:rPr>
        <w:t xml:space="preserve">Ф К17 Здатність до систематичного вивчення та аналізу науково-технічної інформації, вітчизняного й закордонного досвіду з відповідного профілю підготовки. </w:t>
      </w:r>
    </w:p>
    <w:p w:rsidR="00D36626" w:rsidRPr="00BB1FA6" w:rsidRDefault="00D36626" w:rsidP="00634817">
      <w:pPr>
        <w:pStyle w:val="a0"/>
        <w:widowControl w:val="0"/>
        <w:numPr>
          <w:ilvl w:val="0"/>
          <w:numId w:val="19"/>
        </w:numPr>
        <w:spacing w:line="293" w:lineRule="exact"/>
        <w:jc w:val="both"/>
        <w:rPr>
          <w:sz w:val="24"/>
          <w:szCs w:val="24"/>
        </w:rPr>
      </w:pPr>
      <w:r w:rsidRPr="00BB1FA6">
        <w:rPr>
          <w:sz w:val="24"/>
          <w:szCs w:val="24"/>
        </w:rPr>
        <w:t>ФК 19 Здатність застосовувати стандартизовані методи розрахунку при проектуванні електромеханічних та мехатронних систем, пристроїв, технологій та устаткування енергоємних виробництв</w:t>
      </w:r>
      <w:r w:rsidR="00FE5F19" w:rsidRPr="00BB1FA6">
        <w:rPr>
          <w:sz w:val="24"/>
          <w:szCs w:val="24"/>
        </w:rPr>
        <w:t>.</w:t>
      </w:r>
      <w:r w:rsidRPr="00BB1FA6">
        <w:rPr>
          <w:sz w:val="24"/>
          <w:szCs w:val="24"/>
        </w:rPr>
        <w:t xml:space="preserve"> </w:t>
      </w:r>
    </w:p>
    <w:p w:rsidR="00D36626" w:rsidRPr="000F3E16" w:rsidRDefault="00FE5F19" w:rsidP="00634817">
      <w:pPr>
        <w:rPr>
          <w:sz w:val="24"/>
          <w:szCs w:val="24"/>
        </w:rPr>
      </w:pPr>
      <w:r w:rsidRPr="000F3E16">
        <w:rPr>
          <w:b/>
          <w:sz w:val="24"/>
          <w:szCs w:val="24"/>
        </w:rPr>
        <w:t>Програмними результатами навчання є:</w:t>
      </w:r>
    </w:p>
    <w:p w:rsidR="0053425E" w:rsidRPr="000F3E16" w:rsidRDefault="0053425E" w:rsidP="00634817">
      <w:pPr>
        <w:pStyle w:val="a0"/>
        <w:numPr>
          <w:ilvl w:val="0"/>
          <w:numId w:val="20"/>
        </w:numPr>
        <w:rPr>
          <w:sz w:val="24"/>
          <w:szCs w:val="24"/>
        </w:rPr>
      </w:pPr>
      <w:r w:rsidRPr="000F3E16">
        <w:rPr>
          <w:sz w:val="24"/>
          <w:szCs w:val="24"/>
        </w:rPr>
        <w:t>ПРН9. Уміти оцінювати енергоефективність та надійність роботи електроенергетичних, електротехнічних та електромеханічних систем.</w:t>
      </w:r>
    </w:p>
    <w:p w:rsidR="0053425E" w:rsidRPr="000F3E16" w:rsidRDefault="0053425E" w:rsidP="00634817">
      <w:pPr>
        <w:pStyle w:val="a0"/>
        <w:numPr>
          <w:ilvl w:val="0"/>
          <w:numId w:val="20"/>
        </w:numPr>
        <w:rPr>
          <w:sz w:val="24"/>
          <w:szCs w:val="24"/>
        </w:rPr>
      </w:pPr>
      <w:r w:rsidRPr="000F3E16">
        <w:rPr>
          <w:sz w:val="24"/>
          <w:szCs w:val="24"/>
        </w:rPr>
        <w:t>ПРН10. Знаходити необхідну інформацію в науково-технічній літературі, базах даних та інших джерелах інформації, оцінювати її релевантність та достовірність.</w:t>
      </w:r>
    </w:p>
    <w:p w:rsidR="0053425E" w:rsidRPr="000F3E16" w:rsidRDefault="0053425E" w:rsidP="00634817">
      <w:pPr>
        <w:pStyle w:val="a0"/>
        <w:numPr>
          <w:ilvl w:val="0"/>
          <w:numId w:val="20"/>
        </w:numPr>
        <w:rPr>
          <w:sz w:val="24"/>
          <w:szCs w:val="24"/>
        </w:rPr>
      </w:pPr>
      <w:r w:rsidRPr="000F3E16">
        <w:rPr>
          <w:sz w:val="24"/>
          <w:szCs w:val="24"/>
        </w:rPr>
        <w:t>ПРН13. Розуміти значення традиційної та відновлюваної енергетики для успішного економічного розвитку країни</w:t>
      </w:r>
    </w:p>
    <w:p w:rsidR="0053425E" w:rsidRPr="000F3E16" w:rsidRDefault="0053425E" w:rsidP="00634817">
      <w:pPr>
        <w:pStyle w:val="a0"/>
        <w:numPr>
          <w:ilvl w:val="0"/>
          <w:numId w:val="20"/>
        </w:numPr>
        <w:rPr>
          <w:sz w:val="24"/>
          <w:szCs w:val="24"/>
        </w:rPr>
      </w:pPr>
      <w:r w:rsidRPr="000F3E16">
        <w:rPr>
          <w:sz w:val="24"/>
          <w:szCs w:val="24"/>
        </w:rPr>
        <w:t xml:space="preserve">ПРН21. Демонструвати знання та розуміння фундаментальних, природничих і інженерних дисциплін, зокрема фізики, електротехніки, схемотехніки та </w:t>
      </w:r>
      <w:r w:rsidRPr="00BB1FA6">
        <w:rPr>
          <w:sz w:val="24"/>
          <w:szCs w:val="24"/>
        </w:rPr>
        <w:t>мікропроцесорної техніки на рівні, необхідному для аналізу функціонування та безпечної експлуатації електромеханічних пристроїв</w:t>
      </w:r>
      <w:r w:rsidRPr="000F3E16">
        <w:rPr>
          <w:sz w:val="24"/>
          <w:szCs w:val="24"/>
        </w:rPr>
        <w:t>.</w:t>
      </w:r>
    </w:p>
    <w:p w:rsidR="00FE5F19" w:rsidRPr="000F3E16" w:rsidRDefault="00FE5F19" w:rsidP="00634817">
      <w:pPr>
        <w:rPr>
          <w:b/>
          <w:sz w:val="24"/>
          <w:szCs w:val="24"/>
        </w:rPr>
      </w:pPr>
      <w:r w:rsidRPr="000F3E16">
        <w:rPr>
          <w:b/>
          <w:sz w:val="24"/>
          <w:szCs w:val="24"/>
        </w:rPr>
        <w:t>Знання та уміння :</w:t>
      </w:r>
    </w:p>
    <w:p w:rsidR="00FE5F19" w:rsidRPr="000F3E16" w:rsidRDefault="00FE5F19" w:rsidP="00634817">
      <w:pPr>
        <w:pStyle w:val="a0"/>
        <w:numPr>
          <w:ilvl w:val="0"/>
          <w:numId w:val="21"/>
        </w:numPr>
        <w:rPr>
          <w:iCs/>
          <w:sz w:val="24"/>
          <w:szCs w:val="24"/>
        </w:rPr>
      </w:pPr>
      <w:r w:rsidRPr="000F3E16">
        <w:rPr>
          <w:sz w:val="24"/>
          <w:szCs w:val="24"/>
        </w:rPr>
        <w:t>уміння застосувати</w:t>
      </w:r>
      <w:r w:rsidR="009C7B11" w:rsidRPr="000F3E16">
        <w:rPr>
          <w:sz w:val="24"/>
          <w:szCs w:val="24"/>
        </w:rPr>
        <w:t xml:space="preserve"> </w:t>
      </w:r>
      <w:r w:rsidRPr="000F3E16">
        <w:rPr>
          <w:iCs/>
          <w:sz w:val="24"/>
          <w:szCs w:val="24"/>
        </w:rPr>
        <w:t xml:space="preserve">методи </w:t>
      </w:r>
      <w:r w:rsidRPr="00BB1FA6">
        <w:rPr>
          <w:iCs/>
          <w:sz w:val="24"/>
          <w:szCs w:val="24"/>
        </w:rPr>
        <w:t>аналітичного і графічного дослідження термодинамічних процесів, які відбуваються у енергетичному</w:t>
      </w:r>
      <w:r w:rsidRPr="000F3E16">
        <w:rPr>
          <w:iCs/>
          <w:sz w:val="24"/>
          <w:szCs w:val="24"/>
        </w:rPr>
        <w:t xml:space="preserve"> обладнанні; </w:t>
      </w:r>
    </w:p>
    <w:p w:rsidR="00FE5F19" w:rsidRPr="000F3E16" w:rsidRDefault="00FE5F19" w:rsidP="00634817">
      <w:pPr>
        <w:pStyle w:val="a0"/>
        <w:numPr>
          <w:ilvl w:val="0"/>
          <w:numId w:val="21"/>
        </w:numPr>
        <w:rPr>
          <w:iCs/>
          <w:sz w:val="24"/>
          <w:szCs w:val="24"/>
        </w:rPr>
      </w:pPr>
      <w:r w:rsidRPr="000F3E16">
        <w:rPr>
          <w:iCs/>
          <w:sz w:val="24"/>
          <w:szCs w:val="24"/>
        </w:rPr>
        <w:t xml:space="preserve">уміння проводити розрахунки процесів теплообміну; </w:t>
      </w:r>
    </w:p>
    <w:p w:rsidR="00FE5F19" w:rsidRPr="000F3E16" w:rsidRDefault="00FE5F19" w:rsidP="00634817">
      <w:pPr>
        <w:pStyle w:val="a0"/>
        <w:numPr>
          <w:ilvl w:val="0"/>
          <w:numId w:val="21"/>
        </w:numPr>
        <w:rPr>
          <w:sz w:val="24"/>
          <w:szCs w:val="24"/>
        </w:rPr>
      </w:pPr>
      <w:r w:rsidRPr="000F3E16">
        <w:rPr>
          <w:iCs/>
          <w:sz w:val="24"/>
          <w:szCs w:val="24"/>
        </w:rPr>
        <w:t xml:space="preserve">знання принципів </w:t>
      </w:r>
      <w:r w:rsidRPr="00BB1FA6">
        <w:rPr>
          <w:iCs/>
          <w:sz w:val="24"/>
          <w:szCs w:val="24"/>
        </w:rPr>
        <w:t xml:space="preserve">роботи енергетичного обладнання з </w:t>
      </w:r>
      <w:r w:rsidRPr="00BB1FA6">
        <w:rPr>
          <w:sz w:val="24"/>
          <w:szCs w:val="24"/>
        </w:rPr>
        <w:t>електромеханічним пр</w:t>
      </w:r>
      <w:r w:rsidR="008F4051" w:rsidRPr="00BB1FA6">
        <w:rPr>
          <w:sz w:val="24"/>
          <w:szCs w:val="24"/>
        </w:rPr>
        <w:t>и</w:t>
      </w:r>
      <w:r w:rsidRPr="00BB1FA6">
        <w:rPr>
          <w:sz w:val="24"/>
          <w:szCs w:val="24"/>
        </w:rPr>
        <w:t>водом</w:t>
      </w:r>
      <w:r w:rsidRPr="000F3E16">
        <w:rPr>
          <w:sz w:val="24"/>
          <w:szCs w:val="24"/>
        </w:rPr>
        <w:t>;</w:t>
      </w:r>
    </w:p>
    <w:p w:rsidR="00FE5F19" w:rsidRPr="000F3E16" w:rsidRDefault="00FE5F19" w:rsidP="00634817">
      <w:pPr>
        <w:pStyle w:val="a0"/>
        <w:numPr>
          <w:ilvl w:val="0"/>
          <w:numId w:val="21"/>
        </w:numPr>
        <w:rPr>
          <w:sz w:val="24"/>
          <w:szCs w:val="24"/>
        </w:rPr>
      </w:pPr>
      <w:r w:rsidRPr="000F3E16">
        <w:rPr>
          <w:sz w:val="24"/>
          <w:szCs w:val="24"/>
        </w:rPr>
        <w:t>уміння аналізувати і розробляти заходи з підвищення ефективності енергетичних систем традиційної енергетики;</w:t>
      </w:r>
    </w:p>
    <w:p w:rsidR="000F3E16" w:rsidRPr="005B4CBF" w:rsidRDefault="000F3E16" w:rsidP="00634817">
      <w:pPr>
        <w:rPr>
          <w:sz w:val="24"/>
          <w:szCs w:val="24"/>
        </w:rPr>
      </w:pPr>
    </w:p>
    <w:p w:rsidR="004A6336" w:rsidRPr="005B4CBF" w:rsidRDefault="004A6336" w:rsidP="00634817">
      <w:pPr>
        <w:pStyle w:val="1"/>
        <w:spacing w:line="240" w:lineRule="auto"/>
        <w:rPr>
          <w:rFonts w:ascii="Times New Roman" w:hAnsi="Times New Roman"/>
          <w:color w:val="000000" w:themeColor="text1"/>
        </w:rPr>
      </w:pPr>
      <w:r w:rsidRPr="005B4CBF">
        <w:rPr>
          <w:rFonts w:ascii="Times New Roman" w:hAnsi="Times New Roman"/>
          <w:color w:val="000000" w:themeColor="text1"/>
        </w:rPr>
        <w:t>Пререквізити та постреквізити дисципліни (місце в структурно-логічній схемі навчання за відповідною освітньою програмою)</w:t>
      </w:r>
    </w:p>
    <w:p w:rsidR="00A838BF" w:rsidRPr="005B4CBF" w:rsidRDefault="00A838BF" w:rsidP="00B31DD2">
      <w:pPr>
        <w:pStyle w:val="af3"/>
        <w:spacing w:before="0" w:beforeAutospacing="0" w:after="0" w:afterAutospacing="0"/>
        <w:rPr>
          <w:color w:val="24292E"/>
        </w:rPr>
      </w:pPr>
      <w:r w:rsidRPr="005B4CBF">
        <w:rPr>
          <w:rStyle w:val="af5"/>
          <w:color w:val="24292E"/>
        </w:rPr>
        <w:t>Пререквізити:</w:t>
      </w:r>
      <w:r w:rsidR="00E1183B" w:rsidRPr="005B4CBF">
        <w:rPr>
          <w:color w:val="24292E"/>
        </w:rPr>
        <w:t xml:space="preserve"> </w:t>
      </w:r>
      <w:r w:rsidRPr="005B4CBF">
        <w:rPr>
          <w:color w:val="24292E"/>
        </w:rPr>
        <w:t xml:space="preserve">Дисципліна базується на дисциплінах: </w:t>
      </w:r>
      <w:r w:rsidR="00E1183B" w:rsidRPr="005B4CBF">
        <w:rPr>
          <w:color w:val="24292E"/>
        </w:rPr>
        <w:t>В</w:t>
      </w:r>
      <w:r w:rsidR="007725DF" w:rsidRPr="005B4CBF">
        <w:rPr>
          <w:color w:val="24292E"/>
        </w:rPr>
        <w:t xml:space="preserve">ища математика, </w:t>
      </w:r>
      <w:r w:rsidR="00E1183B" w:rsidRPr="005B4CBF">
        <w:rPr>
          <w:color w:val="24292E"/>
        </w:rPr>
        <w:t xml:space="preserve">Загальна </w:t>
      </w:r>
      <w:r w:rsidR="007725DF" w:rsidRPr="005B4CBF">
        <w:rPr>
          <w:color w:val="24292E"/>
        </w:rPr>
        <w:t>фізика,</w:t>
      </w:r>
      <w:r w:rsidRPr="005B4CBF">
        <w:rPr>
          <w:color w:val="24292E"/>
        </w:rPr>
        <w:t xml:space="preserve"> </w:t>
      </w:r>
      <w:r w:rsidR="007725DF" w:rsidRPr="005B4CBF">
        <w:rPr>
          <w:color w:val="24292E"/>
        </w:rPr>
        <w:t xml:space="preserve"> </w:t>
      </w:r>
    </w:p>
    <w:p w:rsidR="00A838BF" w:rsidRPr="005B4CBF" w:rsidRDefault="00A838BF" w:rsidP="00B31DD2">
      <w:pPr>
        <w:pStyle w:val="af3"/>
        <w:spacing w:before="0" w:beforeAutospacing="0" w:after="0" w:afterAutospacing="0"/>
        <w:rPr>
          <w:color w:val="24292E"/>
        </w:rPr>
      </w:pPr>
      <w:r w:rsidRPr="005B4CBF">
        <w:rPr>
          <w:rStyle w:val="af5"/>
          <w:color w:val="24292E"/>
        </w:rPr>
        <w:t>Постреквізити.</w:t>
      </w:r>
      <w:r w:rsidR="00E1183B" w:rsidRPr="005B4CBF">
        <w:rPr>
          <w:color w:val="24292E"/>
        </w:rPr>
        <w:t xml:space="preserve"> </w:t>
      </w:r>
      <w:r w:rsidRPr="005B4CBF">
        <w:rPr>
          <w:color w:val="24292E"/>
        </w:rPr>
        <w:t xml:space="preserve">Дисципліни, які будуть використовувати результати навчання даного курсу: </w:t>
      </w:r>
      <w:r w:rsidR="00BA19CA" w:rsidRPr="00BA19CA">
        <w:rPr>
          <w:color w:val="24292E"/>
        </w:rPr>
        <w:t xml:space="preserve">Енергозбереження у електротехнічних системах та </w:t>
      </w:r>
      <w:r w:rsidR="006C3E4C">
        <w:rPr>
          <w:color w:val="24292E"/>
        </w:rPr>
        <w:t>Дипломне проектування</w:t>
      </w:r>
    </w:p>
    <w:p w:rsidR="00AA6B23" w:rsidRPr="005B4CBF" w:rsidRDefault="00AA6B23" w:rsidP="00634817">
      <w:pPr>
        <w:pStyle w:val="1"/>
        <w:spacing w:line="240" w:lineRule="auto"/>
        <w:rPr>
          <w:rFonts w:ascii="Times New Roman" w:hAnsi="Times New Roman"/>
          <w:color w:val="000000" w:themeColor="text1"/>
        </w:rPr>
      </w:pPr>
      <w:r w:rsidRPr="005B4CBF">
        <w:rPr>
          <w:rFonts w:ascii="Times New Roman" w:hAnsi="Times New Roman"/>
          <w:color w:val="000000" w:themeColor="text1"/>
        </w:rPr>
        <w:t xml:space="preserve">Зміст навчальної дисципліни </w:t>
      </w:r>
    </w:p>
    <w:p w:rsidR="008F4051" w:rsidRPr="005B4CBF" w:rsidRDefault="008F4051" w:rsidP="00634817"/>
    <w:p w:rsidR="00B242B5" w:rsidRPr="005B4CBF" w:rsidRDefault="00B242B5" w:rsidP="00634817">
      <w:r w:rsidRPr="005B4CBF">
        <w:rPr>
          <w:b/>
          <w:bCs/>
          <w:sz w:val="24"/>
          <w:szCs w:val="24"/>
        </w:rPr>
        <w:t>Розділ 1</w:t>
      </w:r>
      <w:r w:rsidRPr="005B4CBF">
        <w:rPr>
          <w:sz w:val="24"/>
          <w:szCs w:val="24"/>
        </w:rPr>
        <w:t>.Т</w:t>
      </w:r>
      <w:r w:rsidR="00C52727">
        <w:rPr>
          <w:b/>
          <w:sz w:val="24"/>
          <w:szCs w:val="24"/>
        </w:rPr>
        <w:t>ермодинаміка</w:t>
      </w:r>
    </w:p>
    <w:p w:rsidR="00B242B5" w:rsidRPr="005B4CBF" w:rsidRDefault="00B242B5" w:rsidP="00634817">
      <w:pPr>
        <w:ind w:left="567"/>
        <w:rPr>
          <w:sz w:val="24"/>
          <w:szCs w:val="24"/>
        </w:rPr>
      </w:pPr>
      <w:r w:rsidRPr="005B4CBF">
        <w:rPr>
          <w:i/>
          <w:sz w:val="24"/>
          <w:szCs w:val="24"/>
        </w:rPr>
        <w:t xml:space="preserve">Тема 1.1 </w:t>
      </w:r>
      <w:r w:rsidRPr="005B4CBF">
        <w:rPr>
          <w:sz w:val="24"/>
          <w:szCs w:val="24"/>
        </w:rPr>
        <w:t>Основні поняття термодинаміки</w:t>
      </w:r>
    </w:p>
    <w:p w:rsidR="00B242B5" w:rsidRPr="005B4CBF" w:rsidRDefault="00B242B5" w:rsidP="00634817">
      <w:pPr>
        <w:ind w:left="567"/>
      </w:pPr>
      <w:r w:rsidRPr="005B4CBF">
        <w:rPr>
          <w:bCs/>
          <w:i/>
          <w:sz w:val="24"/>
          <w:szCs w:val="24"/>
        </w:rPr>
        <w:t xml:space="preserve">Тема </w:t>
      </w:r>
      <w:r w:rsidRPr="005B4CBF">
        <w:rPr>
          <w:i/>
          <w:sz w:val="24"/>
          <w:szCs w:val="24"/>
        </w:rPr>
        <w:t>1.2</w:t>
      </w:r>
      <w:r w:rsidRPr="005B4CBF">
        <w:rPr>
          <w:sz w:val="24"/>
          <w:szCs w:val="24"/>
        </w:rPr>
        <w:t xml:space="preserve"> Перший закон термодинаміки</w:t>
      </w:r>
    </w:p>
    <w:p w:rsidR="00B242B5" w:rsidRPr="005B4CBF" w:rsidRDefault="00B242B5" w:rsidP="00634817">
      <w:pPr>
        <w:ind w:left="567"/>
      </w:pPr>
      <w:r w:rsidRPr="005B4CBF">
        <w:rPr>
          <w:i/>
          <w:sz w:val="24"/>
          <w:szCs w:val="24"/>
        </w:rPr>
        <w:lastRenderedPageBreak/>
        <w:t xml:space="preserve">Тема 1.3 </w:t>
      </w:r>
      <w:r w:rsidRPr="005B4CBF">
        <w:rPr>
          <w:sz w:val="24"/>
          <w:szCs w:val="24"/>
        </w:rPr>
        <w:t>Другий закон термодинаміки</w:t>
      </w:r>
    </w:p>
    <w:p w:rsidR="00B242B5" w:rsidRPr="005B4CBF" w:rsidRDefault="00B242B5" w:rsidP="00634817">
      <w:pPr>
        <w:ind w:left="567"/>
        <w:rPr>
          <w:sz w:val="24"/>
          <w:szCs w:val="24"/>
        </w:rPr>
      </w:pPr>
      <w:r w:rsidRPr="005B4CBF">
        <w:rPr>
          <w:i/>
          <w:sz w:val="24"/>
          <w:szCs w:val="24"/>
        </w:rPr>
        <w:t>Тема 1.4</w:t>
      </w:r>
      <w:r w:rsidRPr="005B4CBF">
        <w:rPr>
          <w:sz w:val="24"/>
          <w:szCs w:val="24"/>
        </w:rPr>
        <w:t xml:space="preserve"> Термодинамічні властивості і процеси ідеальних газів і газових сумішей.</w:t>
      </w:r>
    </w:p>
    <w:p w:rsidR="00B242B5" w:rsidRPr="005B4CBF" w:rsidRDefault="00B242B5" w:rsidP="00634817">
      <w:pPr>
        <w:ind w:left="567"/>
        <w:rPr>
          <w:sz w:val="24"/>
          <w:szCs w:val="24"/>
        </w:rPr>
      </w:pPr>
      <w:r w:rsidRPr="005B4CBF">
        <w:rPr>
          <w:i/>
          <w:sz w:val="24"/>
          <w:szCs w:val="24"/>
        </w:rPr>
        <w:t>Тема 1.5</w:t>
      </w:r>
      <w:r w:rsidRPr="005B4CBF">
        <w:rPr>
          <w:sz w:val="24"/>
          <w:szCs w:val="24"/>
        </w:rPr>
        <w:t xml:space="preserve"> Термодинамічні   властивості і процеси реальних газів</w:t>
      </w:r>
    </w:p>
    <w:p w:rsidR="00B242B5" w:rsidRPr="005B4CBF" w:rsidRDefault="00B242B5" w:rsidP="00634817">
      <w:pPr>
        <w:ind w:left="567"/>
        <w:rPr>
          <w:sz w:val="24"/>
          <w:szCs w:val="24"/>
        </w:rPr>
      </w:pPr>
      <w:r w:rsidRPr="005B4CBF">
        <w:rPr>
          <w:i/>
          <w:sz w:val="24"/>
          <w:szCs w:val="24"/>
        </w:rPr>
        <w:t>Тема 1.6</w:t>
      </w:r>
      <w:r w:rsidRPr="005B4CBF">
        <w:rPr>
          <w:sz w:val="24"/>
          <w:szCs w:val="24"/>
        </w:rPr>
        <w:t xml:space="preserve"> </w:t>
      </w:r>
      <w:r w:rsidRPr="005B4CBF">
        <w:rPr>
          <w:bCs/>
          <w:iCs/>
          <w:sz w:val="24"/>
          <w:szCs w:val="24"/>
        </w:rPr>
        <w:t>Вологе повітря</w:t>
      </w:r>
    </w:p>
    <w:p w:rsidR="00B242B5" w:rsidRPr="005B4CBF" w:rsidRDefault="00B242B5" w:rsidP="00634817">
      <w:r w:rsidRPr="005B4CBF">
        <w:rPr>
          <w:b/>
          <w:bCs/>
          <w:sz w:val="24"/>
          <w:szCs w:val="24"/>
        </w:rPr>
        <w:t>Розділ 2</w:t>
      </w:r>
      <w:r w:rsidRPr="005B4CBF">
        <w:rPr>
          <w:sz w:val="24"/>
          <w:szCs w:val="24"/>
        </w:rPr>
        <w:t xml:space="preserve">. </w:t>
      </w:r>
      <w:r w:rsidR="0076636A">
        <w:rPr>
          <w:b/>
          <w:sz w:val="24"/>
          <w:szCs w:val="24"/>
        </w:rPr>
        <w:t>Т</w:t>
      </w:r>
      <w:r w:rsidR="00C52727">
        <w:rPr>
          <w:b/>
          <w:sz w:val="24"/>
          <w:szCs w:val="24"/>
        </w:rPr>
        <w:t>еплообмін</w:t>
      </w:r>
    </w:p>
    <w:p w:rsidR="00A063EB" w:rsidRPr="005B4CBF" w:rsidRDefault="00B242B5" w:rsidP="00A063EB">
      <w:pPr>
        <w:ind w:left="567"/>
        <w:rPr>
          <w:sz w:val="24"/>
          <w:szCs w:val="24"/>
        </w:rPr>
      </w:pPr>
      <w:r w:rsidRPr="005B4CBF">
        <w:rPr>
          <w:i/>
          <w:sz w:val="24"/>
          <w:szCs w:val="24"/>
        </w:rPr>
        <w:t>Тема 2.1</w:t>
      </w:r>
      <w:r w:rsidRPr="005B4CBF">
        <w:rPr>
          <w:sz w:val="24"/>
          <w:szCs w:val="24"/>
        </w:rPr>
        <w:t xml:space="preserve"> </w:t>
      </w:r>
      <w:r w:rsidR="00A063EB" w:rsidRPr="005B4CBF">
        <w:rPr>
          <w:sz w:val="24"/>
          <w:szCs w:val="24"/>
        </w:rPr>
        <w:t>Теплопровідність</w:t>
      </w:r>
      <w:r w:rsidR="00A063EB">
        <w:rPr>
          <w:sz w:val="24"/>
          <w:szCs w:val="24"/>
        </w:rPr>
        <w:t>.</w:t>
      </w:r>
    </w:p>
    <w:p w:rsidR="00EF0D7B" w:rsidRDefault="009F2F7D" w:rsidP="00EF0D7B">
      <w:pPr>
        <w:ind w:left="567"/>
        <w:rPr>
          <w:iCs/>
          <w:sz w:val="24"/>
          <w:szCs w:val="24"/>
        </w:rPr>
      </w:pPr>
      <w:r w:rsidRPr="005B4CBF">
        <w:rPr>
          <w:i/>
          <w:sz w:val="24"/>
          <w:szCs w:val="24"/>
        </w:rPr>
        <w:t xml:space="preserve">Тема 2.2  </w:t>
      </w:r>
      <w:r w:rsidRPr="005B4CBF">
        <w:rPr>
          <w:iCs/>
          <w:sz w:val="24"/>
          <w:szCs w:val="24"/>
        </w:rPr>
        <w:t>Конвективний теплообмін.</w:t>
      </w:r>
    </w:p>
    <w:p w:rsidR="00EF0D7B" w:rsidRDefault="00EF0D7B" w:rsidP="00EF0D7B">
      <w:pPr>
        <w:ind w:left="567"/>
        <w:rPr>
          <w:bCs/>
          <w:color w:val="000000"/>
          <w:sz w:val="24"/>
          <w:szCs w:val="24"/>
          <w:bdr w:val="none" w:sz="0" w:space="0" w:color="auto" w:frame="1"/>
        </w:rPr>
      </w:pPr>
      <w:r w:rsidRPr="00681E33">
        <w:rPr>
          <w:i/>
          <w:sz w:val="24"/>
          <w:szCs w:val="24"/>
        </w:rPr>
        <w:t xml:space="preserve">Тема </w:t>
      </w:r>
      <w:r w:rsidRPr="002E5BF5">
        <w:rPr>
          <w:i/>
          <w:sz w:val="24"/>
          <w:szCs w:val="24"/>
        </w:rPr>
        <w:t>2</w:t>
      </w:r>
      <w:r w:rsidRPr="002E5BF5">
        <w:rPr>
          <w:i/>
          <w:sz w:val="24"/>
          <w:szCs w:val="24"/>
          <w:lang w:val="ru-RU"/>
        </w:rPr>
        <w:t>.3</w:t>
      </w:r>
      <w:r w:rsidRPr="00681E33">
        <w:rPr>
          <w:bCs/>
          <w:color w:val="000000"/>
          <w:sz w:val="24"/>
          <w:szCs w:val="24"/>
          <w:bdr w:val="none" w:sz="0" w:space="0" w:color="auto" w:frame="1"/>
        </w:rPr>
        <w:t xml:space="preserve"> Теплопередача</w:t>
      </w:r>
    </w:p>
    <w:p w:rsidR="00A063EB" w:rsidRPr="005B4CBF" w:rsidRDefault="00A063EB" w:rsidP="00EF0D7B">
      <w:pPr>
        <w:ind w:left="567"/>
        <w:rPr>
          <w:sz w:val="24"/>
          <w:szCs w:val="24"/>
        </w:rPr>
      </w:pPr>
      <w:r w:rsidRPr="00681E33">
        <w:rPr>
          <w:i/>
          <w:sz w:val="24"/>
          <w:szCs w:val="24"/>
        </w:rPr>
        <w:t xml:space="preserve">Тема </w:t>
      </w:r>
      <w:r w:rsidRPr="002E5BF5">
        <w:rPr>
          <w:i/>
          <w:sz w:val="24"/>
          <w:szCs w:val="24"/>
        </w:rPr>
        <w:t>2</w:t>
      </w:r>
      <w:r w:rsidRPr="002E5BF5">
        <w:rPr>
          <w:i/>
          <w:sz w:val="24"/>
          <w:szCs w:val="24"/>
          <w:lang w:val="ru-RU"/>
        </w:rPr>
        <w:t>.</w:t>
      </w:r>
      <w:r>
        <w:rPr>
          <w:i/>
          <w:sz w:val="24"/>
          <w:szCs w:val="24"/>
          <w:lang w:val="ru-RU"/>
        </w:rPr>
        <w:t>4</w:t>
      </w:r>
      <w:r w:rsidRPr="00681E33">
        <w:rPr>
          <w:bCs/>
          <w:color w:val="000000"/>
          <w:sz w:val="24"/>
          <w:szCs w:val="24"/>
          <w:bdr w:val="none" w:sz="0" w:space="0" w:color="auto" w:frame="1"/>
        </w:rPr>
        <w:t xml:space="preserve"> </w:t>
      </w:r>
      <w:r w:rsidRPr="00DA4950">
        <w:rPr>
          <w:sz w:val="24"/>
          <w:szCs w:val="24"/>
        </w:rPr>
        <w:t>Теплообмін при фазових перетвореннях</w:t>
      </w:r>
    </w:p>
    <w:p w:rsidR="00B242B5" w:rsidRPr="00BA19CA" w:rsidRDefault="009F2F7D" w:rsidP="00634817">
      <w:pPr>
        <w:ind w:left="567"/>
        <w:rPr>
          <w:sz w:val="24"/>
          <w:szCs w:val="24"/>
        </w:rPr>
      </w:pPr>
      <w:r w:rsidRPr="00BA19CA">
        <w:rPr>
          <w:i/>
          <w:sz w:val="24"/>
          <w:szCs w:val="24"/>
        </w:rPr>
        <w:t>Тема 2.</w:t>
      </w:r>
      <w:r w:rsidR="00A063EB">
        <w:rPr>
          <w:i/>
          <w:sz w:val="24"/>
          <w:szCs w:val="24"/>
          <w:lang w:val="ru-RU"/>
        </w:rPr>
        <w:t>5</w:t>
      </w:r>
      <w:r w:rsidRPr="00BA19CA">
        <w:rPr>
          <w:sz w:val="24"/>
          <w:szCs w:val="24"/>
        </w:rPr>
        <w:t xml:space="preserve"> Теплообмін випромінюванням</w:t>
      </w:r>
    </w:p>
    <w:p w:rsidR="00B242B5" w:rsidRPr="00BA19CA" w:rsidRDefault="009F2F7D" w:rsidP="00634817">
      <w:pPr>
        <w:ind w:left="567"/>
        <w:rPr>
          <w:sz w:val="24"/>
          <w:szCs w:val="24"/>
        </w:rPr>
      </w:pPr>
      <w:r w:rsidRPr="00BA19CA">
        <w:rPr>
          <w:i/>
          <w:sz w:val="24"/>
          <w:szCs w:val="24"/>
        </w:rPr>
        <w:t>Тема 2.</w:t>
      </w:r>
      <w:r w:rsidR="00A063EB">
        <w:rPr>
          <w:i/>
          <w:sz w:val="24"/>
          <w:szCs w:val="24"/>
          <w:lang w:val="ru-RU"/>
        </w:rPr>
        <w:t>6</w:t>
      </w:r>
      <w:r w:rsidRPr="00BA19CA">
        <w:rPr>
          <w:i/>
          <w:sz w:val="24"/>
          <w:szCs w:val="24"/>
        </w:rPr>
        <w:t xml:space="preserve"> </w:t>
      </w:r>
      <w:r w:rsidRPr="00BA19CA">
        <w:rPr>
          <w:sz w:val="24"/>
          <w:szCs w:val="24"/>
        </w:rPr>
        <w:t>Теплообмінні апарати</w:t>
      </w:r>
    </w:p>
    <w:p w:rsidR="009F2F7D" w:rsidRPr="005B4CBF" w:rsidRDefault="009F2F7D" w:rsidP="00634817"/>
    <w:p w:rsidR="008B16FE" w:rsidRPr="005B4CBF" w:rsidRDefault="008B16FE" w:rsidP="00634817">
      <w:pPr>
        <w:pStyle w:val="1"/>
        <w:rPr>
          <w:rFonts w:ascii="Times New Roman" w:hAnsi="Times New Roman"/>
          <w:color w:val="000000" w:themeColor="text1"/>
        </w:rPr>
      </w:pPr>
      <w:r w:rsidRPr="005B4CBF">
        <w:rPr>
          <w:rFonts w:ascii="Times New Roman" w:hAnsi="Times New Roman"/>
          <w:color w:val="000000" w:themeColor="text1"/>
        </w:rPr>
        <w:t>Навчальні матеріали та ресурси</w:t>
      </w:r>
    </w:p>
    <w:p w:rsidR="009F2F7D" w:rsidRPr="005B4CBF" w:rsidRDefault="009F2F7D" w:rsidP="00634817">
      <w:pPr>
        <w:jc w:val="center"/>
        <w:rPr>
          <w:b/>
          <w:bCs/>
          <w:sz w:val="24"/>
          <w:szCs w:val="24"/>
        </w:rPr>
      </w:pPr>
      <w:r w:rsidRPr="005B4CBF">
        <w:rPr>
          <w:b/>
          <w:bCs/>
          <w:sz w:val="24"/>
          <w:szCs w:val="24"/>
        </w:rPr>
        <w:t>Базова</w:t>
      </w:r>
      <w:r w:rsidR="00980B23" w:rsidRPr="005B4CBF">
        <w:rPr>
          <w:b/>
          <w:bCs/>
          <w:sz w:val="24"/>
          <w:szCs w:val="24"/>
        </w:rPr>
        <w:t xml:space="preserve"> література</w:t>
      </w:r>
    </w:p>
    <w:p w:rsidR="009F2F7D" w:rsidRPr="005B4CBF" w:rsidRDefault="009F2F7D" w:rsidP="00634817">
      <w:pPr>
        <w:pStyle w:val="2"/>
        <w:widowControl w:val="0"/>
        <w:spacing w:after="0" w:line="240" w:lineRule="auto"/>
        <w:ind w:hanging="283"/>
        <w:jc w:val="both"/>
        <w:rPr>
          <w:sz w:val="24"/>
          <w:szCs w:val="24"/>
        </w:rPr>
      </w:pPr>
      <w:r w:rsidRPr="005B4CBF">
        <w:rPr>
          <w:sz w:val="24"/>
          <w:szCs w:val="24"/>
        </w:rPr>
        <w:t>1. Дубровська</w:t>
      </w:r>
      <w:r w:rsidRPr="005B4CBF">
        <w:rPr>
          <w:b/>
          <w:sz w:val="24"/>
          <w:szCs w:val="24"/>
        </w:rPr>
        <w:t xml:space="preserve"> </w:t>
      </w:r>
      <w:r w:rsidRPr="005B4CBF">
        <w:rPr>
          <w:sz w:val="24"/>
          <w:szCs w:val="24"/>
        </w:rPr>
        <w:t xml:space="preserve">В.В. Термодинаміка та теплообмін: навч. посіб. / Автори: В.В. Дубровська, </w:t>
      </w:r>
      <w:r w:rsidRPr="005B4CBF">
        <w:rPr>
          <w:sz w:val="24"/>
          <w:szCs w:val="24"/>
        </w:rPr>
        <w:br/>
        <w:t xml:space="preserve">В.І. Шкляр – К.: НТУУ«КПІ»,  2016. – 150 с. [Електронний ресурс] </w:t>
      </w:r>
      <w:r w:rsidRPr="005B4CBF">
        <w:rPr>
          <w:kern w:val="36"/>
          <w:sz w:val="24"/>
          <w:szCs w:val="24"/>
          <w:lang w:eastAsia="uk-UA"/>
        </w:rPr>
        <w:t xml:space="preserve">– Режим доступу: </w:t>
      </w:r>
      <w:r w:rsidRPr="005B4CBF">
        <w:rPr>
          <w:bCs/>
          <w:sz w:val="24"/>
          <w:szCs w:val="24"/>
        </w:rPr>
        <w:t>https:</w:t>
      </w:r>
      <w:r w:rsidRPr="005B4CBF">
        <w:rPr>
          <w:sz w:val="24"/>
          <w:szCs w:val="24"/>
        </w:rPr>
        <w:t>ela.kpi.ua:8080/bitstream/123456789/28252/1/termodynanikateploobmin.pdf</w:t>
      </w:r>
    </w:p>
    <w:p w:rsidR="009F2F7D" w:rsidRPr="005B4CBF" w:rsidRDefault="00E1183B" w:rsidP="00634817">
      <w:pPr>
        <w:spacing w:line="240" w:lineRule="auto"/>
        <w:ind w:left="283" w:hanging="283"/>
        <w:jc w:val="both"/>
        <w:rPr>
          <w:sz w:val="24"/>
          <w:szCs w:val="24"/>
        </w:rPr>
      </w:pPr>
      <w:r w:rsidRPr="005B4CBF">
        <w:rPr>
          <w:sz w:val="24"/>
          <w:szCs w:val="24"/>
        </w:rPr>
        <w:t>2</w:t>
      </w:r>
      <w:r w:rsidR="009F2F7D" w:rsidRPr="005B4CBF">
        <w:rPr>
          <w:sz w:val="24"/>
          <w:szCs w:val="24"/>
        </w:rPr>
        <w:t>. Константінов С.М., Панов Є.М. Теоретичні основи теплотехніки: Підручник. – К.: «Золоті ворота», 2012. – 592 с.</w:t>
      </w:r>
    </w:p>
    <w:p w:rsidR="009F2F7D" w:rsidRPr="005B4CBF" w:rsidRDefault="00E1183B" w:rsidP="00634817">
      <w:pPr>
        <w:pStyle w:val="2"/>
        <w:widowControl w:val="0"/>
        <w:spacing w:after="0" w:line="240" w:lineRule="auto"/>
        <w:ind w:hanging="283"/>
        <w:jc w:val="both"/>
        <w:rPr>
          <w:sz w:val="24"/>
          <w:szCs w:val="24"/>
        </w:rPr>
      </w:pPr>
      <w:r w:rsidRPr="005B4CBF">
        <w:rPr>
          <w:sz w:val="24"/>
          <w:szCs w:val="24"/>
        </w:rPr>
        <w:t>3</w:t>
      </w:r>
      <w:r w:rsidR="009F2F7D" w:rsidRPr="005B4CBF">
        <w:rPr>
          <w:sz w:val="24"/>
          <w:szCs w:val="24"/>
        </w:rPr>
        <w:t>.  Б.Х. Драганов, А.А. Долінський, А.В. Міщенко, Є.М. Письменний. Теплотехніка: Підручник – Київ: «</w:t>
      </w:r>
      <w:r w:rsidR="009F2F7D" w:rsidRPr="005B4CBF">
        <w:rPr>
          <w:caps/>
          <w:sz w:val="24"/>
          <w:szCs w:val="24"/>
        </w:rPr>
        <w:t>Інкос</w:t>
      </w:r>
      <w:r w:rsidR="009F2F7D" w:rsidRPr="005B4CBF">
        <w:rPr>
          <w:sz w:val="24"/>
          <w:szCs w:val="24"/>
        </w:rPr>
        <w:t>»., 2005. –504 с.</w:t>
      </w:r>
    </w:p>
    <w:p w:rsidR="00743A56" w:rsidRPr="005B4CBF" w:rsidRDefault="00743A56" w:rsidP="00634817">
      <w:pPr>
        <w:pStyle w:val="2"/>
        <w:widowControl w:val="0"/>
        <w:spacing w:after="0" w:line="240" w:lineRule="auto"/>
        <w:ind w:hanging="283"/>
        <w:jc w:val="both"/>
        <w:rPr>
          <w:sz w:val="24"/>
          <w:szCs w:val="24"/>
        </w:rPr>
      </w:pPr>
      <w:r w:rsidRPr="005B4CBF">
        <w:rPr>
          <w:sz w:val="24"/>
          <w:szCs w:val="24"/>
        </w:rPr>
        <w:t xml:space="preserve">4. Теоретические основы теплотехніки = Theory of heat engineering: учеб. пособие по дисциплине </w:t>
      </w:r>
      <w:r w:rsidRPr="00C1049C">
        <w:rPr>
          <w:sz w:val="24"/>
          <w:szCs w:val="24"/>
          <w:lang w:val="ru-RU"/>
        </w:rPr>
        <w:t>для студентов-иностранцев / Сост.: В. И Дешко, В. В. Дубровская, В. И. Шкляр, А. В. Ленькин, В. П. Студенец.  – Київ: НТУУ «КПИ»,</w:t>
      </w:r>
      <w:r w:rsidRPr="005B4CBF">
        <w:rPr>
          <w:sz w:val="24"/>
          <w:szCs w:val="24"/>
        </w:rPr>
        <w:t xml:space="preserve"> 2010. – 11</w:t>
      </w:r>
      <w:r w:rsidR="000F3E16">
        <w:rPr>
          <w:sz w:val="24"/>
          <w:szCs w:val="24"/>
        </w:rPr>
        <w:t>8</w:t>
      </w:r>
      <w:r w:rsidRPr="005B4CBF">
        <w:rPr>
          <w:sz w:val="24"/>
          <w:szCs w:val="24"/>
        </w:rPr>
        <w:t xml:space="preserve"> с. [Електронний ресурс] – Режим доступу: </w:t>
      </w:r>
      <w:hyperlink r:id="rId14" w:history="1">
        <w:r w:rsidR="008F4051" w:rsidRPr="005B4CBF">
          <w:rPr>
            <w:rStyle w:val="a5"/>
            <w:sz w:val="24"/>
            <w:szCs w:val="24"/>
          </w:rPr>
          <w:t>https://ela.kpi.ua/handle/123456789/429</w:t>
        </w:r>
      </w:hyperlink>
      <w:r w:rsidRPr="005B4CBF">
        <w:rPr>
          <w:sz w:val="24"/>
          <w:szCs w:val="24"/>
        </w:rPr>
        <w:t>.</w:t>
      </w:r>
    </w:p>
    <w:p w:rsidR="008F4051" w:rsidRPr="00EA5134" w:rsidRDefault="008F4051" w:rsidP="00634817">
      <w:pPr>
        <w:pStyle w:val="2"/>
        <w:widowControl w:val="0"/>
        <w:spacing w:after="0" w:line="240" w:lineRule="auto"/>
        <w:ind w:hanging="283"/>
        <w:rPr>
          <w:sz w:val="24"/>
          <w:szCs w:val="24"/>
        </w:rPr>
      </w:pPr>
      <w:r w:rsidRPr="00EA5134">
        <w:rPr>
          <w:sz w:val="24"/>
          <w:szCs w:val="24"/>
        </w:rPr>
        <w:t xml:space="preserve">5. </w:t>
      </w:r>
      <w:r w:rsidR="00EA5134" w:rsidRPr="00EA5134">
        <w:rPr>
          <w:sz w:val="24"/>
          <w:szCs w:val="24"/>
        </w:rPr>
        <w:t>Радченко С. А. Теплотехника и энергетические машины: учебное пособие</w:t>
      </w:r>
      <w:r w:rsidR="000F3E16">
        <w:rPr>
          <w:sz w:val="24"/>
          <w:szCs w:val="24"/>
        </w:rPr>
        <w:t xml:space="preserve"> </w:t>
      </w:r>
      <w:r w:rsidR="00EA5134" w:rsidRPr="00EA5134">
        <w:rPr>
          <w:sz w:val="24"/>
          <w:szCs w:val="24"/>
        </w:rPr>
        <w:t>/ С. А. Радченко, А. Н. Сергеев. – Тула: Изд-во ТулГУ, 2015. – 630 с</w:t>
      </w:r>
    </w:p>
    <w:p w:rsidR="008F4051" w:rsidRPr="005B4CBF" w:rsidRDefault="008F4051" w:rsidP="00634817">
      <w:pPr>
        <w:pStyle w:val="2"/>
        <w:widowControl w:val="0"/>
        <w:spacing w:after="0" w:line="240" w:lineRule="auto"/>
        <w:ind w:left="284" w:hanging="283"/>
        <w:rPr>
          <w:sz w:val="24"/>
          <w:szCs w:val="24"/>
        </w:rPr>
      </w:pPr>
      <w:r w:rsidRPr="005B4CBF">
        <w:rPr>
          <w:sz w:val="24"/>
          <w:szCs w:val="24"/>
        </w:rPr>
        <w:t xml:space="preserve">6. </w:t>
      </w:r>
      <w:r w:rsidRPr="009B02C6">
        <w:rPr>
          <w:sz w:val="24"/>
          <w:szCs w:val="24"/>
        </w:rPr>
        <w:t>В.В. Дубровська, В.І. Шкляр Термодинаміка та теплопередача. Домашня контрольна робота. [Електронний ресурс] навч. посіб. для студ. спеціальності 141 «Електроенергетика, електротехніка та електромеханіка», спеціалізації «Електромеханічні та мехатронні системи енергоємних виробництв» – Київ : КПІ ім. Ігоря Сікорського, 2018. – 47 с.</w:t>
      </w:r>
    </w:p>
    <w:p w:rsidR="009B150E" w:rsidRDefault="009B150E" w:rsidP="00634817">
      <w:pPr>
        <w:pStyle w:val="2"/>
        <w:widowControl w:val="0"/>
        <w:spacing w:after="0" w:line="240" w:lineRule="auto"/>
        <w:ind w:left="284"/>
        <w:jc w:val="center"/>
        <w:rPr>
          <w:b/>
          <w:sz w:val="24"/>
          <w:szCs w:val="24"/>
        </w:rPr>
      </w:pPr>
    </w:p>
    <w:p w:rsidR="009F2F7D" w:rsidRDefault="009F2F7D" w:rsidP="00634817">
      <w:pPr>
        <w:pStyle w:val="2"/>
        <w:widowControl w:val="0"/>
        <w:spacing w:after="0" w:line="240" w:lineRule="auto"/>
        <w:ind w:left="284"/>
        <w:jc w:val="center"/>
        <w:rPr>
          <w:sz w:val="24"/>
          <w:szCs w:val="24"/>
        </w:rPr>
      </w:pPr>
      <w:r w:rsidRPr="005B4CBF">
        <w:rPr>
          <w:b/>
          <w:sz w:val="24"/>
          <w:szCs w:val="24"/>
        </w:rPr>
        <w:t>До</w:t>
      </w:r>
      <w:r w:rsidR="00980B23" w:rsidRPr="005B4CBF">
        <w:rPr>
          <w:b/>
          <w:sz w:val="24"/>
          <w:szCs w:val="24"/>
        </w:rPr>
        <w:t>датков</w:t>
      </w:r>
      <w:r w:rsidRPr="005B4CBF">
        <w:rPr>
          <w:b/>
          <w:sz w:val="24"/>
          <w:szCs w:val="24"/>
        </w:rPr>
        <w:t>а література</w:t>
      </w:r>
      <w:r w:rsidRPr="005B4CBF">
        <w:rPr>
          <w:sz w:val="24"/>
          <w:szCs w:val="24"/>
        </w:rPr>
        <w:t>.</w:t>
      </w:r>
    </w:p>
    <w:p w:rsidR="00743A56" w:rsidRPr="005B4CBF" w:rsidRDefault="008F4051" w:rsidP="00634817">
      <w:pPr>
        <w:pStyle w:val="2"/>
        <w:widowControl w:val="0"/>
        <w:spacing w:after="0" w:line="240" w:lineRule="auto"/>
        <w:ind w:left="284" w:hanging="283"/>
        <w:jc w:val="both"/>
        <w:rPr>
          <w:sz w:val="24"/>
          <w:szCs w:val="24"/>
        </w:rPr>
      </w:pPr>
      <w:r w:rsidRPr="005B4CBF">
        <w:rPr>
          <w:sz w:val="24"/>
          <w:szCs w:val="24"/>
        </w:rPr>
        <w:t>7</w:t>
      </w:r>
      <w:r w:rsidR="00743A56" w:rsidRPr="005B4CBF">
        <w:rPr>
          <w:sz w:val="24"/>
          <w:szCs w:val="24"/>
        </w:rPr>
        <w:t xml:space="preserve">. Визначення ізобарної теплоємності газів: Метод. вказівки до виконання лабораторної роботи  для студентів інженерно-технічних спеціальностей / Укл. В.І. Дешко, В.В. Дубровська, </w:t>
      </w:r>
      <w:r w:rsidR="00743A56" w:rsidRPr="005B4CBF">
        <w:rPr>
          <w:sz w:val="24"/>
          <w:szCs w:val="24"/>
        </w:rPr>
        <w:br/>
        <w:t xml:space="preserve">Г.Г. </w:t>
      </w:r>
      <w:r w:rsidR="00C1049C" w:rsidRPr="005B4CBF">
        <w:rPr>
          <w:sz w:val="24"/>
          <w:szCs w:val="24"/>
        </w:rPr>
        <w:t>Стрєлкова</w:t>
      </w:r>
      <w:r w:rsidR="00743A56" w:rsidRPr="005B4CBF">
        <w:rPr>
          <w:sz w:val="24"/>
          <w:szCs w:val="24"/>
        </w:rPr>
        <w:t xml:space="preserve">. – К.: НТУУ «КПІ», 2010. – 18 с. [Електронний ресурс] – Режим доступу:  </w:t>
      </w:r>
      <w:hyperlink r:id="rId15" w:history="1">
        <w:r w:rsidR="00743A56" w:rsidRPr="005B4CBF">
          <w:rPr>
            <w:rStyle w:val="a5"/>
            <w:color w:val="auto"/>
            <w:sz w:val="24"/>
            <w:szCs w:val="24"/>
          </w:rPr>
          <w:t>http://ela.kpi.ua/handle/123456789/28358</w:t>
        </w:r>
      </w:hyperlink>
      <w:r w:rsidR="00743A56" w:rsidRPr="005B4CBF">
        <w:rPr>
          <w:sz w:val="24"/>
          <w:szCs w:val="24"/>
        </w:rPr>
        <w:t>.</w:t>
      </w:r>
    </w:p>
    <w:p w:rsidR="00743A56" w:rsidRPr="005B4CBF" w:rsidRDefault="008F4051" w:rsidP="00634817">
      <w:pPr>
        <w:pStyle w:val="2"/>
        <w:widowControl w:val="0"/>
        <w:spacing w:after="0" w:line="240" w:lineRule="auto"/>
        <w:ind w:hanging="283"/>
        <w:jc w:val="both"/>
        <w:rPr>
          <w:sz w:val="24"/>
          <w:szCs w:val="24"/>
        </w:rPr>
      </w:pPr>
      <w:r w:rsidRPr="005B4CBF">
        <w:rPr>
          <w:sz w:val="24"/>
          <w:szCs w:val="24"/>
        </w:rPr>
        <w:t>8</w:t>
      </w:r>
      <w:r w:rsidR="00743A56" w:rsidRPr="005B4CBF">
        <w:rPr>
          <w:sz w:val="24"/>
          <w:szCs w:val="24"/>
        </w:rPr>
        <w:t>. Дослідження кривої пружності водяної пари при малих тисках: Метод. вказівки до виконання лабораторної роботи для студентів інженерно-технічних спеціальностей / Укл. В.В. Дубровська, В.І. Шкляр. – К.: НТУУ «КПІ», 2016. – 28 с. [Електронний ресурс] – Режим доступу: http://ela.kpi.ua/handle/123456789/28306.</w:t>
      </w:r>
    </w:p>
    <w:p w:rsidR="00743A56" w:rsidRPr="005B4CBF" w:rsidRDefault="008F4051" w:rsidP="00634817">
      <w:pPr>
        <w:pStyle w:val="2"/>
        <w:widowControl w:val="0"/>
        <w:spacing w:after="0" w:line="240" w:lineRule="auto"/>
        <w:ind w:hanging="283"/>
        <w:rPr>
          <w:sz w:val="24"/>
          <w:szCs w:val="24"/>
        </w:rPr>
      </w:pPr>
      <w:r w:rsidRPr="005B4CBF">
        <w:rPr>
          <w:sz w:val="24"/>
          <w:szCs w:val="24"/>
        </w:rPr>
        <w:t>9</w:t>
      </w:r>
      <w:r w:rsidR="00743A56" w:rsidRPr="005B4CBF">
        <w:rPr>
          <w:sz w:val="24"/>
          <w:szCs w:val="24"/>
        </w:rPr>
        <w:t>. Визначення теплопровідності твердих тіл: Метод. вказівки до виконання лабораторної роботи для студентів інженерно-технічних спеціальностей / Укл. О.І. Єщенко, В.В. Задвернюк. – К.: НТУУ «КПІ ім.. Ігоря Сікорського», 2017. – 19 с.</w:t>
      </w:r>
    </w:p>
    <w:p w:rsidR="00743A56" w:rsidRPr="005B4CBF" w:rsidRDefault="008F4051" w:rsidP="00634817">
      <w:pPr>
        <w:pStyle w:val="2"/>
        <w:widowControl w:val="0"/>
        <w:spacing w:after="0" w:line="240" w:lineRule="auto"/>
        <w:ind w:left="284" w:hanging="283"/>
        <w:jc w:val="both"/>
        <w:rPr>
          <w:sz w:val="24"/>
          <w:szCs w:val="24"/>
        </w:rPr>
      </w:pPr>
      <w:r w:rsidRPr="005B4CBF">
        <w:rPr>
          <w:sz w:val="24"/>
          <w:szCs w:val="24"/>
        </w:rPr>
        <w:t>10</w:t>
      </w:r>
      <w:r w:rsidR="00743A56" w:rsidRPr="005B4CBF">
        <w:rPr>
          <w:sz w:val="24"/>
          <w:szCs w:val="24"/>
        </w:rPr>
        <w:t xml:space="preserve">. </w:t>
      </w:r>
      <w:r w:rsidR="00743A56" w:rsidRPr="00BA40CC">
        <w:rPr>
          <w:spacing w:val="-2"/>
          <w:sz w:val="24"/>
          <w:szCs w:val="24"/>
        </w:rPr>
        <w:t>Тепловіддача горизонтальної труби при вільному русі повітря: Метод. вказівки до виконання лабораторної роботи для студентів інженерно-технічних спеціальностей</w:t>
      </w:r>
      <w:r w:rsidR="00BA40CC" w:rsidRPr="00BA40CC">
        <w:rPr>
          <w:spacing w:val="-2"/>
          <w:sz w:val="24"/>
          <w:szCs w:val="24"/>
        </w:rPr>
        <w:t xml:space="preserve"> </w:t>
      </w:r>
      <w:r w:rsidR="00743A56" w:rsidRPr="00BA40CC">
        <w:rPr>
          <w:spacing w:val="-2"/>
          <w:sz w:val="24"/>
          <w:szCs w:val="24"/>
        </w:rPr>
        <w:t>/</w:t>
      </w:r>
      <w:r w:rsidR="00BA40CC" w:rsidRPr="00BA40CC">
        <w:rPr>
          <w:spacing w:val="-2"/>
          <w:sz w:val="24"/>
          <w:szCs w:val="24"/>
        </w:rPr>
        <w:t xml:space="preserve"> </w:t>
      </w:r>
      <w:r w:rsidR="00743A56" w:rsidRPr="00BA40CC">
        <w:rPr>
          <w:spacing w:val="-2"/>
          <w:sz w:val="24"/>
          <w:szCs w:val="24"/>
        </w:rPr>
        <w:t>Укл. В.В.Дубровська,</w:t>
      </w:r>
      <w:r w:rsidR="00743A56" w:rsidRPr="005B4CBF">
        <w:rPr>
          <w:sz w:val="24"/>
          <w:szCs w:val="24"/>
        </w:rPr>
        <w:t xml:space="preserve"> В.І. Шкляр. – К.: НТУУ «КПІ», 2015. – 24 с. [Електронний ресурс] – Режим доступу: http://ela.kpi.ua/handle/123456789/28307</w:t>
      </w:r>
    </w:p>
    <w:p w:rsidR="00743A56" w:rsidRPr="005B4CBF" w:rsidRDefault="008F4051" w:rsidP="00634817">
      <w:pPr>
        <w:pStyle w:val="2"/>
        <w:widowControl w:val="0"/>
        <w:spacing w:after="0" w:line="240" w:lineRule="auto"/>
        <w:ind w:hanging="283"/>
        <w:rPr>
          <w:sz w:val="24"/>
          <w:szCs w:val="24"/>
        </w:rPr>
      </w:pPr>
      <w:r w:rsidRPr="005B4CBF">
        <w:rPr>
          <w:sz w:val="24"/>
          <w:szCs w:val="24"/>
        </w:rPr>
        <w:t>11</w:t>
      </w:r>
      <w:r w:rsidR="00743A56" w:rsidRPr="005B4CBF">
        <w:rPr>
          <w:sz w:val="24"/>
          <w:szCs w:val="24"/>
        </w:rPr>
        <w:t xml:space="preserve">. </w:t>
      </w:r>
      <w:r w:rsidR="00743A56" w:rsidRPr="00C1049C">
        <w:rPr>
          <w:sz w:val="24"/>
          <w:szCs w:val="24"/>
          <w:lang w:val="ru-RU"/>
        </w:rPr>
        <w:t>Рывкин С.Л., Александров А.А. Термодинамические свойства воды и водяного пара: Справочник. – М.: Энергоатомиздат,</w:t>
      </w:r>
      <w:r w:rsidR="00743A56" w:rsidRPr="005B4CBF">
        <w:rPr>
          <w:sz w:val="24"/>
          <w:szCs w:val="24"/>
        </w:rPr>
        <w:t xml:space="preserve"> 1984. –80 с.</w:t>
      </w:r>
    </w:p>
    <w:p w:rsidR="00743A56" w:rsidRPr="005B4CBF" w:rsidRDefault="00743A56" w:rsidP="00F735DA">
      <w:pPr>
        <w:pStyle w:val="2"/>
        <w:widowControl w:val="0"/>
        <w:spacing w:after="0" w:line="240" w:lineRule="auto"/>
        <w:ind w:hanging="283"/>
        <w:rPr>
          <w:color w:val="000000" w:themeColor="text1"/>
          <w:sz w:val="24"/>
          <w:szCs w:val="24"/>
        </w:rPr>
      </w:pPr>
    </w:p>
    <w:p w:rsidR="00AA6B23" w:rsidRPr="005B4CBF" w:rsidRDefault="00AA6B23" w:rsidP="00F735DA">
      <w:pPr>
        <w:pStyle w:val="1"/>
        <w:numPr>
          <w:ilvl w:val="0"/>
          <w:numId w:val="0"/>
        </w:numPr>
        <w:shd w:val="clear" w:color="auto" w:fill="BFBFBF" w:themeFill="background1" w:themeFillShade="BF"/>
        <w:spacing w:before="0" w:after="0" w:line="240" w:lineRule="auto"/>
        <w:jc w:val="center"/>
        <w:rPr>
          <w:rFonts w:ascii="Times New Roman" w:hAnsi="Times New Roman"/>
          <w:color w:val="000000" w:themeColor="text1"/>
        </w:rPr>
      </w:pPr>
      <w:r w:rsidRPr="005B4CBF">
        <w:rPr>
          <w:rFonts w:ascii="Times New Roman" w:hAnsi="Times New Roman"/>
          <w:color w:val="000000" w:themeColor="text1"/>
        </w:rPr>
        <w:lastRenderedPageBreak/>
        <w:t>Навчальний контент</w:t>
      </w:r>
    </w:p>
    <w:p w:rsidR="004A6336" w:rsidRPr="005B4CBF" w:rsidRDefault="00791855" w:rsidP="00F735DA">
      <w:pPr>
        <w:pStyle w:val="1"/>
        <w:spacing w:before="0" w:after="0" w:line="240" w:lineRule="auto"/>
        <w:rPr>
          <w:rFonts w:ascii="Times New Roman" w:hAnsi="Times New Roman"/>
          <w:color w:val="000000" w:themeColor="text1"/>
        </w:rPr>
      </w:pPr>
      <w:r w:rsidRPr="005B4CBF">
        <w:rPr>
          <w:rFonts w:ascii="Times New Roman" w:hAnsi="Times New Roman"/>
          <w:color w:val="000000" w:themeColor="text1"/>
        </w:rPr>
        <w:t>Методика</w:t>
      </w:r>
      <w:r w:rsidR="00F51B26" w:rsidRPr="005B4CBF">
        <w:rPr>
          <w:rFonts w:ascii="Times New Roman" w:hAnsi="Times New Roman"/>
          <w:color w:val="000000" w:themeColor="text1"/>
        </w:rPr>
        <w:t xml:space="preserve"> опанування </w:t>
      </w:r>
      <w:r w:rsidR="00AA6B23" w:rsidRPr="005B4CBF">
        <w:rPr>
          <w:rFonts w:ascii="Times New Roman" w:hAnsi="Times New Roman"/>
          <w:color w:val="000000" w:themeColor="text1"/>
        </w:rPr>
        <w:t xml:space="preserve">навчальної </w:t>
      </w:r>
      <w:r w:rsidR="004A6336" w:rsidRPr="005B4CBF">
        <w:rPr>
          <w:rFonts w:ascii="Times New Roman" w:hAnsi="Times New Roman"/>
          <w:color w:val="000000" w:themeColor="text1"/>
        </w:rPr>
        <w:t>дисципліни</w:t>
      </w:r>
      <w:r w:rsidR="004D1575" w:rsidRPr="005B4CBF">
        <w:rPr>
          <w:rFonts w:ascii="Times New Roman" w:hAnsi="Times New Roman"/>
          <w:color w:val="000000" w:themeColor="text1"/>
        </w:rPr>
        <w:t xml:space="preserve"> </w:t>
      </w:r>
      <w:r w:rsidR="00087AFC" w:rsidRPr="005B4CBF">
        <w:rPr>
          <w:rFonts w:ascii="Times New Roman" w:hAnsi="Times New Roman"/>
          <w:color w:val="000000" w:themeColor="text1"/>
        </w:rPr>
        <w:t>(освітнього компонента)</w:t>
      </w:r>
    </w:p>
    <w:p w:rsidR="000B6A12" w:rsidRPr="005B4CBF" w:rsidRDefault="008C5BF6" w:rsidP="00F735DA">
      <w:pPr>
        <w:keepNext/>
        <w:spacing w:line="240" w:lineRule="auto"/>
        <w:jc w:val="center"/>
        <w:rPr>
          <w:b/>
          <w:bCs/>
          <w:sz w:val="24"/>
          <w:szCs w:val="24"/>
        </w:rPr>
      </w:pPr>
      <w:r w:rsidRPr="005B4CBF">
        <w:rPr>
          <w:b/>
          <w:bCs/>
          <w:sz w:val="24"/>
          <w:szCs w:val="24"/>
        </w:rPr>
        <w:t>Л</w:t>
      </w:r>
      <w:r w:rsidR="000B6A12" w:rsidRPr="005B4CBF">
        <w:rPr>
          <w:b/>
          <w:bCs/>
          <w:sz w:val="24"/>
          <w:szCs w:val="24"/>
        </w:rPr>
        <w:t>екційні заняття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9187"/>
      </w:tblGrid>
      <w:tr w:rsidR="000B6A12" w:rsidRPr="005B4CBF" w:rsidTr="00EF0D7B">
        <w:trPr>
          <w:trHeight w:val="57"/>
        </w:trPr>
        <w:tc>
          <w:tcPr>
            <w:tcW w:w="674" w:type="dxa"/>
            <w:vAlign w:val="center"/>
          </w:tcPr>
          <w:p w:rsidR="000B6A12" w:rsidRPr="005B4CBF" w:rsidRDefault="000B6A12" w:rsidP="00634817">
            <w:pPr>
              <w:spacing w:line="240" w:lineRule="auto"/>
              <w:jc w:val="center"/>
              <w:rPr>
                <w:sz w:val="24"/>
                <w:szCs w:val="24"/>
              </w:rPr>
            </w:pPr>
            <w:r w:rsidRPr="005B4CBF">
              <w:rPr>
                <w:sz w:val="24"/>
                <w:szCs w:val="24"/>
              </w:rPr>
              <w:t>№ з/п</w:t>
            </w:r>
          </w:p>
        </w:tc>
        <w:tc>
          <w:tcPr>
            <w:tcW w:w="9187" w:type="dxa"/>
            <w:vAlign w:val="center"/>
          </w:tcPr>
          <w:p w:rsidR="000B6A12" w:rsidRPr="005B4CBF" w:rsidRDefault="000B6A12" w:rsidP="00634817">
            <w:pPr>
              <w:spacing w:line="240" w:lineRule="auto"/>
              <w:jc w:val="center"/>
              <w:rPr>
                <w:sz w:val="24"/>
                <w:szCs w:val="24"/>
              </w:rPr>
            </w:pPr>
            <w:r w:rsidRPr="005B4CBF">
              <w:rPr>
                <w:sz w:val="24"/>
                <w:szCs w:val="24"/>
              </w:rPr>
              <w:t xml:space="preserve">Назва теми лекції та перелік основних питань </w:t>
            </w:r>
            <w:r w:rsidRPr="005B4CBF">
              <w:rPr>
                <w:sz w:val="24"/>
                <w:szCs w:val="24"/>
              </w:rPr>
              <w:br/>
              <w:t>(перелік дидактичних засобів, посилання на літературу та завдання на СРС)</w:t>
            </w:r>
          </w:p>
        </w:tc>
      </w:tr>
      <w:tr w:rsidR="000B6A12" w:rsidRPr="005B4CBF" w:rsidTr="00EF0D7B">
        <w:trPr>
          <w:trHeight w:val="57"/>
        </w:trPr>
        <w:tc>
          <w:tcPr>
            <w:tcW w:w="674" w:type="dxa"/>
          </w:tcPr>
          <w:p w:rsidR="000B6A12" w:rsidRPr="005B4CBF" w:rsidRDefault="000B6A12" w:rsidP="00634817">
            <w:pPr>
              <w:tabs>
                <w:tab w:val="left" w:pos="284"/>
                <w:tab w:val="left" w:pos="567"/>
              </w:tabs>
              <w:spacing w:line="240" w:lineRule="auto"/>
              <w:jc w:val="center"/>
              <w:rPr>
                <w:sz w:val="24"/>
                <w:szCs w:val="24"/>
              </w:rPr>
            </w:pPr>
            <w:r w:rsidRPr="005B4CBF">
              <w:rPr>
                <w:sz w:val="24"/>
                <w:szCs w:val="24"/>
              </w:rPr>
              <w:t>1</w:t>
            </w:r>
          </w:p>
        </w:tc>
        <w:tc>
          <w:tcPr>
            <w:tcW w:w="9187" w:type="dxa"/>
            <w:vAlign w:val="center"/>
          </w:tcPr>
          <w:p w:rsidR="000B6A12" w:rsidRPr="005B4CBF" w:rsidRDefault="000B6A12" w:rsidP="00634817">
            <w:pPr>
              <w:pStyle w:val="2"/>
              <w:widowControl w:val="0"/>
              <w:spacing w:after="0" w:line="240" w:lineRule="auto"/>
              <w:ind w:left="0"/>
              <w:rPr>
                <w:b/>
                <w:sz w:val="24"/>
                <w:szCs w:val="24"/>
              </w:rPr>
            </w:pPr>
            <w:r w:rsidRPr="005B4CBF">
              <w:rPr>
                <w:b/>
                <w:sz w:val="24"/>
                <w:szCs w:val="24"/>
              </w:rPr>
              <w:t>Тема 1.1</w:t>
            </w:r>
            <w:r w:rsidRPr="005B4CBF">
              <w:rPr>
                <w:b/>
                <w:i/>
                <w:sz w:val="24"/>
                <w:szCs w:val="24"/>
              </w:rPr>
              <w:t xml:space="preserve"> </w:t>
            </w:r>
            <w:r w:rsidRPr="005B4CBF">
              <w:rPr>
                <w:b/>
                <w:sz w:val="24"/>
                <w:szCs w:val="24"/>
              </w:rPr>
              <w:t>Основні поняття термодинаміки.</w:t>
            </w:r>
          </w:p>
          <w:p w:rsidR="000B6A12" w:rsidRPr="005B4CBF" w:rsidRDefault="000B6A12" w:rsidP="00634817">
            <w:pPr>
              <w:pStyle w:val="2"/>
              <w:widowControl w:val="0"/>
              <w:spacing w:after="0" w:line="240" w:lineRule="auto"/>
              <w:ind w:left="0"/>
              <w:rPr>
                <w:sz w:val="24"/>
                <w:szCs w:val="24"/>
              </w:rPr>
            </w:pPr>
            <w:r w:rsidRPr="005B4CBF">
              <w:rPr>
                <w:sz w:val="24"/>
                <w:szCs w:val="24"/>
              </w:rPr>
              <w:t xml:space="preserve">Предмет технічної термодинаміки. Основні поняття та визначення. Термодинамічні параметри стану робочого тіла. Термодинамічні процеси. </w:t>
            </w:r>
            <w:r w:rsidRPr="005B4CBF">
              <w:rPr>
                <w:iCs/>
                <w:sz w:val="24"/>
                <w:szCs w:val="24"/>
              </w:rPr>
              <w:t xml:space="preserve">Рівняння стану ідеального газу. </w:t>
            </w:r>
            <w:r w:rsidRPr="005B4CBF">
              <w:rPr>
                <w:sz w:val="24"/>
                <w:szCs w:val="24"/>
              </w:rPr>
              <w:t>Основні математичні властивості термодинамічних параметрів.</w:t>
            </w:r>
          </w:p>
          <w:p w:rsidR="000B6A12" w:rsidRPr="005B4CBF" w:rsidRDefault="000B6A12" w:rsidP="00634817">
            <w:pPr>
              <w:pStyle w:val="2"/>
              <w:widowControl w:val="0"/>
              <w:spacing w:after="0" w:line="240" w:lineRule="auto"/>
              <w:ind w:left="0"/>
              <w:rPr>
                <w:sz w:val="24"/>
                <w:szCs w:val="24"/>
              </w:rPr>
            </w:pPr>
            <w:r w:rsidRPr="005B4CBF">
              <w:rPr>
                <w:sz w:val="24"/>
                <w:szCs w:val="24"/>
              </w:rPr>
              <w:t xml:space="preserve">Література: Л </w:t>
            </w:r>
            <w:r w:rsidR="00B62C74" w:rsidRPr="005B4CBF">
              <w:rPr>
                <w:sz w:val="24"/>
                <w:szCs w:val="24"/>
              </w:rPr>
              <w:t>1</w:t>
            </w:r>
            <w:r w:rsidRPr="005B4CBF">
              <w:rPr>
                <w:sz w:val="24"/>
                <w:szCs w:val="24"/>
              </w:rPr>
              <w:t xml:space="preserve"> с.5-15, Л </w:t>
            </w:r>
            <w:r w:rsidR="001E07D8" w:rsidRPr="005B4CBF">
              <w:rPr>
                <w:sz w:val="24"/>
                <w:szCs w:val="24"/>
              </w:rPr>
              <w:t>2</w:t>
            </w:r>
            <w:r w:rsidRPr="005B4CBF">
              <w:rPr>
                <w:sz w:val="24"/>
                <w:szCs w:val="24"/>
              </w:rPr>
              <w:t xml:space="preserve"> с.5-21, с.54-59, Л </w:t>
            </w:r>
            <w:r w:rsidR="001E07D8" w:rsidRPr="005B4CBF">
              <w:rPr>
                <w:sz w:val="24"/>
                <w:szCs w:val="24"/>
              </w:rPr>
              <w:t>3</w:t>
            </w:r>
            <w:r w:rsidRPr="005B4CBF">
              <w:rPr>
                <w:sz w:val="24"/>
                <w:szCs w:val="24"/>
              </w:rPr>
              <w:t xml:space="preserve"> с.5-9</w:t>
            </w:r>
            <w:r w:rsidR="00291075">
              <w:rPr>
                <w:sz w:val="24"/>
                <w:szCs w:val="24"/>
              </w:rPr>
              <w:t xml:space="preserve">, </w:t>
            </w:r>
            <w:r w:rsidR="00291075" w:rsidRPr="006E3FDD">
              <w:rPr>
                <w:sz w:val="24"/>
                <w:szCs w:val="24"/>
              </w:rPr>
              <w:t>Л4</w:t>
            </w:r>
            <w:r w:rsidR="006E3FDD">
              <w:rPr>
                <w:sz w:val="24"/>
                <w:szCs w:val="24"/>
              </w:rPr>
              <w:t xml:space="preserve"> с.5-11.</w:t>
            </w:r>
          </w:p>
        </w:tc>
      </w:tr>
      <w:tr w:rsidR="000B6A12" w:rsidRPr="005B4CBF" w:rsidTr="00EF0D7B">
        <w:trPr>
          <w:trHeight w:val="57"/>
        </w:trPr>
        <w:tc>
          <w:tcPr>
            <w:tcW w:w="674" w:type="dxa"/>
          </w:tcPr>
          <w:p w:rsidR="000B6A12" w:rsidRPr="005B4CBF" w:rsidRDefault="000B6A12" w:rsidP="00634817">
            <w:pPr>
              <w:tabs>
                <w:tab w:val="left" w:pos="284"/>
                <w:tab w:val="left" w:pos="567"/>
              </w:tabs>
              <w:spacing w:line="240" w:lineRule="auto"/>
              <w:jc w:val="center"/>
              <w:rPr>
                <w:sz w:val="24"/>
                <w:szCs w:val="24"/>
              </w:rPr>
            </w:pPr>
            <w:r w:rsidRPr="005B4CBF">
              <w:rPr>
                <w:sz w:val="24"/>
                <w:szCs w:val="24"/>
              </w:rPr>
              <w:t>2</w:t>
            </w:r>
          </w:p>
        </w:tc>
        <w:tc>
          <w:tcPr>
            <w:tcW w:w="9187" w:type="dxa"/>
            <w:vAlign w:val="center"/>
          </w:tcPr>
          <w:p w:rsidR="000B6A12" w:rsidRPr="005B4CBF" w:rsidRDefault="000B6A12" w:rsidP="00634817">
            <w:pPr>
              <w:pStyle w:val="2"/>
              <w:widowControl w:val="0"/>
              <w:spacing w:after="0" w:line="240" w:lineRule="auto"/>
              <w:ind w:left="0"/>
              <w:rPr>
                <w:sz w:val="24"/>
                <w:szCs w:val="24"/>
              </w:rPr>
            </w:pPr>
            <w:r w:rsidRPr="005B4CBF">
              <w:rPr>
                <w:sz w:val="24"/>
                <w:szCs w:val="24"/>
              </w:rPr>
              <w:t>Теплота та робота. Обчислення роботи. Визначення теплоти. Теплоємність. Математичні властивості теплоти і роботи.</w:t>
            </w:r>
          </w:p>
          <w:p w:rsidR="000B6A12" w:rsidRPr="005B4CBF" w:rsidRDefault="000B6A12" w:rsidP="00634817">
            <w:pPr>
              <w:pStyle w:val="2"/>
              <w:widowControl w:val="0"/>
              <w:spacing w:after="0" w:line="240" w:lineRule="auto"/>
              <w:ind w:left="0"/>
              <w:rPr>
                <w:sz w:val="24"/>
                <w:szCs w:val="24"/>
              </w:rPr>
            </w:pPr>
            <w:r w:rsidRPr="005B4CBF">
              <w:rPr>
                <w:b/>
                <w:i/>
                <w:sz w:val="24"/>
                <w:szCs w:val="24"/>
              </w:rPr>
              <w:t>СРС.</w:t>
            </w:r>
            <w:r w:rsidRPr="005B4CBF">
              <w:rPr>
                <w:sz w:val="24"/>
                <w:szCs w:val="24"/>
              </w:rPr>
              <w:t xml:space="preserve"> Фізичний зміст параметра ентальпії.</w:t>
            </w:r>
          </w:p>
          <w:p w:rsidR="000B6A12" w:rsidRPr="005B4CBF" w:rsidRDefault="000B6A12" w:rsidP="00634817">
            <w:pPr>
              <w:pStyle w:val="2"/>
              <w:widowControl w:val="0"/>
              <w:spacing w:after="0" w:line="240" w:lineRule="auto"/>
              <w:ind w:left="0"/>
              <w:rPr>
                <w:b/>
                <w:i/>
                <w:sz w:val="24"/>
                <w:szCs w:val="24"/>
              </w:rPr>
            </w:pPr>
            <w:r w:rsidRPr="005B4CBF">
              <w:rPr>
                <w:sz w:val="24"/>
                <w:szCs w:val="24"/>
              </w:rPr>
              <w:t xml:space="preserve">Література: Л </w:t>
            </w:r>
            <w:r w:rsidR="00B62C74" w:rsidRPr="005B4CBF">
              <w:rPr>
                <w:sz w:val="24"/>
                <w:szCs w:val="24"/>
              </w:rPr>
              <w:t>1</w:t>
            </w:r>
            <w:r w:rsidRPr="005B4CBF">
              <w:rPr>
                <w:sz w:val="24"/>
                <w:szCs w:val="24"/>
              </w:rPr>
              <w:t xml:space="preserve"> с.15-24, Л </w:t>
            </w:r>
            <w:r w:rsidR="001E07D8" w:rsidRPr="005B4CBF">
              <w:rPr>
                <w:sz w:val="24"/>
                <w:szCs w:val="24"/>
              </w:rPr>
              <w:t>2</w:t>
            </w:r>
            <w:r w:rsidRPr="005B4CBF">
              <w:rPr>
                <w:sz w:val="24"/>
                <w:szCs w:val="24"/>
              </w:rPr>
              <w:t xml:space="preserve"> с.30-39,43-48, Л </w:t>
            </w:r>
            <w:r w:rsidR="001E07D8" w:rsidRPr="005B4CBF">
              <w:rPr>
                <w:sz w:val="24"/>
                <w:szCs w:val="24"/>
              </w:rPr>
              <w:t>3</w:t>
            </w:r>
            <w:r w:rsidR="00C11C77" w:rsidRPr="005B4CBF">
              <w:rPr>
                <w:sz w:val="24"/>
                <w:szCs w:val="24"/>
              </w:rPr>
              <w:t xml:space="preserve"> с.16-20</w:t>
            </w:r>
            <w:r w:rsidR="00291075">
              <w:rPr>
                <w:sz w:val="24"/>
                <w:szCs w:val="24"/>
              </w:rPr>
              <w:t xml:space="preserve">, </w:t>
            </w:r>
            <w:r w:rsidR="00291075" w:rsidRPr="006E3FDD">
              <w:rPr>
                <w:sz w:val="24"/>
                <w:szCs w:val="24"/>
              </w:rPr>
              <w:t>Л4</w:t>
            </w:r>
            <w:r w:rsidR="006E3FDD">
              <w:rPr>
                <w:sz w:val="24"/>
                <w:szCs w:val="24"/>
              </w:rPr>
              <w:t xml:space="preserve"> с. 12-17.</w:t>
            </w:r>
          </w:p>
        </w:tc>
      </w:tr>
      <w:tr w:rsidR="000B6A12" w:rsidRPr="005B4CBF" w:rsidTr="00EF0D7B">
        <w:trPr>
          <w:trHeight w:val="57"/>
        </w:trPr>
        <w:tc>
          <w:tcPr>
            <w:tcW w:w="674" w:type="dxa"/>
          </w:tcPr>
          <w:p w:rsidR="000B6A12" w:rsidRPr="005B4CBF" w:rsidRDefault="000B6A12" w:rsidP="00634817">
            <w:pPr>
              <w:tabs>
                <w:tab w:val="left" w:pos="284"/>
                <w:tab w:val="left" w:pos="567"/>
              </w:tabs>
              <w:spacing w:line="240" w:lineRule="auto"/>
              <w:jc w:val="center"/>
              <w:rPr>
                <w:sz w:val="24"/>
                <w:szCs w:val="24"/>
              </w:rPr>
            </w:pPr>
            <w:r w:rsidRPr="005B4CBF">
              <w:rPr>
                <w:sz w:val="24"/>
                <w:szCs w:val="24"/>
              </w:rPr>
              <w:t>3</w:t>
            </w:r>
          </w:p>
        </w:tc>
        <w:tc>
          <w:tcPr>
            <w:tcW w:w="9187" w:type="dxa"/>
            <w:vAlign w:val="center"/>
          </w:tcPr>
          <w:p w:rsidR="000B6A12" w:rsidRPr="005B4CBF" w:rsidRDefault="000B6A12" w:rsidP="00634817">
            <w:pPr>
              <w:pStyle w:val="2"/>
              <w:widowControl w:val="0"/>
              <w:spacing w:after="0" w:line="240" w:lineRule="auto"/>
              <w:ind w:left="0"/>
              <w:rPr>
                <w:sz w:val="24"/>
                <w:szCs w:val="24"/>
              </w:rPr>
            </w:pPr>
            <w:r w:rsidRPr="005B4CBF">
              <w:rPr>
                <w:b/>
                <w:sz w:val="24"/>
                <w:szCs w:val="24"/>
              </w:rPr>
              <w:t>Тема 1.2 Перший закон термодинаміки.</w:t>
            </w:r>
          </w:p>
          <w:p w:rsidR="000B6A12" w:rsidRPr="005B4CBF" w:rsidRDefault="000B6A12" w:rsidP="00634817">
            <w:pPr>
              <w:pStyle w:val="2"/>
              <w:widowControl w:val="0"/>
              <w:spacing w:after="0" w:line="240" w:lineRule="auto"/>
              <w:ind w:left="0"/>
              <w:rPr>
                <w:sz w:val="24"/>
                <w:szCs w:val="24"/>
              </w:rPr>
            </w:pPr>
            <w:r w:rsidRPr="005B4CBF">
              <w:rPr>
                <w:iCs/>
                <w:sz w:val="24"/>
                <w:szCs w:val="24"/>
              </w:rPr>
              <w:t xml:space="preserve">Перший закон термодинаміки для закритих систем. </w:t>
            </w:r>
            <w:r w:rsidRPr="005B4CBF">
              <w:rPr>
                <w:sz w:val="24"/>
                <w:szCs w:val="24"/>
              </w:rPr>
              <w:t>Математичні вирази 1 - го закону термодинаміки. Перший закон термодинаміки для необоротних процесів.</w:t>
            </w:r>
          </w:p>
          <w:p w:rsidR="000B6A12" w:rsidRPr="005B4CBF" w:rsidRDefault="000B6A12" w:rsidP="00634817">
            <w:pPr>
              <w:pStyle w:val="2"/>
              <w:widowControl w:val="0"/>
              <w:spacing w:after="0" w:line="240" w:lineRule="auto"/>
              <w:ind w:left="0"/>
              <w:rPr>
                <w:sz w:val="24"/>
                <w:szCs w:val="24"/>
              </w:rPr>
            </w:pPr>
            <w:r w:rsidRPr="005B4CBF">
              <w:rPr>
                <w:sz w:val="24"/>
                <w:szCs w:val="24"/>
              </w:rPr>
              <w:t xml:space="preserve"> </w:t>
            </w:r>
            <w:r w:rsidRPr="005B4CBF">
              <w:rPr>
                <w:b/>
                <w:i/>
                <w:sz w:val="24"/>
                <w:szCs w:val="24"/>
              </w:rPr>
              <w:t>СРС</w:t>
            </w:r>
            <w:r w:rsidRPr="005B4CBF">
              <w:rPr>
                <w:sz w:val="24"/>
                <w:szCs w:val="24"/>
              </w:rPr>
              <w:t>. Основні дослідження присвячені обґрунтуванню першого закону термодинаміки. Філософський зміст 1-го закону.</w:t>
            </w:r>
          </w:p>
          <w:p w:rsidR="000B6A12" w:rsidRPr="005B4CBF" w:rsidRDefault="000B6A12" w:rsidP="00824AED">
            <w:pPr>
              <w:pStyle w:val="2"/>
              <w:widowControl w:val="0"/>
              <w:spacing w:after="0" w:line="240" w:lineRule="auto"/>
              <w:ind w:left="0"/>
              <w:rPr>
                <w:sz w:val="24"/>
                <w:szCs w:val="24"/>
              </w:rPr>
            </w:pPr>
            <w:r w:rsidRPr="005B4CBF">
              <w:rPr>
                <w:sz w:val="24"/>
                <w:szCs w:val="24"/>
              </w:rPr>
              <w:t xml:space="preserve">Література: Л </w:t>
            </w:r>
            <w:r w:rsidR="00B62C74" w:rsidRPr="005B4CBF">
              <w:rPr>
                <w:sz w:val="24"/>
                <w:szCs w:val="24"/>
              </w:rPr>
              <w:t>1</w:t>
            </w:r>
            <w:r w:rsidRPr="005B4CBF">
              <w:rPr>
                <w:sz w:val="24"/>
                <w:szCs w:val="24"/>
              </w:rPr>
              <w:t xml:space="preserve"> с.24-28, Л </w:t>
            </w:r>
            <w:r w:rsidR="001E07D8" w:rsidRPr="005B4CBF">
              <w:rPr>
                <w:sz w:val="24"/>
                <w:szCs w:val="24"/>
              </w:rPr>
              <w:t>2</w:t>
            </w:r>
            <w:r w:rsidRPr="005B4CBF">
              <w:rPr>
                <w:sz w:val="24"/>
                <w:szCs w:val="24"/>
              </w:rPr>
              <w:t xml:space="preserve"> с.59-60, Л </w:t>
            </w:r>
            <w:r w:rsidR="001E07D8" w:rsidRPr="005B4CBF">
              <w:rPr>
                <w:sz w:val="24"/>
                <w:szCs w:val="24"/>
              </w:rPr>
              <w:t>3</w:t>
            </w:r>
            <w:r w:rsidRPr="005B4CBF">
              <w:rPr>
                <w:sz w:val="24"/>
                <w:szCs w:val="24"/>
              </w:rPr>
              <w:t xml:space="preserve"> с.16-35</w:t>
            </w:r>
            <w:r w:rsidR="00291075">
              <w:rPr>
                <w:sz w:val="24"/>
                <w:szCs w:val="24"/>
              </w:rPr>
              <w:t xml:space="preserve">, </w:t>
            </w:r>
            <w:r w:rsidR="00291075" w:rsidRPr="006E3FDD">
              <w:rPr>
                <w:sz w:val="24"/>
                <w:szCs w:val="24"/>
              </w:rPr>
              <w:t>Л4</w:t>
            </w:r>
            <w:r w:rsidR="006E3FDD" w:rsidRPr="006E3FDD">
              <w:rPr>
                <w:sz w:val="24"/>
                <w:szCs w:val="24"/>
              </w:rPr>
              <w:t xml:space="preserve"> с.17-19.</w:t>
            </w:r>
          </w:p>
        </w:tc>
      </w:tr>
      <w:tr w:rsidR="00824AED" w:rsidRPr="005B4CBF" w:rsidTr="00EF0D7B">
        <w:trPr>
          <w:trHeight w:val="57"/>
        </w:trPr>
        <w:tc>
          <w:tcPr>
            <w:tcW w:w="674" w:type="dxa"/>
          </w:tcPr>
          <w:p w:rsidR="00824AED" w:rsidRPr="005B4CBF" w:rsidRDefault="00824AED" w:rsidP="00634817">
            <w:pPr>
              <w:tabs>
                <w:tab w:val="left" w:pos="284"/>
                <w:tab w:val="left" w:pos="567"/>
              </w:tabs>
              <w:spacing w:line="240" w:lineRule="auto"/>
              <w:jc w:val="center"/>
              <w:rPr>
                <w:sz w:val="24"/>
                <w:szCs w:val="24"/>
              </w:rPr>
            </w:pPr>
            <w:r>
              <w:rPr>
                <w:sz w:val="24"/>
                <w:szCs w:val="24"/>
              </w:rPr>
              <w:t>4</w:t>
            </w:r>
          </w:p>
        </w:tc>
        <w:tc>
          <w:tcPr>
            <w:tcW w:w="9187" w:type="dxa"/>
            <w:vAlign w:val="center"/>
          </w:tcPr>
          <w:p w:rsidR="00824AED" w:rsidRPr="009B02C6" w:rsidRDefault="00824AED" w:rsidP="00824AED">
            <w:pPr>
              <w:pStyle w:val="2"/>
              <w:widowControl w:val="0"/>
              <w:spacing w:after="0" w:line="240" w:lineRule="auto"/>
              <w:ind w:left="0"/>
              <w:rPr>
                <w:sz w:val="24"/>
                <w:szCs w:val="24"/>
                <w:lang w:val="en-US"/>
              </w:rPr>
            </w:pPr>
            <w:r w:rsidRPr="005B4CBF">
              <w:rPr>
                <w:b/>
                <w:sz w:val="24"/>
                <w:szCs w:val="24"/>
              </w:rPr>
              <w:t>Тема 1.3</w:t>
            </w:r>
            <w:r w:rsidRPr="005B4CBF">
              <w:rPr>
                <w:sz w:val="24"/>
                <w:szCs w:val="24"/>
              </w:rPr>
              <w:t xml:space="preserve"> </w:t>
            </w:r>
            <w:r w:rsidRPr="005B4CBF">
              <w:rPr>
                <w:b/>
                <w:sz w:val="24"/>
                <w:szCs w:val="24"/>
              </w:rPr>
              <w:t>Др</w:t>
            </w:r>
            <w:r w:rsidRPr="005B4CBF">
              <w:rPr>
                <w:b/>
                <w:bCs/>
                <w:sz w:val="24"/>
                <w:szCs w:val="24"/>
              </w:rPr>
              <w:t>угий закон термодинаміки</w:t>
            </w:r>
            <w:r w:rsidRPr="005B4CBF">
              <w:rPr>
                <w:b/>
                <w:sz w:val="24"/>
                <w:szCs w:val="24"/>
              </w:rPr>
              <w:t>.</w:t>
            </w:r>
            <w:r w:rsidR="003C6352">
              <w:rPr>
                <w:b/>
                <w:sz w:val="24"/>
                <w:szCs w:val="24"/>
              </w:rPr>
              <w:t xml:space="preserve"> </w:t>
            </w:r>
            <w:r w:rsidR="003C6352" w:rsidRPr="009B02C6">
              <w:rPr>
                <w:b/>
                <w:sz w:val="24"/>
                <w:szCs w:val="24"/>
              </w:rPr>
              <w:t>Термодинамічні цикли теплових машин</w:t>
            </w:r>
            <w:r w:rsidR="009B02C6">
              <w:rPr>
                <w:b/>
                <w:sz w:val="24"/>
                <w:szCs w:val="24"/>
                <w:lang w:val="en-US"/>
              </w:rPr>
              <w:t>.</w:t>
            </w:r>
          </w:p>
          <w:p w:rsidR="00824AED" w:rsidRPr="005B4CBF" w:rsidRDefault="00824AED" w:rsidP="00824AED">
            <w:pPr>
              <w:pStyle w:val="2"/>
              <w:widowControl w:val="0"/>
              <w:spacing w:after="0" w:line="240" w:lineRule="auto"/>
              <w:ind w:left="0"/>
              <w:rPr>
                <w:sz w:val="24"/>
                <w:szCs w:val="24"/>
              </w:rPr>
            </w:pPr>
            <w:r w:rsidRPr="005B4CBF">
              <w:rPr>
                <w:iCs/>
                <w:sz w:val="24"/>
                <w:szCs w:val="24"/>
              </w:rPr>
              <w:t xml:space="preserve">Зміст і основні формулювання другого закону термодинаміки. Характеристика термодинамічних циклів. </w:t>
            </w:r>
          </w:p>
          <w:p w:rsidR="00824AED" w:rsidRPr="005B4CBF" w:rsidRDefault="00824AED" w:rsidP="00824AED">
            <w:pPr>
              <w:pStyle w:val="2"/>
              <w:widowControl w:val="0"/>
              <w:spacing w:after="0" w:line="240" w:lineRule="auto"/>
              <w:ind w:left="0"/>
              <w:rPr>
                <w:sz w:val="24"/>
                <w:szCs w:val="24"/>
              </w:rPr>
            </w:pPr>
            <w:r w:rsidRPr="005B4CBF">
              <w:rPr>
                <w:b/>
                <w:sz w:val="24"/>
                <w:szCs w:val="24"/>
              </w:rPr>
              <w:t>СРС.</w:t>
            </w:r>
            <w:r w:rsidRPr="005B4CBF">
              <w:rPr>
                <w:sz w:val="24"/>
                <w:szCs w:val="24"/>
              </w:rPr>
              <w:t xml:space="preserve"> Філософський зміст другого закону, границі його застосування. Фізичний зміст ентропії. </w:t>
            </w:r>
          </w:p>
          <w:p w:rsidR="00824AED" w:rsidRPr="005B4CBF" w:rsidRDefault="00824AED" w:rsidP="00824AED">
            <w:pPr>
              <w:pStyle w:val="2"/>
              <w:widowControl w:val="0"/>
              <w:spacing w:after="0" w:line="240" w:lineRule="auto"/>
              <w:ind w:left="0"/>
              <w:rPr>
                <w:b/>
                <w:sz w:val="24"/>
                <w:szCs w:val="24"/>
              </w:rPr>
            </w:pPr>
            <w:r w:rsidRPr="005B4CBF">
              <w:rPr>
                <w:sz w:val="24"/>
                <w:szCs w:val="24"/>
              </w:rPr>
              <w:t>Література: Л 1 с.28-33, Л 2 с.60-67, Л 3 с.36-42</w:t>
            </w:r>
            <w:r w:rsidRPr="006E3FDD">
              <w:rPr>
                <w:sz w:val="24"/>
                <w:szCs w:val="24"/>
              </w:rPr>
              <w:t>, Л4 с.20-23</w:t>
            </w:r>
            <w:r>
              <w:rPr>
                <w:sz w:val="24"/>
                <w:szCs w:val="24"/>
              </w:rPr>
              <w:t>.</w:t>
            </w:r>
          </w:p>
        </w:tc>
      </w:tr>
      <w:tr w:rsidR="00824AED" w:rsidRPr="005B4CBF" w:rsidTr="00EF0D7B">
        <w:trPr>
          <w:trHeight w:val="57"/>
        </w:trPr>
        <w:tc>
          <w:tcPr>
            <w:tcW w:w="674" w:type="dxa"/>
          </w:tcPr>
          <w:p w:rsidR="00824AED" w:rsidRPr="005B4CBF" w:rsidRDefault="00824AED" w:rsidP="00F022E8">
            <w:pPr>
              <w:tabs>
                <w:tab w:val="left" w:pos="284"/>
                <w:tab w:val="left" w:pos="567"/>
              </w:tabs>
              <w:spacing w:line="240" w:lineRule="auto"/>
              <w:jc w:val="center"/>
              <w:rPr>
                <w:sz w:val="24"/>
                <w:szCs w:val="24"/>
              </w:rPr>
            </w:pPr>
            <w:r w:rsidRPr="005B4CBF">
              <w:rPr>
                <w:sz w:val="24"/>
                <w:szCs w:val="24"/>
              </w:rPr>
              <w:t>5</w:t>
            </w:r>
          </w:p>
        </w:tc>
        <w:tc>
          <w:tcPr>
            <w:tcW w:w="9187" w:type="dxa"/>
            <w:vAlign w:val="center"/>
          </w:tcPr>
          <w:p w:rsidR="00824AED" w:rsidRPr="005B4CBF" w:rsidRDefault="00824AED" w:rsidP="00634817">
            <w:pPr>
              <w:pStyle w:val="2"/>
              <w:widowControl w:val="0"/>
              <w:spacing w:after="0" w:line="240" w:lineRule="auto"/>
              <w:ind w:left="0"/>
              <w:rPr>
                <w:sz w:val="24"/>
                <w:szCs w:val="24"/>
              </w:rPr>
            </w:pPr>
            <w:r w:rsidRPr="005B4CBF">
              <w:rPr>
                <w:iCs/>
                <w:sz w:val="24"/>
                <w:szCs w:val="24"/>
              </w:rPr>
              <w:t xml:space="preserve">Цикл Карно і його властивості. Теореми Карно. </w:t>
            </w:r>
            <w:r w:rsidRPr="005B4CBF">
              <w:rPr>
                <w:sz w:val="24"/>
                <w:szCs w:val="24"/>
              </w:rPr>
              <w:t>Узагальнений (регенеративний) цикл Карно. Інтеграл Клаузіуса. Ентропія. Аналітичний вираз 2-го закону термодинаміки. Поняття про ексергію. Оцінка ефективності реальних циклів.</w:t>
            </w:r>
          </w:p>
          <w:p w:rsidR="00824AED" w:rsidRPr="005B4CBF" w:rsidRDefault="00824AED" w:rsidP="00634817">
            <w:pPr>
              <w:pStyle w:val="2"/>
              <w:widowControl w:val="0"/>
              <w:spacing w:after="0" w:line="240" w:lineRule="auto"/>
              <w:ind w:left="0"/>
              <w:rPr>
                <w:sz w:val="24"/>
                <w:szCs w:val="24"/>
              </w:rPr>
            </w:pPr>
            <w:r w:rsidRPr="005B4CBF">
              <w:rPr>
                <w:sz w:val="24"/>
                <w:szCs w:val="24"/>
              </w:rPr>
              <w:t>Література: Л 1 с.33-42, Л 2 с.166-180, Л 3</w:t>
            </w:r>
            <w:r w:rsidRPr="004915A9">
              <w:rPr>
                <w:sz w:val="24"/>
                <w:szCs w:val="24"/>
                <w:lang w:val="ru-RU"/>
              </w:rPr>
              <w:t xml:space="preserve"> </w:t>
            </w:r>
            <w:r w:rsidRPr="005B4CBF">
              <w:rPr>
                <w:sz w:val="24"/>
                <w:szCs w:val="24"/>
              </w:rPr>
              <w:t>с.36-42</w:t>
            </w:r>
            <w:r w:rsidRPr="006E3FDD">
              <w:rPr>
                <w:sz w:val="24"/>
                <w:szCs w:val="24"/>
              </w:rPr>
              <w:t>, Л4 с.23-28.</w:t>
            </w:r>
          </w:p>
        </w:tc>
      </w:tr>
      <w:tr w:rsidR="00824AED" w:rsidRPr="005B4CBF" w:rsidTr="00EF0D7B">
        <w:trPr>
          <w:trHeight w:val="57"/>
        </w:trPr>
        <w:tc>
          <w:tcPr>
            <w:tcW w:w="674" w:type="dxa"/>
          </w:tcPr>
          <w:p w:rsidR="00824AED" w:rsidRPr="005B4CBF" w:rsidRDefault="00824AED" w:rsidP="00F022E8">
            <w:pPr>
              <w:tabs>
                <w:tab w:val="left" w:pos="284"/>
                <w:tab w:val="left" w:pos="567"/>
              </w:tabs>
              <w:spacing w:line="240" w:lineRule="auto"/>
              <w:jc w:val="center"/>
              <w:rPr>
                <w:sz w:val="24"/>
                <w:szCs w:val="24"/>
              </w:rPr>
            </w:pPr>
            <w:r w:rsidRPr="005B4CBF">
              <w:rPr>
                <w:sz w:val="24"/>
                <w:szCs w:val="24"/>
              </w:rPr>
              <w:t>6</w:t>
            </w:r>
          </w:p>
        </w:tc>
        <w:tc>
          <w:tcPr>
            <w:tcW w:w="9187" w:type="dxa"/>
            <w:vAlign w:val="center"/>
          </w:tcPr>
          <w:p w:rsidR="00824AED" w:rsidRDefault="00824AED" w:rsidP="00634817">
            <w:pPr>
              <w:pStyle w:val="2"/>
              <w:widowControl w:val="0"/>
              <w:spacing w:after="0" w:line="240" w:lineRule="auto"/>
              <w:ind w:left="0"/>
              <w:rPr>
                <w:sz w:val="24"/>
                <w:szCs w:val="24"/>
              </w:rPr>
            </w:pPr>
            <w:r w:rsidRPr="009B02C6">
              <w:rPr>
                <w:iCs/>
                <w:sz w:val="24"/>
                <w:szCs w:val="24"/>
              </w:rPr>
              <w:t>Цикли теплових машин</w:t>
            </w:r>
            <w:r w:rsidR="003C6352" w:rsidRPr="009B02C6">
              <w:rPr>
                <w:iCs/>
                <w:sz w:val="24"/>
                <w:szCs w:val="24"/>
              </w:rPr>
              <w:t>.</w:t>
            </w:r>
            <w:r w:rsidRPr="00D31467">
              <w:rPr>
                <w:sz w:val="24"/>
                <w:szCs w:val="24"/>
              </w:rPr>
              <w:t xml:space="preserve"> Двигуни внутрішнього згорання (ДВЗ). Цикли ГТУ та показники ефективності їх роботи.</w:t>
            </w:r>
            <w:r w:rsidR="003C6352">
              <w:rPr>
                <w:sz w:val="24"/>
                <w:szCs w:val="24"/>
              </w:rPr>
              <w:t xml:space="preserve"> Цикли холодильних установок і теплових насосів.</w:t>
            </w:r>
          </w:p>
          <w:p w:rsidR="00824AED" w:rsidRPr="005B4CBF" w:rsidRDefault="00824AED" w:rsidP="003C6352">
            <w:pPr>
              <w:pStyle w:val="2"/>
              <w:widowControl w:val="0"/>
              <w:spacing w:after="0" w:line="240" w:lineRule="auto"/>
              <w:ind w:left="0"/>
              <w:rPr>
                <w:iCs/>
                <w:sz w:val="24"/>
                <w:szCs w:val="24"/>
              </w:rPr>
            </w:pPr>
            <w:r w:rsidRPr="005B4CBF">
              <w:rPr>
                <w:sz w:val="24"/>
                <w:szCs w:val="24"/>
              </w:rPr>
              <w:t>Література:</w:t>
            </w:r>
            <w:r w:rsidR="003C6352" w:rsidRPr="005B4CBF">
              <w:rPr>
                <w:sz w:val="24"/>
                <w:szCs w:val="24"/>
              </w:rPr>
              <w:t xml:space="preserve"> </w:t>
            </w:r>
            <w:r w:rsidR="003C6352" w:rsidRPr="003C6352">
              <w:rPr>
                <w:sz w:val="24"/>
                <w:szCs w:val="24"/>
              </w:rPr>
              <w:t>Л 2 с.197-217,</w:t>
            </w:r>
            <w:r w:rsidR="00FC6C3E">
              <w:rPr>
                <w:sz w:val="24"/>
                <w:szCs w:val="24"/>
              </w:rPr>
              <w:t xml:space="preserve"> 254-273,</w:t>
            </w:r>
            <w:r w:rsidR="003C6352" w:rsidRPr="003C6352">
              <w:rPr>
                <w:sz w:val="24"/>
                <w:szCs w:val="24"/>
              </w:rPr>
              <w:t xml:space="preserve"> Л 3</w:t>
            </w:r>
            <w:r w:rsidR="003C6352" w:rsidRPr="003C6352">
              <w:rPr>
                <w:sz w:val="24"/>
                <w:szCs w:val="24"/>
                <w:lang w:val="ru-RU"/>
              </w:rPr>
              <w:t xml:space="preserve"> </w:t>
            </w:r>
            <w:r w:rsidR="003C6352" w:rsidRPr="003C6352">
              <w:rPr>
                <w:sz w:val="24"/>
                <w:szCs w:val="24"/>
              </w:rPr>
              <w:t>с.174-178, Л5 с.235-2</w:t>
            </w:r>
            <w:r w:rsidR="003C6352">
              <w:rPr>
                <w:sz w:val="24"/>
                <w:szCs w:val="24"/>
              </w:rPr>
              <w:t>40</w:t>
            </w:r>
            <w:r w:rsidR="00FC6C3E">
              <w:rPr>
                <w:sz w:val="24"/>
                <w:szCs w:val="24"/>
              </w:rPr>
              <w:t>,254-258,271-278</w:t>
            </w:r>
            <w:r w:rsidR="003C6352" w:rsidRPr="003C6352">
              <w:rPr>
                <w:sz w:val="24"/>
                <w:szCs w:val="24"/>
              </w:rPr>
              <w:t>.</w:t>
            </w:r>
          </w:p>
        </w:tc>
      </w:tr>
      <w:tr w:rsidR="00824AED" w:rsidRPr="005B4CBF" w:rsidTr="00EF0D7B">
        <w:trPr>
          <w:trHeight w:val="57"/>
        </w:trPr>
        <w:tc>
          <w:tcPr>
            <w:tcW w:w="674" w:type="dxa"/>
          </w:tcPr>
          <w:p w:rsidR="00824AED" w:rsidRPr="005B4CBF" w:rsidRDefault="00824AED" w:rsidP="00F022E8">
            <w:pPr>
              <w:tabs>
                <w:tab w:val="left" w:pos="284"/>
                <w:tab w:val="left" w:pos="567"/>
              </w:tabs>
              <w:spacing w:line="240" w:lineRule="auto"/>
              <w:jc w:val="center"/>
              <w:rPr>
                <w:sz w:val="24"/>
                <w:szCs w:val="24"/>
              </w:rPr>
            </w:pPr>
            <w:r w:rsidRPr="005B4CBF">
              <w:rPr>
                <w:sz w:val="24"/>
                <w:szCs w:val="24"/>
              </w:rPr>
              <w:t>7</w:t>
            </w:r>
          </w:p>
        </w:tc>
        <w:tc>
          <w:tcPr>
            <w:tcW w:w="9187" w:type="dxa"/>
            <w:vAlign w:val="center"/>
          </w:tcPr>
          <w:p w:rsidR="00824AED" w:rsidRPr="005B4CBF" w:rsidRDefault="00824AED" w:rsidP="00634817">
            <w:pPr>
              <w:pStyle w:val="2"/>
              <w:widowControl w:val="0"/>
              <w:spacing w:after="0" w:line="240" w:lineRule="auto"/>
              <w:ind w:left="0"/>
              <w:rPr>
                <w:sz w:val="24"/>
                <w:szCs w:val="24"/>
              </w:rPr>
            </w:pPr>
            <w:r w:rsidRPr="005B4CBF">
              <w:rPr>
                <w:b/>
                <w:sz w:val="24"/>
                <w:szCs w:val="24"/>
              </w:rPr>
              <w:t>Тема 1.4</w:t>
            </w:r>
            <w:r w:rsidRPr="005B4CBF">
              <w:rPr>
                <w:sz w:val="24"/>
                <w:szCs w:val="24"/>
              </w:rPr>
              <w:t xml:space="preserve"> </w:t>
            </w:r>
            <w:r w:rsidRPr="005B4CBF">
              <w:rPr>
                <w:b/>
                <w:bCs/>
                <w:sz w:val="24"/>
                <w:szCs w:val="24"/>
              </w:rPr>
              <w:t>Термодинамічні властивості і процеси ідеальних газів і сумішей.</w:t>
            </w:r>
          </w:p>
          <w:p w:rsidR="00824AED" w:rsidRPr="005B4CBF" w:rsidRDefault="00824AED" w:rsidP="00634817">
            <w:pPr>
              <w:pStyle w:val="2"/>
              <w:widowControl w:val="0"/>
              <w:spacing w:after="0" w:line="240" w:lineRule="auto"/>
              <w:ind w:left="0"/>
              <w:rPr>
                <w:iCs/>
                <w:sz w:val="24"/>
                <w:szCs w:val="24"/>
              </w:rPr>
            </w:pPr>
            <w:r w:rsidRPr="005B4CBF">
              <w:rPr>
                <w:iCs/>
                <w:sz w:val="24"/>
                <w:szCs w:val="24"/>
              </w:rPr>
              <w:t>Основні термодинамічні процеси. Рівняння процесів Визначення кількості теплоти і роботи процесів. Газові суміші.</w:t>
            </w:r>
          </w:p>
          <w:p w:rsidR="00824AED" w:rsidRPr="005B4CBF" w:rsidRDefault="00824AED" w:rsidP="00634817">
            <w:pPr>
              <w:pStyle w:val="2"/>
              <w:widowControl w:val="0"/>
              <w:spacing w:after="0" w:line="240" w:lineRule="auto"/>
              <w:ind w:left="0"/>
              <w:rPr>
                <w:iCs/>
                <w:sz w:val="24"/>
                <w:szCs w:val="24"/>
              </w:rPr>
            </w:pPr>
            <w:r w:rsidRPr="005B4CBF">
              <w:rPr>
                <w:b/>
                <w:i/>
                <w:iCs/>
                <w:sz w:val="24"/>
                <w:szCs w:val="24"/>
              </w:rPr>
              <w:t>СРС</w:t>
            </w:r>
            <w:r w:rsidRPr="005B4CBF">
              <w:rPr>
                <w:iCs/>
                <w:sz w:val="24"/>
                <w:szCs w:val="24"/>
              </w:rPr>
              <w:t>. Політропний процес та його узагальнююче значення.</w:t>
            </w:r>
          </w:p>
          <w:p w:rsidR="00824AED" w:rsidRPr="00B73831" w:rsidRDefault="00824AED" w:rsidP="00824AED">
            <w:pPr>
              <w:pStyle w:val="2"/>
              <w:widowControl w:val="0"/>
              <w:spacing w:after="0" w:line="240" w:lineRule="auto"/>
              <w:ind w:left="0"/>
              <w:rPr>
                <w:b/>
                <w:sz w:val="24"/>
                <w:szCs w:val="24"/>
                <w:lang w:val="ru-RU"/>
              </w:rPr>
            </w:pPr>
            <w:r w:rsidRPr="005B4CBF">
              <w:rPr>
                <w:sz w:val="24"/>
                <w:szCs w:val="24"/>
              </w:rPr>
              <w:t>Література: Л 1 с.42-57, Л 2 с.78-100, Л 3 с.27-35</w:t>
            </w:r>
            <w:r w:rsidRPr="006E3FDD">
              <w:rPr>
                <w:sz w:val="24"/>
                <w:szCs w:val="24"/>
              </w:rPr>
              <w:t>, Л4 с.30-36.</w:t>
            </w:r>
          </w:p>
        </w:tc>
      </w:tr>
      <w:tr w:rsidR="00824AED" w:rsidRPr="005B4CBF" w:rsidTr="00EF0D7B">
        <w:trPr>
          <w:trHeight w:val="57"/>
        </w:trPr>
        <w:tc>
          <w:tcPr>
            <w:tcW w:w="674" w:type="dxa"/>
          </w:tcPr>
          <w:p w:rsidR="00824AED" w:rsidRPr="005B4CBF" w:rsidRDefault="00824AED" w:rsidP="00F022E8">
            <w:pPr>
              <w:tabs>
                <w:tab w:val="left" w:pos="284"/>
                <w:tab w:val="left" w:pos="567"/>
              </w:tabs>
              <w:spacing w:line="240" w:lineRule="auto"/>
              <w:jc w:val="center"/>
              <w:rPr>
                <w:sz w:val="24"/>
                <w:szCs w:val="24"/>
              </w:rPr>
            </w:pPr>
            <w:r>
              <w:rPr>
                <w:sz w:val="24"/>
                <w:szCs w:val="24"/>
              </w:rPr>
              <w:t>8</w:t>
            </w:r>
          </w:p>
        </w:tc>
        <w:tc>
          <w:tcPr>
            <w:tcW w:w="9187" w:type="dxa"/>
            <w:vAlign w:val="center"/>
          </w:tcPr>
          <w:p w:rsidR="00824AED" w:rsidRPr="005B4CBF" w:rsidRDefault="00824AED" w:rsidP="00634817">
            <w:pPr>
              <w:pStyle w:val="2"/>
              <w:widowControl w:val="0"/>
              <w:spacing w:after="0" w:line="240" w:lineRule="auto"/>
              <w:ind w:left="0"/>
              <w:rPr>
                <w:sz w:val="24"/>
                <w:szCs w:val="24"/>
              </w:rPr>
            </w:pPr>
            <w:r w:rsidRPr="005B4CBF">
              <w:rPr>
                <w:b/>
                <w:sz w:val="24"/>
                <w:szCs w:val="24"/>
              </w:rPr>
              <w:t>Тема 1.5</w:t>
            </w:r>
            <w:r w:rsidRPr="005B4CBF">
              <w:rPr>
                <w:sz w:val="24"/>
                <w:szCs w:val="24"/>
              </w:rPr>
              <w:t xml:space="preserve"> </w:t>
            </w:r>
            <w:r w:rsidRPr="005B4CBF">
              <w:rPr>
                <w:b/>
                <w:bCs/>
                <w:sz w:val="24"/>
                <w:szCs w:val="24"/>
              </w:rPr>
              <w:t>Термодинамічні властивості і процеси реальних газів.</w:t>
            </w:r>
          </w:p>
          <w:p w:rsidR="00824AED" w:rsidRPr="005B4CBF" w:rsidRDefault="00824AED" w:rsidP="00634817">
            <w:pPr>
              <w:pStyle w:val="2"/>
              <w:widowControl w:val="0"/>
              <w:spacing w:after="0" w:line="240" w:lineRule="auto"/>
              <w:ind w:left="0"/>
              <w:rPr>
                <w:sz w:val="24"/>
                <w:szCs w:val="24"/>
              </w:rPr>
            </w:pPr>
            <w:r w:rsidRPr="005B4CBF">
              <w:rPr>
                <w:sz w:val="24"/>
                <w:szCs w:val="24"/>
              </w:rPr>
              <w:t xml:space="preserve">Властивості реальних газів і пари. Рівняння стану реальних газів. Властивості водяної пари. Процес пароутворення і аналіз його стадій, зображення в p-v, T-s і h-s діаграмах. Визначення параметрів води і водяної пари за таблицями і діаграмами. </w:t>
            </w:r>
          </w:p>
          <w:p w:rsidR="00824AED" w:rsidRPr="005B4CBF" w:rsidRDefault="00824AED" w:rsidP="00634817">
            <w:pPr>
              <w:pStyle w:val="2"/>
              <w:widowControl w:val="0"/>
              <w:spacing w:after="0" w:line="240" w:lineRule="auto"/>
              <w:ind w:left="0"/>
              <w:rPr>
                <w:sz w:val="24"/>
                <w:szCs w:val="24"/>
              </w:rPr>
            </w:pPr>
            <w:r w:rsidRPr="005B4CBF">
              <w:rPr>
                <w:b/>
                <w:i/>
                <w:sz w:val="24"/>
                <w:szCs w:val="24"/>
              </w:rPr>
              <w:t>СРС.</w:t>
            </w:r>
            <w:r w:rsidRPr="005B4CBF">
              <w:rPr>
                <w:sz w:val="24"/>
                <w:szCs w:val="24"/>
              </w:rPr>
              <w:t xml:space="preserve"> Фазова рівновага і фазові переходи. P-t - діаграма стану води. </w:t>
            </w:r>
          </w:p>
          <w:p w:rsidR="00824AED" w:rsidRPr="005B4CBF" w:rsidRDefault="00824AED" w:rsidP="00634817">
            <w:pPr>
              <w:pStyle w:val="2"/>
              <w:widowControl w:val="0"/>
              <w:spacing w:after="0" w:line="240" w:lineRule="auto"/>
              <w:ind w:left="0"/>
              <w:rPr>
                <w:sz w:val="24"/>
                <w:szCs w:val="24"/>
              </w:rPr>
            </w:pPr>
            <w:r w:rsidRPr="005B4CBF">
              <w:rPr>
                <w:sz w:val="24"/>
                <w:szCs w:val="24"/>
              </w:rPr>
              <w:t>Література: Л 1 с.57-65,65-69 Л 2 с.101-104,107-126, Л 3 с.51-56</w:t>
            </w:r>
            <w:r w:rsidRPr="006E3FDD">
              <w:rPr>
                <w:sz w:val="24"/>
                <w:szCs w:val="24"/>
              </w:rPr>
              <w:t>, Л4 с.37-43.</w:t>
            </w:r>
          </w:p>
        </w:tc>
      </w:tr>
      <w:tr w:rsidR="00824AED" w:rsidRPr="005B4CBF" w:rsidTr="00EF0D7B">
        <w:trPr>
          <w:trHeight w:val="57"/>
        </w:trPr>
        <w:tc>
          <w:tcPr>
            <w:tcW w:w="674" w:type="dxa"/>
          </w:tcPr>
          <w:p w:rsidR="00824AED" w:rsidRPr="005B4CBF" w:rsidRDefault="00824AED" w:rsidP="00F022E8">
            <w:pPr>
              <w:pStyle w:val="2"/>
              <w:widowControl w:val="0"/>
              <w:spacing w:after="0" w:line="240" w:lineRule="auto"/>
              <w:ind w:left="0"/>
              <w:jc w:val="center"/>
              <w:rPr>
                <w:sz w:val="24"/>
                <w:szCs w:val="24"/>
              </w:rPr>
            </w:pPr>
            <w:r>
              <w:rPr>
                <w:sz w:val="24"/>
                <w:szCs w:val="24"/>
              </w:rPr>
              <w:t>9</w:t>
            </w:r>
          </w:p>
        </w:tc>
        <w:tc>
          <w:tcPr>
            <w:tcW w:w="9187" w:type="dxa"/>
            <w:vAlign w:val="center"/>
          </w:tcPr>
          <w:p w:rsidR="00824AED" w:rsidRPr="005B4CBF" w:rsidRDefault="00824AED" w:rsidP="00634817">
            <w:pPr>
              <w:pStyle w:val="2"/>
              <w:widowControl w:val="0"/>
              <w:spacing w:after="0" w:line="235" w:lineRule="auto"/>
              <w:ind w:left="0"/>
              <w:rPr>
                <w:sz w:val="24"/>
                <w:szCs w:val="24"/>
              </w:rPr>
            </w:pPr>
            <w:r w:rsidRPr="005B4CBF">
              <w:rPr>
                <w:b/>
                <w:sz w:val="24"/>
                <w:szCs w:val="24"/>
              </w:rPr>
              <w:t>Тема 1.6</w:t>
            </w:r>
            <w:r w:rsidRPr="005B4CBF">
              <w:rPr>
                <w:sz w:val="24"/>
                <w:szCs w:val="24"/>
              </w:rPr>
              <w:t xml:space="preserve"> </w:t>
            </w:r>
            <w:r w:rsidRPr="005B4CBF">
              <w:rPr>
                <w:b/>
                <w:bCs/>
                <w:iCs/>
                <w:sz w:val="24"/>
                <w:szCs w:val="24"/>
              </w:rPr>
              <w:t>Вологе повітря.</w:t>
            </w:r>
          </w:p>
          <w:p w:rsidR="00824AED" w:rsidRDefault="00824AED" w:rsidP="00634817">
            <w:pPr>
              <w:spacing w:line="235" w:lineRule="auto"/>
              <w:rPr>
                <w:b/>
                <w:sz w:val="24"/>
                <w:szCs w:val="24"/>
              </w:rPr>
            </w:pPr>
            <w:r w:rsidRPr="005B4CBF">
              <w:rPr>
                <w:sz w:val="24"/>
                <w:szCs w:val="24"/>
              </w:rPr>
              <w:t>Основні характеристики вологого повітря. H-d діаграма і аналіз основних процесів вологого повітря. Змішування потоків вологого повітря.</w:t>
            </w:r>
            <w:r w:rsidRPr="005B4CBF">
              <w:rPr>
                <w:b/>
                <w:sz w:val="24"/>
                <w:szCs w:val="24"/>
              </w:rPr>
              <w:t xml:space="preserve"> </w:t>
            </w:r>
          </w:p>
          <w:p w:rsidR="00824AED" w:rsidRPr="005B4CBF" w:rsidRDefault="00824AED" w:rsidP="00CA1E43">
            <w:pPr>
              <w:pStyle w:val="2"/>
              <w:widowControl w:val="0"/>
              <w:spacing w:after="0" w:line="235" w:lineRule="auto"/>
              <w:ind w:left="0"/>
              <w:rPr>
                <w:b/>
                <w:sz w:val="24"/>
                <w:szCs w:val="24"/>
              </w:rPr>
            </w:pPr>
            <w:r w:rsidRPr="005B4CBF">
              <w:rPr>
                <w:sz w:val="24"/>
                <w:szCs w:val="24"/>
              </w:rPr>
              <w:t>Література: Л 1 с.</w:t>
            </w:r>
            <w:r w:rsidRPr="00CA1E43">
              <w:rPr>
                <w:sz w:val="24"/>
                <w:szCs w:val="24"/>
              </w:rPr>
              <w:t>69-80</w:t>
            </w:r>
            <w:r>
              <w:rPr>
                <w:sz w:val="24"/>
                <w:szCs w:val="24"/>
              </w:rPr>
              <w:t>.</w:t>
            </w:r>
          </w:p>
        </w:tc>
      </w:tr>
      <w:tr w:rsidR="00824AED" w:rsidRPr="005B4CBF" w:rsidTr="00EF0D7B">
        <w:trPr>
          <w:trHeight w:val="57"/>
        </w:trPr>
        <w:tc>
          <w:tcPr>
            <w:tcW w:w="674" w:type="dxa"/>
          </w:tcPr>
          <w:p w:rsidR="00824AED" w:rsidRPr="005B4CBF" w:rsidRDefault="00824AED" w:rsidP="00F022E8">
            <w:pPr>
              <w:pStyle w:val="af3"/>
              <w:spacing w:before="0" w:beforeAutospacing="0" w:after="0" w:afterAutospacing="0"/>
              <w:jc w:val="center"/>
              <w:textAlignment w:val="baseline"/>
            </w:pPr>
            <w:r>
              <w:t>10</w:t>
            </w:r>
          </w:p>
        </w:tc>
        <w:tc>
          <w:tcPr>
            <w:tcW w:w="9187" w:type="dxa"/>
            <w:vAlign w:val="center"/>
          </w:tcPr>
          <w:p w:rsidR="00824AED" w:rsidRPr="005B4CBF" w:rsidRDefault="00824AED" w:rsidP="00B65639">
            <w:pPr>
              <w:spacing w:line="235" w:lineRule="auto"/>
              <w:rPr>
                <w:b/>
                <w:sz w:val="24"/>
                <w:szCs w:val="24"/>
              </w:rPr>
            </w:pPr>
            <w:r w:rsidRPr="00BA19CA">
              <w:rPr>
                <w:sz w:val="24"/>
                <w:szCs w:val="24"/>
              </w:rPr>
              <w:t>Системи кондиціонування повітря. Класифікація систем кондиціювання повітря. Принципова схема системи кондиціонування повітря з центральним кондиціонером</w:t>
            </w:r>
          </w:p>
          <w:p w:rsidR="00824AED" w:rsidRPr="005B4CBF" w:rsidRDefault="00824AED" w:rsidP="00B65639">
            <w:pPr>
              <w:pStyle w:val="2"/>
              <w:widowControl w:val="0"/>
              <w:spacing w:after="0" w:line="235" w:lineRule="auto"/>
              <w:ind w:left="0"/>
              <w:rPr>
                <w:sz w:val="24"/>
                <w:szCs w:val="24"/>
              </w:rPr>
            </w:pPr>
            <w:r w:rsidRPr="005B4CBF">
              <w:rPr>
                <w:b/>
                <w:i/>
                <w:sz w:val="24"/>
                <w:szCs w:val="24"/>
              </w:rPr>
              <w:t>СРС.</w:t>
            </w:r>
            <w:r w:rsidRPr="005B4CBF">
              <w:rPr>
                <w:sz w:val="24"/>
                <w:szCs w:val="24"/>
              </w:rPr>
              <w:t xml:space="preserve"> Визначення вологості повітря за температурами мокрого і сухого термометрів.</w:t>
            </w:r>
          </w:p>
          <w:p w:rsidR="00824AED" w:rsidRPr="005B4CBF" w:rsidRDefault="00824AED" w:rsidP="00CA1E43">
            <w:pPr>
              <w:pStyle w:val="2"/>
              <w:widowControl w:val="0"/>
              <w:spacing w:after="0" w:line="235" w:lineRule="auto"/>
              <w:ind w:left="0"/>
              <w:rPr>
                <w:b/>
                <w:sz w:val="24"/>
                <w:szCs w:val="24"/>
              </w:rPr>
            </w:pPr>
            <w:r w:rsidRPr="005B4CBF">
              <w:rPr>
                <w:sz w:val="24"/>
                <w:szCs w:val="24"/>
              </w:rPr>
              <w:t xml:space="preserve">Література: Л </w:t>
            </w:r>
            <w:r>
              <w:rPr>
                <w:sz w:val="24"/>
                <w:szCs w:val="24"/>
              </w:rPr>
              <w:t>5</w:t>
            </w:r>
            <w:r w:rsidRPr="005B4CBF">
              <w:rPr>
                <w:sz w:val="24"/>
                <w:szCs w:val="24"/>
              </w:rPr>
              <w:t xml:space="preserve"> с.</w:t>
            </w:r>
            <w:r>
              <w:rPr>
                <w:sz w:val="24"/>
                <w:szCs w:val="24"/>
              </w:rPr>
              <w:t>458-466</w:t>
            </w:r>
            <w:r w:rsidRPr="005B4CBF">
              <w:rPr>
                <w:sz w:val="24"/>
                <w:szCs w:val="24"/>
              </w:rPr>
              <w:t>, Л 2 с.127-134, Л 3 с.42-46</w:t>
            </w:r>
            <w:r>
              <w:rPr>
                <w:sz w:val="24"/>
                <w:szCs w:val="24"/>
              </w:rPr>
              <w:t>.</w:t>
            </w:r>
          </w:p>
        </w:tc>
      </w:tr>
      <w:tr w:rsidR="00824AED" w:rsidRPr="005B4CBF" w:rsidTr="00EF0D7B">
        <w:trPr>
          <w:trHeight w:val="57"/>
        </w:trPr>
        <w:tc>
          <w:tcPr>
            <w:tcW w:w="674" w:type="dxa"/>
          </w:tcPr>
          <w:p w:rsidR="00824AED" w:rsidRPr="005B4CBF" w:rsidRDefault="00824AED" w:rsidP="00F022E8">
            <w:pPr>
              <w:pStyle w:val="2"/>
              <w:widowControl w:val="0"/>
              <w:spacing w:after="0" w:line="240" w:lineRule="auto"/>
              <w:ind w:left="0"/>
              <w:jc w:val="center"/>
              <w:rPr>
                <w:sz w:val="24"/>
                <w:szCs w:val="24"/>
              </w:rPr>
            </w:pPr>
            <w:r w:rsidRPr="005B4CBF">
              <w:rPr>
                <w:sz w:val="24"/>
                <w:szCs w:val="24"/>
              </w:rPr>
              <w:t>1</w:t>
            </w:r>
            <w:r>
              <w:rPr>
                <w:sz w:val="24"/>
                <w:szCs w:val="24"/>
              </w:rPr>
              <w:t>1</w:t>
            </w:r>
          </w:p>
        </w:tc>
        <w:tc>
          <w:tcPr>
            <w:tcW w:w="9187" w:type="dxa"/>
            <w:vAlign w:val="center"/>
          </w:tcPr>
          <w:p w:rsidR="00824AED" w:rsidRDefault="00824AED" w:rsidP="00634817">
            <w:pPr>
              <w:pStyle w:val="2"/>
              <w:widowControl w:val="0"/>
              <w:spacing w:after="0" w:line="235" w:lineRule="auto"/>
              <w:ind w:left="0"/>
              <w:rPr>
                <w:sz w:val="24"/>
                <w:szCs w:val="24"/>
              </w:rPr>
            </w:pPr>
            <w:r w:rsidRPr="005B4CBF">
              <w:rPr>
                <w:b/>
                <w:sz w:val="24"/>
                <w:szCs w:val="24"/>
              </w:rPr>
              <w:t>Тема 2.1</w:t>
            </w:r>
            <w:r w:rsidRPr="005B4CBF">
              <w:rPr>
                <w:sz w:val="24"/>
                <w:szCs w:val="24"/>
              </w:rPr>
              <w:t xml:space="preserve"> </w:t>
            </w:r>
            <w:r>
              <w:rPr>
                <w:b/>
                <w:sz w:val="24"/>
                <w:szCs w:val="24"/>
              </w:rPr>
              <w:t>Теплопровідність</w:t>
            </w:r>
            <w:r w:rsidRPr="005B4CBF">
              <w:rPr>
                <w:sz w:val="24"/>
                <w:szCs w:val="24"/>
              </w:rPr>
              <w:t xml:space="preserve"> </w:t>
            </w:r>
          </w:p>
          <w:p w:rsidR="00824AED" w:rsidRPr="005B4CBF" w:rsidRDefault="00824AED" w:rsidP="00634817">
            <w:pPr>
              <w:pStyle w:val="2"/>
              <w:widowControl w:val="0"/>
              <w:spacing w:after="0" w:line="235" w:lineRule="auto"/>
              <w:ind w:left="0"/>
              <w:rPr>
                <w:sz w:val="24"/>
                <w:szCs w:val="24"/>
              </w:rPr>
            </w:pPr>
            <w:r w:rsidRPr="005B4CBF">
              <w:rPr>
                <w:sz w:val="24"/>
                <w:szCs w:val="24"/>
              </w:rPr>
              <w:t xml:space="preserve">Основні поняття теплообміну. Способи перенесення теплоти. Температурне поле. Температурний градієнт. Закон Фур’є. Диференціальне рівняння теплопровідності. </w:t>
            </w:r>
            <w:r w:rsidRPr="005B4CBF">
              <w:rPr>
                <w:sz w:val="24"/>
                <w:szCs w:val="24"/>
              </w:rPr>
              <w:lastRenderedPageBreak/>
              <w:t xml:space="preserve">Умови однозначності. </w:t>
            </w:r>
          </w:p>
          <w:p w:rsidR="00824AED" w:rsidRPr="005B4CBF" w:rsidRDefault="00824AED" w:rsidP="00634817">
            <w:pPr>
              <w:pStyle w:val="2"/>
              <w:widowControl w:val="0"/>
              <w:spacing w:after="0" w:line="235" w:lineRule="auto"/>
              <w:ind w:left="0"/>
              <w:rPr>
                <w:sz w:val="24"/>
                <w:szCs w:val="24"/>
              </w:rPr>
            </w:pPr>
            <w:r w:rsidRPr="005B4CBF">
              <w:rPr>
                <w:b/>
                <w:i/>
                <w:sz w:val="24"/>
                <w:szCs w:val="24"/>
              </w:rPr>
              <w:t>СРС</w:t>
            </w:r>
            <w:r w:rsidRPr="005B4CBF">
              <w:rPr>
                <w:sz w:val="24"/>
                <w:szCs w:val="24"/>
              </w:rPr>
              <w:t xml:space="preserve">. Механізми передачі теплоти в металах, діелектриках, напівпровідниках, рідинах, газах. </w:t>
            </w:r>
          </w:p>
          <w:p w:rsidR="00824AED" w:rsidRPr="005B4CBF" w:rsidRDefault="00824AED" w:rsidP="00634817">
            <w:pPr>
              <w:pStyle w:val="2"/>
              <w:widowControl w:val="0"/>
              <w:spacing w:after="0" w:line="235" w:lineRule="auto"/>
              <w:ind w:left="0"/>
              <w:rPr>
                <w:bCs/>
                <w:color w:val="000000"/>
                <w:sz w:val="24"/>
                <w:szCs w:val="24"/>
                <w:bdr w:val="none" w:sz="0" w:space="0" w:color="auto" w:frame="1"/>
              </w:rPr>
            </w:pPr>
            <w:r w:rsidRPr="005B4CBF">
              <w:rPr>
                <w:sz w:val="24"/>
                <w:szCs w:val="24"/>
              </w:rPr>
              <w:t>Література: Л 1 с.82-86, Л 2 с.331-343, Л 3 с.115-126</w:t>
            </w:r>
            <w:r w:rsidRPr="006E3FDD">
              <w:rPr>
                <w:sz w:val="24"/>
                <w:szCs w:val="24"/>
              </w:rPr>
              <w:t>, Л4 с.46-49.</w:t>
            </w:r>
          </w:p>
        </w:tc>
      </w:tr>
      <w:tr w:rsidR="00824AED" w:rsidRPr="005B4CBF" w:rsidTr="00EF0D7B">
        <w:trPr>
          <w:trHeight w:val="57"/>
        </w:trPr>
        <w:tc>
          <w:tcPr>
            <w:tcW w:w="674" w:type="dxa"/>
          </w:tcPr>
          <w:p w:rsidR="00824AED" w:rsidRPr="005B4CBF" w:rsidRDefault="00824AED" w:rsidP="00F022E8">
            <w:pPr>
              <w:pStyle w:val="2"/>
              <w:widowControl w:val="0"/>
              <w:spacing w:after="0" w:line="240" w:lineRule="auto"/>
              <w:ind w:left="0"/>
              <w:jc w:val="center"/>
              <w:rPr>
                <w:iCs/>
                <w:sz w:val="24"/>
                <w:szCs w:val="24"/>
              </w:rPr>
            </w:pPr>
            <w:r w:rsidRPr="005B4CBF">
              <w:rPr>
                <w:iCs/>
                <w:sz w:val="24"/>
                <w:szCs w:val="24"/>
              </w:rPr>
              <w:lastRenderedPageBreak/>
              <w:t>1</w:t>
            </w:r>
            <w:r>
              <w:rPr>
                <w:iCs/>
                <w:sz w:val="24"/>
                <w:szCs w:val="24"/>
              </w:rPr>
              <w:t>2</w:t>
            </w:r>
          </w:p>
        </w:tc>
        <w:tc>
          <w:tcPr>
            <w:tcW w:w="9187" w:type="dxa"/>
            <w:vAlign w:val="center"/>
          </w:tcPr>
          <w:p w:rsidR="00824AED" w:rsidRDefault="00824AED" w:rsidP="00634817">
            <w:pPr>
              <w:pStyle w:val="af3"/>
              <w:spacing w:before="0" w:beforeAutospacing="0" w:after="0" w:afterAutospacing="0"/>
              <w:textAlignment w:val="baseline"/>
            </w:pPr>
            <w:r w:rsidRPr="00D31467">
              <w:t xml:space="preserve">Окремі задачі стаціонарної теплопровідності. Теплопровідність крізь плоску і циліндричну стінки при граничних умовах I-го. </w:t>
            </w:r>
            <w:r w:rsidRPr="00D31467">
              <w:rPr>
                <w:bCs/>
                <w:color w:val="000000"/>
                <w:bdr w:val="none" w:sz="0" w:space="0" w:color="auto" w:frame="1"/>
              </w:rPr>
              <w:t xml:space="preserve">Теплопередача через плоску і циліндричну стінки </w:t>
            </w:r>
            <w:r w:rsidRPr="00D31467">
              <w:t>при граничних умовах III-го роду</w:t>
            </w:r>
            <w:r w:rsidRPr="00D31467">
              <w:rPr>
                <w:bCs/>
                <w:color w:val="000000"/>
                <w:bdr w:val="none" w:sz="0" w:space="0" w:color="auto" w:frame="1"/>
              </w:rPr>
              <w:t xml:space="preserve">, коефіцієнт теплопередачі. </w:t>
            </w:r>
            <w:r w:rsidRPr="00D31467">
              <w:t>Критичний діаметр теплової ізоляції.</w:t>
            </w:r>
          </w:p>
          <w:p w:rsidR="00824AED" w:rsidRPr="005B4CBF" w:rsidRDefault="00824AED" w:rsidP="00634817">
            <w:pPr>
              <w:pStyle w:val="2"/>
              <w:widowControl w:val="0"/>
              <w:spacing w:after="0" w:line="235" w:lineRule="auto"/>
              <w:ind w:left="0"/>
              <w:rPr>
                <w:sz w:val="24"/>
                <w:szCs w:val="24"/>
              </w:rPr>
            </w:pPr>
            <w:r w:rsidRPr="005B4CBF">
              <w:rPr>
                <w:b/>
                <w:i/>
                <w:sz w:val="24"/>
                <w:szCs w:val="24"/>
              </w:rPr>
              <w:t>СРС</w:t>
            </w:r>
            <w:r w:rsidRPr="005B4CBF">
              <w:rPr>
                <w:sz w:val="24"/>
                <w:szCs w:val="24"/>
              </w:rPr>
              <w:t>. Умови однозначності для стаціонарних і нестаціонарних режимів теплопровідності.</w:t>
            </w:r>
          </w:p>
          <w:p w:rsidR="00824AED" w:rsidRPr="005B4CBF" w:rsidRDefault="00824AED" w:rsidP="00634817">
            <w:pPr>
              <w:pStyle w:val="2"/>
              <w:widowControl w:val="0"/>
              <w:spacing w:after="0" w:line="235" w:lineRule="auto"/>
              <w:ind w:left="0"/>
              <w:rPr>
                <w:bCs/>
                <w:color w:val="000000"/>
                <w:sz w:val="24"/>
                <w:szCs w:val="24"/>
                <w:bdr w:val="none" w:sz="0" w:space="0" w:color="auto" w:frame="1"/>
              </w:rPr>
            </w:pPr>
            <w:r w:rsidRPr="005B4CBF">
              <w:rPr>
                <w:sz w:val="24"/>
                <w:szCs w:val="24"/>
              </w:rPr>
              <w:t>Література: Л 1 с.87-94, Л 2 с.344-345, 347-354, Л 3 с.115-126</w:t>
            </w:r>
            <w:r w:rsidRPr="006E3FDD">
              <w:rPr>
                <w:sz w:val="24"/>
                <w:szCs w:val="24"/>
              </w:rPr>
              <w:t>, Л4 с.52-61</w:t>
            </w:r>
            <w:r>
              <w:rPr>
                <w:sz w:val="24"/>
                <w:szCs w:val="24"/>
              </w:rPr>
              <w:t>.</w:t>
            </w:r>
          </w:p>
        </w:tc>
      </w:tr>
      <w:tr w:rsidR="00824AED" w:rsidRPr="005B4CBF" w:rsidTr="00EF0D7B">
        <w:trPr>
          <w:trHeight w:val="57"/>
        </w:trPr>
        <w:tc>
          <w:tcPr>
            <w:tcW w:w="674" w:type="dxa"/>
          </w:tcPr>
          <w:p w:rsidR="00824AED" w:rsidRPr="005B4CBF" w:rsidRDefault="00824AED" w:rsidP="00F022E8">
            <w:pPr>
              <w:pStyle w:val="2"/>
              <w:widowControl w:val="0"/>
              <w:spacing w:after="0" w:line="240" w:lineRule="auto"/>
              <w:ind w:left="0"/>
              <w:jc w:val="center"/>
              <w:rPr>
                <w:iCs/>
                <w:sz w:val="24"/>
                <w:szCs w:val="24"/>
              </w:rPr>
            </w:pPr>
            <w:r>
              <w:rPr>
                <w:iCs/>
                <w:sz w:val="24"/>
                <w:szCs w:val="24"/>
              </w:rPr>
              <w:t>13</w:t>
            </w:r>
          </w:p>
        </w:tc>
        <w:tc>
          <w:tcPr>
            <w:tcW w:w="9187" w:type="dxa"/>
            <w:vAlign w:val="center"/>
          </w:tcPr>
          <w:p w:rsidR="00824AED" w:rsidRPr="005B4CBF" w:rsidRDefault="00824AED" w:rsidP="00634817">
            <w:pPr>
              <w:pStyle w:val="2"/>
              <w:widowControl w:val="0"/>
              <w:spacing w:after="0" w:line="235" w:lineRule="auto"/>
              <w:ind w:left="0"/>
              <w:rPr>
                <w:sz w:val="24"/>
                <w:szCs w:val="24"/>
              </w:rPr>
            </w:pPr>
            <w:r w:rsidRPr="005B4CBF">
              <w:rPr>
                <w:b/>
                <w:sz w:val="24"/>
                <w:szCs w:val="24"/>
              </w:rPr>
              <w:t>Тема 2.2</w:t>
            </w:r>
            <w:r w:rsidRPr="005B4CBF">
              <w:rPr>
                <w:sz w:val="24"/>
                <w:szCs w:val="24"/>
              </w:rPr>
              <w:t xml:space="preserve"> </w:t>
            </w:r>
            <w:r w:rsidRPr="005B4CBF">
              <w:rPr>
                <w:b/>
                <w:bCs/>
                <w:iCs/>
                <w:sz w:val="24"/>
                <w:szCs w:val="24"/>
              </w:rPr>
              <w:t>Конвективний теплообмін.</w:t>
            </w:r>
          </w:p>
          <w:p w:rsidR="00824AED" w:rsidRPr="005B4CBF" w:rsidRDefault="00824AED" w:rsidP="006E3FDD">
            <w:pPr>
              <w:pStyle w:val="2"/>
              <w:widowControl w:val="0"/>
              <w:spacing w:after="0" w:line="235" w:lineRule="auto"/>
              <w:ind w:left="0"/>
              <w:rPr>
                <w:b/>
                <w:sz w:val="24"/>
                <w:szCs w:val="24"/>
              </w:rPr>
            </w:pPr>
            <w:r w:rsidRPr="005B4CBF">
              <w:rPr>
                <w:iCs/>
                <w:sz w:val="24"/>
                <w:szCs w:val="24"/>
              </w:rPr>
              <w:t xml:space="preserve">Конвективний теплообмін. Основні поняття і визначення. Рівняння Ньютона-Ріхмана. Безрозмірний опис фізичних явищ. Подібні явища. Критерії і числа подібності. </w:t>
            </w:r>
            <w:r w:rsidRPr="005B4CBF">
              <w:rPr>
                <w:sz w:val="24"/>
                <w:szCs w:val="24"/>
              </w:rPr>
              <w:t>Література: Л 1 с. 101-105, Л 2 с.395-397,403-413, Л 3 с.137-148</w:t>
            </w:r>
            <w:r>
              <w:rPr>
                <w:sz w:val="24"/>
                <w:szCs w:val="24"/>
              </w:rPr>
              <w:t>, Л4 с.64-68.</w:t>
            </w:r>
          </w:p>
        </w:tc>
      </w:tr>
      <w:tr w:rsidR="00824AED" w:rsidRPr="005B4CBF" w:rsidTr="00EF0D7B">
        <w:trPr>
          <w:trHeight w:val="57"/>
        </w:trPr>
        <w:tc>
          <w:tcPr>
            <w:tcW w:w="674" w:type="dxa"/>
          </w:tcPr>
          <w:p w:rsidR="00824AED" w:rsidRDefault="00824AED" w:rsidP="00F022E8">
            <w:pPr>
              <w:pStyle w:val="2"/>
              <w:widowControl w:val="0"/>
              <w:spacing w:after="0" w:line="240" w:lineRule="auto"/>
              <w:ind w:left="0"/>
              <w:jc w:val="center"/>
              <w:rPr>
                <w:iCs/>
                <w:sz w:val="24"/>
                <w:szCs w:val="24"/>
              </w:rPr>
            </w:pPr>
            <w:r>
              <w:rPr>
                <w:iCs/>
                <w:sz w:val="24"/>
                <w:szCs w:val="24"/>
              </w:rPr>
              <w:t>14</w:t>
            </w:r>
          </w:p>
        </w:tc>
        <w:tc>
          <w:tcPr>
            <w:tcW w:w="9187" w:type="dxa"/>
            <w:vAlign w:val="center"/>
          </w:tcPr>
          <w:p w:rsidR="00824AED" w:rsidRPr="005B4CBF" w:rsidRDefault="00824AED" w:rsidP="00634817">
            <w:pPr>
              <w:pStyle w:val="2"/>
              <w:widowControl w:val="0"/>
              <w:spacing w:after="0" w:line="235" w:lineRule="auto"/>
              <w:ind w:left="0"/>
              <w:rPr>
                <w:sz w:val="24"/>
                <w:szCs w:val="24"/>
              </w:rPr>
            </w:pPr>
            <w:r w:rsidRPr="005B4CBF">
              <w:rPr>
                <w:iCs/>
                <w:sz w:val="24"/>
                <w:szCs w:val="24"/>
              </w:rPr>
              <w:t>Окремі задачі конвективного теплообміну.</w:t>
            </w:r>
            <w:r w:rsidRPr="005B4CBF">
              <w:rPr>
                <w:sz w:val="24"/>
                <w:szCs w:val="24"/>
              </w:rPr>
              <w:t xml:space="preserve"> Теплообмін при вільній конвекції в необмеженому і обмеженому просторі. Тепловіддача при вимушеній течії в трубах. </w:t>
            </w:r>
          </w:p>
          <w:p w:rsidR="00824AED" w:rsidRPr="005B4CBF" w:rsidRDefault="00824AED" w:rsidP="00634817">
            <w:pPr>
              <w:pStyle w:val="2"/>
              <w:widowControl w:val="0"/>
              <w:spacing w:after="0" w:line="235" w:lineRule="auto"/>
              <w:ind w:left="0"/>
              <w:rPr>
                <w:b/>
                <w:sz w:val="24"/>
                <w:szCs w:val="24"/>
              </w:rPr>
            </w:pPr>
            <w:r w:rsidRPr="005B4CBF">
              <w:rPr>
                <w:b/>
                <w:sz w:val="24"/>
                <w:szCs w:val="24"/>
              </w:rPr>
              <w:t>СРС.</w:t>
            </w:r>
            <w:r w:rsidRPr="005B4CBF">
              <w:rPr>
                <w:sz w:val="24"/>
                <w:szCs w:val="24"/>
              </w:rPr>
              <w:t xml:space="preserve"> Умови, теореми подібності. Тепловіддача при поперечному обтіканні круглої труби. Література: Л 1 с. 106-109, Л 2 с.413-417, Л 3 с.137-148</w:t>
            </w:r>
            <w:r w:rsidRPr="006E3FDD">
              <w:rPr>
                <w:sz w:val="24"/>
                <w:szCs w:val="24"/>
              </w:rPr>
              <w:t>, Л4 с.68-70.</w:t>
            </w:r>
          </w:p>
        </w:tc>
      </w:tr>
      <w:tr w:rsidR="00824AED" w:rsidRPr="005B4CBF" w:rsidTr="00EF0D7B">
        <w:trPr>
          <w:trHeight w:val="57"/>
        </w:trPr>
        <w:tc>
          <w:tcPr>
            <w:tcW w:w="674" w:type="dxa"/>
          </w:tcPr>
          <w:p w:rsidR="00824AED" w:rsidRPr="005B4CBF" w:rsidRDefault="00824AED" w:rsidP="00F022E8">
            <w:pPr>
              <w:pStyle w:val="2"/>
              <w:widowControl w:val="0"/>
              <w:spacing w:after="0" w:line="240" w:lineRule="auto"/>
              <w:ind w:left="0"/>
              <w:jc w:val="center"/>
              <w:rPr>
                <w:sz w:val="24"/>
                <w:szCs w:val="24"/>
              </w:rPr>
            </w:pPr>
            <w:r w:rsidRPr="005B4CBF">
              <w:rPr>
                <w:sz w:val="24"/>
                <w:szCs w:val="24"/>
              </w:rPr>
              <w:t>1</w:t>
            </w:r>
            <w:r>
              <w:rPr>
                <w:sz w:val="24"/>
                <w:szCs w:val="24"/>
              </w:rPr>
              <w:t>5</w:t>
            </w:r>
          </w:p>
        </w:tc>
        <w:tc>
          <w:tcPr>
            <w:tcW w:w="9187" w:type="dxa"/>
            <w:vAlign w:val="center"/>
          </w:tcPr>
          <w:p w:rsidR="00824AED" w:rsidRPr="00EF0D7B" w:rsidRDefault="00824AED" w:rsidP="00EF0D7B">
            <w:pPr>
              <w:rPr>
                <w:b/>
                <w:sz w:val="24"/>
                <w:szCs w:val="24"/>
              </w:rPr>
            </w:pPr>
            <w:r w:rsidRPr="00EF0D7B">
              <w:rPr>
                <w:b/>
                <w:sz w:val="24"/>
                <w:szCs w:val="24"/>
              </w:rPr>
              <w:t>Тема 2</w:t>
            </w:r>
            <w:r w:rsidRPr="00EF0D7B">
              <w:rPr>
                <w:b/>
                <w:sz w:val="24"/>
                <w:szCs w:val="24"/>
                <w:lang w:val="ru-RU"/>
              </w:rPr>
              <w:t>.3</w:t>
            </w:r>
            <w:r w:rsidRPr="00EF0D7B">
              <w:rPr>
                <w:b/>
                <w:bCs/>
                <w:color w:val="000000"/>
                <w:sz w:val="24"/>
                <w:szCs w:val="24"/>
                <w:bdr w:val="none" w:sz="0" w:space="0" w:color="auto" w:frame="1"/>
              </w:rPr>
              <w:t xml:space="preserve"> Теплопередача</w:t>
            </w:r>
          </w:p>
          <w:p w:rsidR="00824AED" w:rsidRDefault="00824AED" w:rsidP="00EF0D7B">
            <w:pPr>
              <w:pStyle w:val="af3"/>
              <w:spacing w:before="0" w:beforeAutospacing="0" w:after="0" w:afterAutospacing="0"/>
              <w:textAlignment w:val="baseline"/>
            </w:pPr>
            <w:r w:rsidRPr="00D31467">
              <w:rPr>
                <w:bCs/>
                <w:color w:val="000000"/>
                <w:bdr w:val="none" w:sz="0" w:space="0" w:color="auto" w:frame="1"/>
              </w:rPr>
              <w:t xml:space="preserve">Теплопередача через плоску і циліндричну стінки </w:t>
            </w:r>
            <w:r w:rsidRPr="00D31467">
              <w:t>при граничних умовах III-го роду</w:t>
            </w:r>
            <w:r w:rsidRPr="00D31467">
              <w:rPr>
                <w:bCs/>
                <w:color w:val="000000"/>
                <w:bdr w:val="none" w:sz="0" w:space="0" w:color="auto" w:frame="1"/>
              </w:rPr>
              <w:t xml:space="preserve">, коефіцієнт теплопередачі. </w:t>
            </w:r>
            <w:r w:rsidRPr="00D31467">
              <w:t>Критичний діаметр теплової ізоляції.</w:t>
            </w:r>
          </w:p>
          <w:p w:rsidR="00824AED" w:rsidRPr="005B4CBF" w:rsidRDefault="00824AED" w:rsidP="00EF0D7B">
            <w:pPr>
              <w:pStyle w:val="2"/>
              <w:widowControl w:val="0"/>
              <w:spacing w:after="0" w:line="235" w:lineRule="auto"/>
              <w:ind w:left="0"/>
              <w:rPr>
                <w:iCs/>
                <w:sz w:val="24"/>
                <w:szCs w:val="24"/>
              </w:rPr>
            </w:pPr>
            <w:r w:rsidRPr="005B4CBF">
              <w:rPr>
                <w:sz w:val="24"/>
                <w:szCs w:val="24"/>
              </w:rPr>
              <w:t>Література:</w:t>
            </w:r>
            <w:r w:rsidRPr="00681E33">
              <w:rPr>
                <w:sz w:val="24"/>
                <w:szCs w:val="24"/>
              </w:rPr>
              <w:t xml:space="preserve"> Л </w:t>
            </w:r>
            <w:r>
              <w:rPr>
                <w:sz w:val="24"/>
                <w:szCs w:val="24"/>
              </w:rPr>
              <w:t>1</w:t>
            </w:r>
            <w:r w:rsidRPr="00681E33">
              <w:rPr>
                <w:sz w:val="24"/>
                <w:szCs w:val="24"/>
              </w:rPr>
              <w:t xml:space="preserve"> с. 90-96</w:t>
            </w:r>
            <w:r>
              <w:rPr>
                <w:sz w:val="24"/>
                <w:szCs w:val="24"/>
              </w:rPr>
              <w:t>,</w:t>
            </w:r>
            <w:r w:rsidRPr="00681E33">
              <w:rPr>
                <w:sz w:val="24"/>
                <w:szCs w:val="24"/>
              </w:rPr>
              <w:t xml:space="preserve">  Л </w:t>
            </w:r>
            <w:r>
              <w:rPr>
                <w:sz w:val="24"/>
                <w:szCs w:val="24"/>
              </w:rPr>
              <w:t>2</w:t>
            </w:r>
            <w:r w:rsidRPr="00681E33">
              <w:rPr>
                <w:sz w:val="24"/>
                <w:szCs w:val="24"/>
              </w:rPr>
              <w:t xml:space="preserve"> с.363-372</w:t>
            </w:r>
            <w:r>
              <w:rPr>
                <w:sz w:val="24"/>
                <w:szCs w:val="24"/>
              </w:rPr>
              <w:t xml:space="preserve">, </w:t>
            </w:r>
            <w:r w:rsidRPr="00681E33">
              <w:rPr>
                <w:sz w:val="24"/>
                <w:szCs w:val="24"/>
              </w:rPr>
              <w:t xml:space="preserve">Л </w:t>
            </w:r>
            <w:r>
              <w:rPr>
                <w:sz w:val="24"/>
                <w:szCs w:val="24"/>
              </w:rPr>
              <w:t>3</w:t>
            </w:r>
            <w:r w:rsidRPr="00681E33">
              <w:rPr>
                <w:sz w:val="24"/>
                <w:szCs w:val="24"/>
              </w:rPr>
              <w:t xml:space="preserve"> с.115-126.</w:t>
            </w:r>
          </w:p>
        </w:tc>
      </w:tr>
      <w:tr w:rsidR="00824AED" w:rsidRPr="005B4CBF" w:rsidTr="00EF0D7B">
        <w:trPr>
          <w:trHeight w:val="57"/>
        </w:trPr>
        <w:tc>
          <w:tcPr>
            <w:tcW w:w="674" w:type="dxa"/>
          </w:tcPr>
          <w:p w:rsidR="00824AED" w:rsidRPr="005B4CBF" w:rsidRDefault="00824AED" w:rsidP="00F022E8">
            <w:pPr>
              <w:pStyle w:val="2"/>
              <w:widowControl w:val="0"/>
              <w:spacing w:after="0" w:line="240" w:lineRule="auto"/>
              <w:ind w:left="0"/>
              <w:jc w:val="center"/>
              <w:rPr>
                <w:sz w:val="24"/>
                <w:szCs w:val="24"/>
              </w:rPr>
            </w:pPr>
            <w:r>
              <w:rPr>
                <w:sz w:val="24"/>
                <w:szCs w:val="24"/>
              </w:rPr>
              <w:t>16</w:t>
            </w:r>
          </w:p>
        </w:tc>
        <w:tc>
          <w:tcPr>
            <w:tcW w:w="9187" w:type="dxa"/>
            <w:vAlign w:val="center"/>
          </w:tcPr>
          <w:p w:rsidR="00824AED" w:rsidRDefault="00824AED" w:rsidP="00EF0D7B">
            <w:pPr>
              <w:rPr>
                <w:b/>
                <w:sz w:val="24"/>
                <w:szCs w:val="24"/>
              </w:rPr>
            </w:pPr>
            <w:r w:rsidRPr="00EF0D7B">
              <w:rPr>
                <w:b/>
                <w:sz w:val="24"/>
                <w:szCs w:val="24"/>
              </w:rPr>
              <w:t>Тема 2</w:t>
            </w:r>
            <w:r w:rsidRPr="00EF0D7B">
              <w:rPr>
                <w:b/>
                <w:sz w:val="24"/>
                <w:szCs w:val="24"/>
                <w:lang w:val="ru-RU"/>
              </w:rPr>
              <w:t>.</w:t>
            </w:r>
            <w:r>
              <w:rPr>
                <w:b/>
                <w:sz w:val="24"/>
                <w:szCs w:val="24"/>
                <w:lang w:val="ru-RU"/>
              </w:rPr>
              <w:t>4</w:t>
            </w:r>
            <w:r w:rsidRPr="00EF0D7B">
              <w:rPr>
                <w:b/>
                <w:bCs/>
                <w:color w:val="000000"/>
                <w:sz w:val="24"/>
                <w:szCs w:val="24"/>
                <w:bdr w:val="none" w:sz="0" w:space="0" w:color="auto" w:frame="1"/>
              </w:rPr>
              <w:t xml:space="preserve"> </w:t>
            </w:r>
            <w:r w:rsidRPr="00B65639">
              <w:rPr>
                <w:b/>
                <w:sz w:val="24"/>
                <w:szCs w:val="24"/>
              </w:rPr>
              <w:t>Теплообмін при фазових перетвореннях</w:t>
            </w:r>
            <w:r w:rsidRPr="00EF0D7B">
              <w:rPr>
                <w:b/>
                <w:sz w:val="24"/>
                <w:szCs w:val="24"/>
              </w:rPr>
              <w:t xml:space="preserve"> </w:t>
            </w:r>
          </w:p>
          <w:p w:rsidR="00824AED" w:rsidRPr="005B4CBF" w:rsidRDefault="00824AED" w:rsidP="00B65639">
            <w:pPr>
              <w:pStyle w:val="2"/>
              <w:widowControl w:val="0"/>
              <w:spacing w:after="0" w:line="235" w:lineRule="auto"/>
              <w:ind w:left="0"/>
              <w:rPr>
                <w:sz w:val="24"/>
                <w:szCs w:val="24"/>
              </w:rPr>
            </w:pPr>
            <w:r w:rsidRPr="005B4CBF">
              <w:rPr>
                <w:iCs/>
                <w:sz w:val="24"/>
                <w:szCs w:val="24"/>
              </w:rPr>
              <w:t>Конвективний теплообмін при зміні агрегатного стану</w:t>
            </w:r>
            <w:r w:rsidRPr="005B4CBF">
              <w:rPr>
                <w:sz w:val="24"/>
                <w:szCs w:val="24"/>
              </w:rPr>
              <w:t xml:space="preserve">. Теплообмін при кипінні та конденсації. Рівняння для обчислення тепловіддачі при кипінні рідини та конденсації пари. </w:t>
            </w:r>
          </w:p>
          <w:p w:rsidR="00824AED" w:rsidRPr="005B4CBF" w:rsidRDefault="00824AED" w:rsidP="00B65639">
            <w:pPr>
              <w:pStyle w:val="2"/>
              <w:widowControl w:val="0"/>
              <w:spacing w:after="0" w:line="235" w:lineRule="auto"/>
              <w:ind w:left="0"/>
              <w:rPr>
                <w:sz w:val="24"/>
                <w:szCs w:val="24"/>
              </w:rPr>
            </w:pPr>
            <w:r w:rsidRPr="005B4CBF">
              <w:rPr>
                <w:b/>
                <w:i/>
                <w:sz w:val="24"/>
                <w:szCs w:val="24"/>
              </w:rPr>
              <w:t>СРС.</w:t>
            </w:r>
            <w:r w:rsidRPr="005B4CBF">
              <w:rPr>
                <w:sz w:val="24"/>
                <w:szCs w:val="24"/>
              </w:rPr>
              <w:t xml:space="preserve"> Вплив різних факторів на процес теплообміну при кипінні. Кризи кипіння. </w:t>
            </w:r>
          </w:p>
          <w:p w:rsidR="00824AED" w:rsidRPr="00EF0D7B" w:rsidRDefault="00824AED" w:rsidP="00B65639">
            <w:pPr>
              <w:rPr>
                <w:b/>
                <w:sz w:val="24"/>
                <w:szCs w:val="24"/>
              </w:rPr>
            </w:pPr>
            <w:r w:rsidRPr="005B4CBF">
              <w:rPr>
                <w:sz w:val="24"/>
                <w:szCs w:val="24"/>
              </w:rPr>
              <w:t>Література: Л 1 с.112-120, Л 2 с.429-433, 450-455,  Л 3 с.152-155.</w:t>
            </w:r>
          </w:p>
        </w:tc>
      </w:tr>
      <w:tr w:rsidR="00824AED" w:rsidRPr="005B4CBF" w:rsidTr="00EF0D7B">
        <w:trPr>
          <w:trHeight w:val="57"/>
        </w:trPr>
        <w:tc>
          <w:tcPr>
            <w:tcW w:w="674" w:type="dxa"/>
          </w:tcPr>
          <w:p w:rsidR="00824AED" w:rsidRPr="005B4CBF" w:rsidRDefault="00824AED" w:rsidP="00824AED">
            <w:pPr>
              <w:pStyle w:val="2"/>
              <w:widowControl w:val="0"/>
              <w:spacing w:after="0" w:line="240" w:lineRule="auto"/>
              <w:ind w:left="0"/>
              <w:jc w:val="center"/>
              <w:rPr>
                <w:sz w:val="24"/>
                <w:szCs w:val="24"/>
              </w:rPr>
            </w:pPr>
            <w:r>
              <w:rPr>
                <w:sz w:val="24"/>
                <w:szCs w:val="24"/>
              </w:rPr>
              <w:t>17</w:t>
            </w:r>
          </w:p>
        </w:tc>
        <w:tc>
          <w:tcPr>
            <w:tcW w:w="9187" w:type="dxa"/>
            <w:vAlign w:val="center"/>
          </w:tcPr>
          <w:p w:rsidR="00824AED" w:rsidRPr="005B4CBF" w:rsidRDefault="00824AED" w:rsidP="00444AC7">
            <w:pPr>
              <w:pStyle w:val="2"/>
              <w:widowControl w:val="0"/>
              <w:spacing w:after="0" w:line="240" w:lineRule="auto"/>
              <w:ind w:left="0"/>
              <w:rPr>
                <w:b/>
                <w:sz w:val="24"/>
                <w:szCs w:val="24"/>
              </w:rPr>
            </w:pPr>
            <w:r w:rsidRPr="005B4CBF">
              <w:rPr>
                <w:b/>
                <w:sz w:val="24"/>
                <w:szCs w:val="24"/>
              </w:rPr>
              <w:t>Тема 2.</w:t>
            </w:r>
            <w:r w:rsidR="003C6352">
              <w:rPr>
                <w:b/>
                <w:sz w:val="24"/>
                <w:szCs w:val="24"/>
              </w:rPr>
              <w:t>5</w:t>
            </w:r>
            <w:r w:rsidRPr="005B4CBF">
              <w:rPr>
                <w:b/>
                <w:bCs/>
                <w:color w:val="000000"/>
                <w:sz w:val="24"/>
                <w:szCs w:val="24"/>
                <w:bdr w:val="none" w:sz="0" w:space="0" w:color="auto" w:frame="1"/>
              </w:rPr>
              <w:t xml:space="preserve"> </w:t>
            </w:r>
            <w:r w:rsidRPr="005B4CBF">
              <w:rPr>
                <w:b/>
                <w:sz w:val="24"/>
                <w:szCs w:val="24"/>
              </w:rPr>
              <w:t>Теплообмін випромінюванням</w:t>
            </w:r>
            <w:r>
              <w:rPr>
                <w:b/>
                <w:sz w:val="24"/>
                <w:szCs w:val="24"/>
              </w:rPr>
              <w:t xml:space="preserve"> </w:t>
            </w:r>
          </w:p>
          <w:p w:rsidR="00824AED" w:rsidRPr="005B4CBF" w:rsidRDefault="00824AED" w:rsidP="00444AC7">
            <w:pPr>
              <w:pStyle w:val="2"/>
              <w:widowControl w:val="0"/>
              <w:spacing w:after="0" w:line="240" w:lineRule="auto"/>
              <w:ind w:left="0"/>
              <w:rPr>
                <w:sz w:val="24"/>
                <w:szCs w:val="24"/>
              </w:rPr>
            </w:pPr>
            <w:r w:rsidRPr="005B4CBF">
              <w:rPr>
                <w:sz w:val="24"/>
                <w:szCs w:val="24"/>
              </w:rPr>
              <w:t xml:space="preserve">Основні поняття і визначення. Основні закони теплового випромінювання. Види променевих теплових потоків. Теплообмін випромінюванням між твердими тілами, що розділені прозорим середовищем. Теплообмін при наявності екрана. </w:t>
            </w:r>
          </w:p>
          <w:p w:rsidR="00824AED" w:rsidRPr="005B4CBF" w:rsidRDefault="00824AED" w:rsidP="00444AC7">
            <w:pPr>
              <w:pStyle w:val="2"/>
              <w:spacing w:after="0" w:line="240" w:lineRule="auto"/>
              <w:ind w:left="0"/>
              <w:rPr>
                <w:sz w:val="24"/>
                <w:szCs w:val="24"/>
              </w:rPr>
            </w:pPr>
            <w:r w:rsidRPr="005B4CBF">
              <w:rPr>
                <w:sz w:val="24"/>
                <w:szCs w:val="24"/>
              </w:rPr>
              <w:t xml:space="preserve">Література: </w:t>
            </w:r>
            <w:r w:rsidRPr="00C1049C">
              <w:rPr>
                <w:sz w:val="24"/>
                <w:szCs w:val="24"/>
              </w:rPr>
              <w:t xml:space="preserve">Л </w:t>
            </w:r>
            <w:r w:rsidRPr="00C1049C">
              <w:rPr>
                <w:sz w:val="24"/>
                <w:szCs w:val="24"/>
                <w:lang w:val="ru-RU"/>
              </w:rPr>
              <w:t>1</w:t>
            </w:r>
            <w:r w:rsidRPr="00C1049C">
              <w:rPr>
                <w:sz w:val="24"/>
                <w:szCs w:val="24"/>
              </w:rPr>
              <w:t xml:space="preserve"> с.120-129, Л</w:t>
            </w:r>
            <w:r w:rsidRPr="00C1049C">
              <w:rPr>
                <w:sz w:val="24"/>
                <w:szCs w:val="24"/>
                <w:lang w:val="ru-RU"/>
              </w:rPr>
              <w:t>2</w:t>
            </w:r>
            <w:r w:rsidRPr="00C1049C">
              <w:rPr>
                <w:sz w:val="24"/>
                <w:szCs w:val="24"/>
              </w:rPr>
              <w:t xml:space="preserve"> с.464-480, Л </w:t>
            </w:r>
            <w:r w:rsidRPr="00C1049C">
              <w:rPr>
                <w:sz w:val="24"/>
                <w:szCs w:val="24"/>
                <w:lang w:val="ru-RU"/>
              </w:rPr>
              <w:t>3</w:t>
            </w:r>
            <w:r w:rsidRPr="00C1049C">
              <w:rPr>
                <w:sz w:val="24"/>
                <w:szCs w:val="24"/>
              </w:rPr>
              <w:t xml:space="preserve"> с.156-162</w:t>
            </w:r>
            <w:r>
              <w:rPr>
                <w:sz w:val="24"/>
                <w:szCs w:val="24"/>
              </w:rPr>
              <w:t>,Л с.74-79.</w:t>
            </w:r>
          </w:p>
        </w:tc>
      </w:tr>
      <w:tr w:rsidR="00824AED" w:rsidRPr="005B4CBF" w:rsidTr="00EF0D7B">
        <w:trPr>
          <w:trHeight w:val="57"/>
        </w:trPr>
        <w:tc>
          <w:tcPr>
            <w:tcW w:w="674" w:type="dxa"/>
          </w:tcPr>
          <w:p w:rsidR="00824AED" w:rsidRPr="005B4CBF" w:rsidRDefault="00824AED" w:rsidP="00824AED">
            <w:pPr>
              <w:pStyle w:val="2"/>
              <w:widowControl w:val="0"/>
              <w:spacing w:after="0" w:line="240" w:lineRule="auto"/>
              <w:ind w:left="0"/>
              <w:jc w:val="center"/>
              <w:rPr>
                <w:sz w:val="24"/>
                <w:szCs w:val="24"/>
              </w:rPr>
            </w:pPr>
            <w:r>
              <w:rPr>
                <w:sz w:val="24"/>
                <w:szCs w:val="24"/>
              </w:rPr>
              <w:t>18</w:t>
            </w:r>
          </w:p>
        </w:tc>
        <w:tc>
          <w:tcPr>
            <w:tcW w:w="9187" w:type="dxa"/>
            <w:vAlign w:val="center"/>
          </w:tcPr>
          <w:p w:rsidR="00824AED" w:rsidRPr="005B4CBF" w:rsidRDefault="00824AED" w:rsidP="00444AC7">
            <w:pPr>
              <w:pStyle w:val="2"/>
              <w:widowControl w:val="0"/>
              <w:spacing w:after="0" w:line="235" w:lineRule="auto"/>
              <w:ind w:left="0"/>
              <w:rPr>
                <w:sz w:val="24"/>
                <w:szCs w:val="24"/>
              </w:rPr>
            </w:pPr>
            <w:r w:rsidRPr="005B4CBF">
              <w:rPr>
                <w:b/>
                <w:sz w:val="24"/>
                <w:szCs w:val="24"/>
              </w:rPr>
              <w:t>Тема 2.</w:t>
            </w:r>
            <w:r>
              <w:rPr>
                <w:b/>
                <w:sz w:val="24"/>
                <w:szCs w:val="24"/>
              </w:rPr>
              <w:t>6</w:t>
            </w:r>
            <w:r w:rsidRPr="005B4CBF">
              <w:rPr>
                <w:sz w:val="24"/>
                <w:szCs w:val="24"/>
              </w:rPr>
              <w:t xml:space="preserve"> </w:t>
            </w:r>
            <w:r w:rsidRPr="005B4CBF">
              <w:rPr>
                <w:b/>
                <w:bCs/>
                <w:sz w:val="24"/>
                <w:szCs w:val="24"/>
              </w:rPr>
              <w:t>Теплообмінні апарати.</w:t>
            </w:r>
          </w:p>
          <w:p w:rsidR="00824AED" w:rsidRPr="005B4CBF" w:rsidRDefault="00824AED" w:rsidP="00444AC7">
            <w:pPr>
              <w:pStyle w:val="2"/>
              <w:widowControl w:val="0"/>
              <w:spacing w:after="0" w:line="235" w:lineRule="auto"/>
              <w:ind w:left="0"/>
              <w:rPr>
                <w:sz w:val="24"/>
                <w:szCs w:val="24"/>
              </w:rPr>
            </w:pPr>
            <w:r w:rsidRPr="005B4CBF">
              <w:rPr>
                <w:sz w:val="24"/>
                <w:szCs w:val="24"/>
              </w:rPr>
              <w:t xml:space="preserve">Теплообмінні апарати, їх призначення та класифікація. Основні схеми руху теплоносіїв. Принципи розрахунку теплообмінних апаратів. </w:t>
            </w:r>
          </w:p>
          <w:p w:rsidR="00824AED" w:rsidRPr="005B4CBF" w:rsidRDefault="00824AED" w:rsidP="00444AC7">
            <w:pPr>
              <w:pStyle w:val="2"/>
              <w:widowControl w:val="0"/>
              <w:spacing w:after="0" w:line="235" w:lineRule="auto"/>
              <w:ind w:left="0"/>
              <w:rPr>
                <w:sz w:val="24"/>
                <w:szCs w:val="24"/>
              </w:rPr>
            </w:pPr>
            <w:r w:rsidRPr="005B4CBF">
              <w:rPr>
                <w:b/>
                <w:i/>
                <w:sz w:val="24"/>
                <w:szCs w:val="24"/>
              </w:rPr>
              <w:t>СРС.</w:t>
            </w:r>
            <w:r w:rsidRPr="005B4CBF">
              <w:rPr>
                <w:sz w:val="24"/>
                <w:szCs w:val="24"/>
              </w:rPr>
              <w:t xml:space="preserve"> Особливості розрахунку рекуперативних теплообмінників, в яких один з теплоносіїв змінює агрегатний стан.</w:t>
            </w:r>
          </w:p>
          <w:p w:rsidR="00824AED" w:rsidRPr="005B4CBF" w:rsidRDefault="00824AED" w:rsidP="00444AC7">
            <w:pPr>
              <w:pStyle w:val="2"/>
              <w:widowControl w:val="0"/>
              <w:spacing w:after="0" w:line="235" w:lineRule="auto"/>
              <w:ind w:left="0"/>
              <w:rPr>
                <w:b/>
                <w:sz w:val="24"/>
                <w:szCs w:val="24"/>
              </w:rPr>
            </w:pPr>
            <w:r w:rsidRPr="005B4CBF">
              <w:rPr>
                <w:sz w:val="24"/>
                <w:szCs w:val="24"/>
              </w:rPr>
              <w:t>Л1 с.133-137, Л 2 с. 490-496, Л 3 с.166-172</w:t>
            </w:r>
            <w:r w:rsidRPr="006E3FDD">
              <w:rPr>
                <w:sz w:val="24"/>
                <w:szCs w:val="24"/>
              </w:rPr>
              <w:t>, Л4 с.</w:t>
            </w:r>
            <w:r>
              <w:rPr>
                <w:sz w:val="24"/>
                <w:szCs w:val="24"/>
              </w:rPr>
              <w:t>37-42.</w:t>
            </w:r>
          </w:p>
        </w:tc>
      </w:tr>
    </w:tbl>
    <w:p w:rsidR="00A30CCB" w:rsidRDefault="00A30CCB" w:rsidP="00634817">
      <w:pPr>
        <w:jc w:val="center"/>
        <w:rPr>
          <w:b/>
          <w:bCs/>
          <w:sz w:val="24"/>
          <w:szCs w:val="24"/>
        </w:rPr>
      </w:pPr>
    </w:p>
    <w:p w:rsidR="00ED2713" w:rsidRDefault="00ED2713" w:rsidP="00634817">
      <w:pPr>
        <w:jc w:val="center"/>
        <w:rPr>
          <w:b/>
          <w:bCs/>
          <w:sz w:val="24"/>
          <w:szCs w:val="24"/>
        </w:rPr>
      </w:pPr>
      <w:r w:rsidRPr="005B4CBF">
        <w:rPr>
          <w:b/>
          <w:bCs/>
          <w:sz w:val="24"/>
          <w:szCs w:val="24"/>
        </w:rPr>
        <w:t>Практичні заняття</w:t>
      </w:r>
    </w:p>
    <w:p w:rsidR="00ED2713" w:rsidRPr="005B4CBF" w:rsidRDefault="00ED2713" w:rsidP="00634817">
      <w:pPr>
        <w:tabs>
          <w:tab w:val="left" w:leader="underscore" w:pos="9467"/>
        </w:tabs>
        <w:autoSpaceDE w:val="0"/>
        <w:autoSpaceDN w:val="0"/>
        <w:adjustRightInd w:val="0"/>
        <w:ind w:firstLine="709"/>
        <w:jc w:val="both"/>
        <w:rPr>
          <w:bCs/>
          <w:sz w:val="24"/>
          <w:szCs w:val="24"/>
        </w:rPr>
      </w:pPr>
      <w:r w:rsidRPr="005B4CBF">
        <w:rPr>
          <w:sz w:val="24"/>
          <w:szCs w:val="24"/>
        </w:rPr>
        <w:t>Метою практичних занять є закріплення знань отриманих на лекційних заняттях, ознайомлення з методикою розрахунків теплових процесів.</w:t>
      </w:r>
    </w:p>
    <w:p w:rsidR="00ED2713" w:rsidRPr="005B4CBF" w:rsidRDefault="00ED2713" w:rsidP="00634817">
      <w:pPr>
        <w:tabs>
          <w:tab w:val="left" w:leader="underscore" w:pos="9467"/>
        </w:tabs>
        <w:autoSpaceDE w:val="0"/>
        <w:autoSpaceDN w:val="0"/>
        <w:adjustRightInd w:val="0"/>
        <w:spacing w:after="120"/>
        <w:jc w:val="both"/>
        <w:rPr>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08"/>
      </w:tblGrid>
      <w:tr w:rsidR="00ED2713" w:rsidRPr="005B4CBF" w:rsidTr="00B93844">
        <w:trPr>
          <w:trHeight w:val="20"/>
        </w:trPr>
        <w:tc>
          <w:tcPr>
            <w:tcW w:w="675" w:type="dxa"/>
            <w:vAlign w:val="center"/>
          </w:tcPr>
          <w:p w:rsidR="00ED2713" w:rsidRPr="005B4CBF" w:rsidRDefault="00ED2713" w:rsidP="00634817">
            <w:pPr>
              <w:jc w:val="center"/>
              <w:rPr>
                <w:sz w:val="24"/>
                <w:szCs w:val="24"/>
              </w:rPr>
            </w:pPr>
            <w:r w:rsidRPr="005B4CBF">
              <w:rPr>
                <w:sz w:val="24"/>
                <w:szCs w:val="24"/>
              </w:rPr>
              <w:t>№ з/п</w:t>
            </w:r>
          </w:p>
        </w:tc>
        <w:tc>
          <w:tcPr>
            <w:tcW w:w="9008" w:type="dxa"/>
            <w:vAlign w:val="center"/>
          </w:tcPr>
          <w:p w:rsidR="00ED2713" w:rsidRPr="00D16D8D" w:rsidRDefault="00ED2713" w:rsidP="00634817">
            <w:pPr>
              <w:jc w:val="center"/>
              <w:rPr>
                <w:sz w:val="24"/>
                <w:szCs w:val="24"/>
              </w:rPr>
            </w:pPr>
            <w:r w:rsidRPr="00D16D8D">
              <w:rPr>
                <w:sz w:val="24"/>
                <w:szCs w:val="24"/>
              </w:rPr>
              <w:t>Назва теми заняття та перелік основних питань</w:t>
            </w:r>
          </w:p>
          <w:p w:rsidR="00ED2713" w:rsidRPr="00D16D8D" w:rsidRDefault="00ED2713" w:rsidP="00634817">
            <w:pPr>
              <w:ind w:left="-57" w:right="-57"/>
              <w:jc w:val="center"/>
              <w:rPr>
                <w:sz w:val="24"/>
                <w:szCs w:val="24"/>
              </w:rPr>
            </w:pPr>
            <w:r w:rsidRPr="00D16D8D">
              <w:rPr>
                <w:spacing w:val="-4"/>
                <w:sz w:val="24"/>
                <w:szCs w:val="24"/>
              </w:rPr>
              <w:t>(перелік дидактичного забезпечення, посилання на літературу та завдання на СРС)</w:t>
            </w:r>
          </w:p>
        </w:tc>
      </w:tr>
      <w:tr w:rsidR="00ED2713" w:rsidRPr="005B4CBF" w:rsidTr="00B93844">
        <w:trPr>
          <w:trHeight w:val="20"/>
        </w:trPr>
        <w:tc>
          <w:tcPr>
            <w:tcW w:w="675" w:type="dxa"/>
          </w:tcPr>
          <w:p w:rsidR="00ED2713" w:rsidRPr="005B4CBF" w:rsidRDefault="00ED2713" w:rsidP="00634817">
            <w:pPr>
              <w:tabs>
                <w:tab w:val="left" w:pos="284"/>
                <w:tab w:val="left" w:pos="567"/>
              </w:tabs>
              <w:jc w:val="center"/>
              <w:rPr>
                <w:sz w:val="24"/>
                <w:szCs w:val="24"/>
              </w:rPr>
            </w:pPr>
            <w:r w:rsidRPr="005B4CBF">
              <w:rPr>
                <w:sz w:val="24"/>
                <w:szCs w:val="24"/>
              </w:rPr>
              <w:t>1</w:t>
            </w:r>
          </w:p>
        </w:tc>
        <w:tc>
          <w:tcPr>
            <w:tcW w:w="9008" w:type="dxa"/>
          </w:tcPr>
          <w:p w:rsidR="00ED2713" w:rsidRPr="00D16D8D" w:rsidRDefault="00ED2713" w:rsidP="00634817">
            <w:pPr>
              <w:tabs>
                <w:tab w:val="left" w:pos="284"/>
                <w:tab w:val="left" w:pos="567"/>
              </w:tabs>
              <w:jc w:val="both"/>
              <w:rPr>
                <w:sz w:val="24"/>
                <w:szCs w:val="24"/>
              </w:rPr>
            </w:pPr>
            <w:r w:rsidRPr="00D16D8D">
              <w:rPr>
                <w:sz w:val="24"/>
                <w:szCs w:val="24"/>
              </w:rPr>
              <w:t>Термодинамічні параметри стану робочих тіл</w:t>
            </w:r>
            <w:r w:rsidR="00165EE5" w:rsidRPr="00D16D8D">
              <w:rPr>
                <w:sz w:val="24"/>
                <w:szCs w:val="24"/>
              </w:rPr>
              <w:t xml:space="preserve">. </w:t>
            </w:r>
            <w:r w:rsidR="008F4051" w:rsidRPr="00D16D8D">
              <w:rPr>
                <w:rStyle w:val="af5"/>
                <w:b w:val="0"/>
                <w:sz w:val="24"/>
                <w:szCs w:val="24"/>
              </w:rPr>
              <w:t>Л.</w:t>
            </w:r>
            <w:r w:rsidR="00165EE5" w:rsidRPr="00D16D8D">
              <w:rPr>
                <w:sz w:val="24"/>
                <w:szCs w:val="24"/>
              </w:rPr>
              <w:t>: [</w:t>
            </w:r>
            <w:r w:rsidR="008F4051" w:rsidRPr="00D16D8D">
              <w:rPr>
                <w:sz w:val="24"/>
                <w:szCs w:val="24"/>
              </w:rPr>
              <w:t>6</w:t>
            </w:r>
            <w:r w:rsidR="00165EE5" w:rsidRPr="00D16D8D">
              <w:rPr>
                <w:sz w:val="24"/>
                <w:szCs w:val="24"/>
              </w:rPr>
              <w:t>]</w:t>
            </w:r>
          </w:p>
        </w:tc>
      </w:tr>
      <w:tr w:rsidR="00ED2713" w:rsidRPr="005B4CBF" w:rsidTr="00B93844">
        <w:trPr>
          <w:trHeight w:val="287"/>
        </w:trPr>
        <w:tc>
          <w:tcPr>
            <w:tcW w:w="675" w:type="dxa"/>
          </w:tcPr>
          <w:p w:rsidR="00ED2713" w:rsidRPr="005B4CBF" w:rsidRDefault="00ED2713" w:rsidP="00634817">
            <w:pPr>
              <w:tabs>
                <w:tab w:val="left" w:pos="284"/>
                <w:tab w:val="left" w:pos="567"/>
              </w:tabs>
              <w:jc w:val="center"/>
              <w:rPr>
                <w:sz w:val="24"/>
                <w:szCs w:val="24"/>
              </w:rPr>
            </w:pPr>
            <w:r w:rsidRPr="005B4CBF">
              <w:rPr>
                <w:sz w:val="24"/>
                <w:szCs w:val="24"/>
              </w:rPr>
              <w:t>2</w:t>
            </w:r>
          </w:p>
        </w:tc>
        <w:tc>
          <w:tcPr>
            <w:tcW w:w="9008" w:type="dxa"/>
          </w:tcPr>
          <w:p w:rsidR="00ED2713" w:rsidRPr="00D16D8D" w:rsidRDefault="00ED2713" w:rsidP="00634817">
            <w:pPr>
              <w:pStyle w:val="2"/>
              <w:widowControl w:val="0"/>
              <w:spacing w:after="0" w:line="240" w:lineRule="auto"/>
              <w:ind w:left="34"/>
              <w:rPr>
                <w:sz w:val="24"/>
                <w:szCs w:val="24"/>
              </w:rPr>
            </w:pPr>
            <w:r w:rsidRPr="00D16D8D">
              <w:rPr>
                <w:sz w:val="24"/>
                <w:szCs w:val="24"/>
              </w:rPr>
              <w:t>Перший закон термодинаміки. Другий закон термодинаміки.</w:t>
            </w:r>
            <w:r w:rsidR="008F4051" w:rsidRPr="00D16D8D">
              <w:rPr>
                <w:sz w:val="24"/>
                <w:szCs w:val="24"/>
              </w:rPr>
              <w:t xml:space="preserve"> </w:t>
            </w:r>
            <w:r w:rsidR="008F4051" w:rsidRPr="00D16D8D">
              <w:rPr>
                <w:rStyle w:val="af5"/>
                <w:b w:val="0"/>
                <w:sz w:val="24"/>
                <w:szCs w:val="24"/>
              </w:rPr>
              <w:t>Л.</w:t>
            </w:r>
            <w:r w:rsidR="008F4051" w:rsidRPr="00D16D8D">
              <w:rPr>
                <w:sz w:val="24"/>
                <w:szCs w:val="24"/>
              </w:rPr>
              <w:t>: [6]</w:t>
            </w:r>
          </w:p>
        </w:tc>
      </w:tr>
      <w:tr w:rsidR="00B93844" w:rsidRPr="005B4CBF" w:rsidTr="00B93844">
        <w:trPr>
          <w:trHeight w:val="287"/>
        </w:trPr>
        <w:tc>
          <w:tcPr>
            <w:tcW w:w="675" w:type="dxa"/>
          </w:tcPr>
          <w:p w:rsidR="00B93844" w:rsidRPr="005B4CBF" w:rsidRDefault="00B93844" w:rsidP="00634817">
            <w:pPr>
              <w:tabs>
                <w:tab w:val="left" w:pos="284"/>
                <w:tab w:val="left" w:pos="567"/>
              </w:tabs>
              <w:jc w:val="center"/>
              <w:rPr>
                <w:sz w:val="24"/>
                <w:szCs w:val="24"/>
              </w:rPr>
            </w:pPr>
            <w:r w:rsidRPr="005B4CBF">
              <w:rPr>
                <w:sz w:val="24"/>
                <w:szCs w:val="24"/>
              </w:rPr>
              <w:t>3</w:t>
            </w:r>
          </w:p>
        </w:tc>
        <w:tc>
          <w:tcPr>
            <w:tcW w:w="9008" w:type="dxa"/>
          </w:tcPr>
          <w:p w:rsidR="00B93844" w:rsidRPr="00D16D8D" w:rsidRDefault="00B93844" w:rsidP="00634817">
            <w:pPr>
              <w:pStyle w:val="2"/>
              <w:widowControl w:val="0"/>
              <w:spacing w:after="0" w:line="240" w:lineRule="auto"/>
              <w:ind w:left="34"/>
              <w:rPr>
                <w:sz w:val="24"/>
                <w:szCs w:val="24"/>
              </w:rPr>
            </w:pPr>
            <w:r w:rsidRPr="00D16D8D">
              <w:rPr>
                <w:sz w:val="24"/>
                <w:szCs w:val="24"/>
              </w:rPr>
              <w:t>Модульна контрольна робота</w:t>
            </w:r>
          </w:p>
        </w:tc>
      </w:tr>
      <w:tr w:rsidR="00B93844" w:rsidRPr="005B4CBF" w:rsidTr="00B93844">
        <w:trPr>
          <w:trHeight w:val="20"/>
        </w:trPr>
        <w:tc>
          <w:tcPr>
            <w:tcW w:w="675" w:type="dxa"/>
          </w:tcPr>
          <w:p w:rsidR="00B93844" w:rsidRPr="005B4CBF" w:rsidRDefault="00B93844" w:rsidP="00634817">
            <w:pPr>
              <w:tabs>
                <w:tab w:val="left" w:pos="284"/>
                <w:tab w:val="left" w:pos="567"/>
              </w:tabs>
              <w:jc w:val="center"/>
              <w:rPr>
                <w:sz w:val="24"/>
                <w:szCs w:val="24"/>
              </w:rPr>
            </w:pPr>
            <w:r w:rsidRPr="005B4CBF">
              <w:rPr>
                <w:sz w:val="24"/>
                <w:szCs w:val="24"/>
              </w:rPr>
              <w:t>4</w:t>
            </w:r>
          </w:p>
        </w:tc>
        <w:tc>
          <w:tcPr>
            <w:tcW w:w="9008" w:type="dxa"/>
          </w:tcPr>
          <w:p w:rsidR="00B93844" w:rsidRPr="00D16D8D" w:rsidRDefault="00B93844" w:rsidP="00634817">
            <w:pPr>
              <w:tabs>
                <w:tab w:val="left" w:pos="284"/>
                <w:tab w:val="left" w:pos="567"/>
              </w:tabs>
              <w:jc w:val="both"/>
              <w:rPr>
                <w:sz w:val="24"/>
                <w:szCs w:val="24"/>
              </w:rPr>
            </w:pPr>
            <w:r w:rsidRPr="00D16D8D">
              <w:rPr>
                <w:sz w:val="24"/>
                <w:szCs w:val="24"/>
              </w:rPr>
              <w:t>Визначення параметрів води і водяної пари за таблицями і діаграмами</w:t>
            </w:r>
            <w:r w:rsidR="008F4051" w:rsidRPr="00D16D8D">
              <w:rPr>
                <w:sz w:val="24"/>
                <w:szCs w:val="24"/>
              </w:rPr>
              <w:t xml:space="preserve">. </w:t>
            </w:r>
            <w:r w:rsidR="008F4051" w:rsidRPr="00D16D8D">
              <w:rPr>
                <w:rStyle w:val="af5"/>
                <w:b w:val="0"/>
                <w:sz w:val="24"/>
                <w:szCs w:val="24"/>
              </w:rPr>
              <w:t>Л.</w:t>
            </w:r>
            <w:r w:rsidR="008F4051" w:rsidRPr="00D16D8D">
              <w:rPr>
                <w:sz w:val="24"/>
                <w:szCs w:val="24"/>
              </w:rPr>
              <w:t>: [6]</w:t>
            </w:r>
          </w:p>
        </w:tc>
      </w:tr>
      <w:tr w:rsidR="00B93844" w:rsidRPr="005B4CBF" w:rsidTr="00B93844">
        <w:trPr>
          <w:trHeight w:val="20"/>
        </w:trPr>
        <w:tc>
          <w:tcPr>
            <w:tcW w:w="675" w:type="dxa"/>
          </w:tcPr>
          <w:p w:rsidR="00B93844" w:rsidRPr="005B4CBF" w:rsidRDefault="00B93844" w:rsidP="00634817">
            <w:pPr>
              <w:tabs>
                <w:tab w:val="left" w:pos="284"/>
                <w:tab w:val="left" w:pos="567"/>
              </w:tabs>
              <w:jc w:val="center"/>
              <w:rPr>
                <w:sz w:val="24"/>
                <w:szCs w:val="24"/>
              </w:rPr>
            </w:pPr>
            <w:r w:rsidRPr="005B4CBF">
              <w:rPr>
                <w:sz w:val="24"/>
                <w:szCs w:val="24"/>
              </w:rPr>
              <w:t>5</w:t>
            </w:r>
          </w:p>
        </w:tc>
        <w:tc>
          <w:tcPr>
            <w:tcW w:w="9008" w:type="dxa"/>
          </w:tcPr>
          <w:p w:rsidR="00B93844" w:rsidRPr="00D16D8D" w:rsidRDefault="00B93844" w:rsidP="00634817">
            <w:pPr>
              <w:tabs>
                <w:tab w:val="left" w:pos="284"/>
                <w:tab w:val="left" w:pos="567"/>
              </w:tabs>
              <w:jc w:val="both"/>
              <w:rPr>
                <w:sz w:val="24"/>
                <w:szCs w:val="24"/>
              </w:rPr>
            </w:pPr>
            <w:r w:rsidRPr="00D16D8D">
              <w:rPr>
                <w:sz w:val="24"/>
                <w:szCs w:val="24"/>
              </w:rPr>
              <w:t>Визначення основних характеристик вологого повітря</w:t>
            </w:r>
            <w:r w:rsidR="008F4051" w:rsidRPr="00D16D8D">
              <w:rPr>
                <w:sz w:val="24"/>
                <w:szCs w:val="24"/>
              </w:rPr>
              <w:t xml:space="preserve">. </w:t>
            </w:r>
            <w:r w:rsidR="008F4051" w:rsidRPr="00D16D8D">
              <w:rPr>
                <w:rStyle w:val="af5"/>
                <w:b w:val="0"/>
                <w:sz w:val="24"/>
                <w:szCs w:val="24"/>
              </w:rPr>
              <w:t>Л.</w:t>
            </w:r>
            <w:r w:rsidR="008F4051" w:rsidRPr="00D16D8D">
              <w:rPr>
                <w:sz w:val="24"/>
                <w:szCs w:val="24"/>
              </w:rPr>
              <w:t>: [6]</w:t>
            </w:r>
          </w:p>
        </w:tc>
      </w:tr>
    </w:tbl>
    <w:p w:rsidR="00ED2713" w:rsidRPr="005B4CBF" w:rsidRDefault="00ED2713" w:rsidP="00634817">
      <w:pPr>
        <w:spacing w:line="240" w:lineRule="auto"/>
      </w:pPr>
    </w:p>
    <w:p w:rsidR="000B6A12" w:rsidRDefault="000B6A12" w:rsidP="00634817">
      <w:pPr>
        <w:pStyle w:val="2"/>
        <w:widowControl w:val="0"/>
        <w:spacing w:after="0" w:line="240" w:lineRule="auto"/>
        <w:ind w:left="284"/>
        <w:jc w:val="center"/>
        <w:rPr>
          <w:b/>
          <w:sz w:val="24"/>
          <w:szCs w:val="24"/>
        </w:rPr>
      </w:pPr>
      <w:r w:rsidRPr="005B4CBF">
        <w:rPr>
          <w:b/>
          <w:sz w:val="24"/>
          <w:szCs w:val="24"/>
        </w:rPr>
        <w:t>Лабораторні роботи</w:t>
      </w:r>
    </w:p>
    <w:p w:rsidR="00A30CCB" w:rsidRPr="005B4CBF" w:rsidRDefault="00A30CCB" w:rsidP="00634817">
      <w:pPr>
        <w:pStyle w:val="2"/>
        <w:widowControl w:val="0"/>
        <w:spacing w:after="0" w:line="240" w:lineRule="auto"/>
        <w:ind w:left="284"/>
        <w:jc w:val="center"/>
        <w:rPr>
          <w:b/>
          <w:sz w:val="24"/>
          <w:szCs w:val="24"/>
        </w:rPr>
      </w:pPr>
    </w:p>
    <w:p w:rsidR="000B6A12" w:rsidRPr="005B4CBF" w:rsidRDefault="000B6A12" w:rsidP="00634817">
      <w:pPr>
        <w:pStyle w:val="2"/>
        <w:spacing w:after="0" w:line="240" w:lineRule="auto"/>
        <w:ind w:left="284" w:firstLine="720"/>
        <w:jc w:val="both"/>
        <w:rPr>
          <w:sz w:val="24"/>
          <w:szCs w:val="24"/>
        </w:rPr>
      </w:pPr>
      <w:r w:rsidRPr="005B4CBF">
        <w:rPr>
          <w:sz w:val="24"/>
          <w:szCs w:val="24"/>
        </w:rPr>
        <w:t xml:space="preserve">При виконанні лабораторних робіт передбачається більш глибоке засвоєння теоретичного матеріалу, придбання навичок і умінь при вивченні і дослідженні термодинамічних та теплообмінних характеристик процесів. </w:t>
      </w:r>
    </w:p>
    <w:p w:rsidR="000B6A12" w:rsidRPr="005B4CBF" w:rsidRDefault="000B6A12" w:rsidP="00634817">
      <w:pPr>
        <w:pStyle w:val="2"/>
        <w:widowControl w:val="0"/>
        <w:spacing w:line="240" w:lineRule="auto"/>
        <w:ind w:firstLine="720"/>
        <w:rPr>
          <w:sz w:val="24"/>
          <w:szCs w:val="24"/>
        </w:rPr>
      </w:pPr>
      <w:r w:rsidRPr="005B4CBF">
        <w:rPr>
          <w:sz w:val="24"/>
          <w:szCs w:val="24"/>
        </w:rPr>
        <w:t>Лабораторні роботи виконуються з використанням методичних вказівок, розроблених кафедрою до основних розділів курсу.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512"/>
        <w:gridCol w:w="2127"/>
      </w:tblGrid>
      <w:tr w:rsidR="000B6A12" w:rsidRPr="005B4CBF" w:rsidTr="00DB4763">
        <w:trPr>
          <w:trHeight w:val="20"/>
        </w:trPr>
        <w:tc>
          <w:tcPr>
            <w:tcW w:w="534" w:type="dxa"/>
            <w:vAlign w:val="center"/>
          </w:tcPr>
          <w:p w:rsidR="000B6A12" w:rsidRPr="005B4CBF" w:rsidRDefault="000B6A12" w:rsidP="00634817">
            <w:pPr>
              <w:jc w:val="center"/>
              <w:rPr>
                <w:sz w:val="24"/>
                <w:szCs w:val="24"/>
              </w:rPr>
            </w:pPr>
            <w:r w:rsidRPr="005B4CBF">
              <w:rPr>
                <w:sz w:val="24"/>
                <w:szCs w:val="24"/>
              </w:rPr>
              <w:t>№ з/п</w:t>
            </w:r>
          </w:p>
        </w:tc>
        <w:tc>
          <w:tcPr>
            <w:tcW w:w="7512" w:type="dxa"/>
            <w:vAlign w:val="center"/>
          </w:tcPr>
          <w:p w:rsidR="000B6A12" w:rsidRPr="005B4CBF" w:rsidRDefault="000B6A12" w:rsidP="00634817">
            <w:pPr>
              <w:spacing w:line="240" w:lineRule="auto"/>
              <w:jc w:val="center"/>
              <w:rPr>
                <w:sz w:val="24"/>
                <w:szCs w:val="24"/>
              </w:rPr>
            </w:pPr>
            <w:r w:rsidRPr="005B4CBF">
              <w:rPr>
                <w:rStyle w:val="115pt"/>
                <w:rFonts w:eastAsiaTheme="minorHAnsi"/>
                <w:sz w:val="24"/>
                <w:szCs w:val="24"/>
              </w:rPr>
              <w:t>Назва лабораторної роботи</w:t>
            </w:r>
          </w:p>
        </w:tc>
        <w:tc>
          <w:tcPr>
            <w:tcW w:w="2127" w:type="dxa"/>
            <w:vAlign w:val="center"/>
          </w:tcPr>
          <w:p w:rsidR="000B6A12" w:rsidRPr="005B4CBF" w:rsidRDefault="000B6A12" w:rsidP="00634817">
            <w:pPr>
              <w:pStyle w:val="12"/>
              <w:shd w:val="clear" w:color="auto" w:fill="auto"/>
              <w:spacing w:after="0" w:line="274" w:lineRule="exact"/>
              <w:ind w:firstLine="0"/>
              <w:jc w:val="center"/>
              <w:rPr>
                <w:sz w:val="24"/>
                <w:szCs w:val="24"/>
                <w:lang w:val="uk-UA"/>
              </w:rPr>
            </w:pPr>
            <w:r w:rsidRPr="005B4CBF">
              <w:rPr>
                <w:rStyle w:val="115pt"/>
                <w:sz w:val="24"/>
                <w:szCs w:val="24"/>
              </w:rPr>
              <w:t>Кількість</w:t>
            </w:r>
          </w:p>
          <w:p w:rsidR="000B6A12" w:rsidRPr="005B4CBF" w:rsidRDefault="000B6A12" w:rsidP="00634817">
            <w:pPr>
              <w:pStyle w:val="12"/>
              <w:shd w:val="clear" w:color="auto" w:fill="auto"/>
              <w:spacing w:after="0" w:line="274" w:lineRule="exact"/>
              <w:ind w:firstLine="0"/>
              <w:jc w:val="center"/>
              <w:rPr>
                <w:sz w:val="24"/>
                <w:szCs w:val="24"/>
                <w:lang w:val="uk-UA"/>
              </w:rPr>
            </w:pPr>
            <w:r w:rsidRPr="005B4CBF">
              <w:rPr>
                <w:rStyle w:val="115pt"/>
                <w:sz w:val="24"/>
                <w:szCs w:val="24"/>
              </w:rPr>
              <w:t>аудиторних</w:t>
            </w:r>
            <w:r w:rsidR="00310B8A" w:rsidRPr="005B4CBF">
              <w:rPr>
                <w:rStyle w:val="115pt"/>
                <w:sz w:val="24"/>
                <w:szCs w:val="24"/>
              </w:rPr>
              <w:t xml:space="preserve"> </w:t>
            </w:r>
            <w:r w:rsidRPr="005B4CBF">
              <w:rPr>
                <w:rStyle w:val="115pt"/>
                <w:rFonts w:eastAsiaTheme="minorHAnsi"/>
                <w:sz w:val="24"/>
                <w:szCs w:val="24"/>
              </w:rPr>
              <w:t>годин</w:t>
            </w:r>
          </w:p>
        </w:tc>
      </w:tr>
      <w:tr w:rsidR="000B6A12" w:rsidRPr="005B4CBF" w:rsidTr="00DB4763">
        <w:trPr>
          <w:trHeight w:val="340"/>
        </w:trPr>
        <w:tc>
          <w:tcPr>
            <w:tcW w:w="534" w:type="dxa"/>
          </w:tcPr>
          <w:p w:rsidR="000B6A12" w:rsidRPr="005B4CBF" w:rsidRDefault="000B6A12" w:rsidP="00634817">
            <w:pPr>
              <w:tabs>
                <w:tab w:val="left" w:pos="284"/>
                <w:tab w:val="left" w:pos="567"/>
              </w:tabs>
              <w:spacing w:line="240" w:lineRule="auto"/>
              <w:jc w:val="center"/>
              <w:rPr>
                <w:sz w:val="24"/>
                <w:szCs w:val="24"/>
              </w:rPr>
            </w:pPr>
            <w:r w:rsidRPr="005B4CBF">
              <w:rPr>
                <w:sz w:val="24"/>
                <w:szCs w:val="24"/>
              </w:rPr>
              <w:t>1</w:t>
            </w:r>
          </w:p>
        </w:tc>
        <w:tc>
          <w:tcPr>
            <w:tcW w:w="7512" w:type="dxa"/>
            <w:vAlign w:val="center"/>
          </w:tcPr>
          <w:p w:rsidR="000B6A12" w:rsidRPr="00A30CCB" w:rsidRDefault="000B6A12" w:rsidP="00634817">
            <w:pPr>
              <w:pStyle w:val="2"/>
              <w:tabs>
                <w:tab w:val="left" w:pos="426"/>
                <w:tab w:val="left" w:pos="851"/>
              </w:tabs>
              <w:spacing w:after="0" w:line="240" w:lineRule="auto"/>
              <w:ind w:left="0"/>
              <w:rPr>
                <w:sz w:val="24"/>
                <w:szCs w:val="24"/>
              </w:rPr>
            </w:pPr>
            <w:r w:rsidRPr="00A30CCB">
              <w:rPr>
                <w:sz w:val="24"/>
                <w:szCs w:val="24"/>
              </w:rPr>
              <w:t>Визначення ізобарної теплоємності газів.</w:t>
            </w:r>
            <w:r w:rsidR="00165EE5" w:rsidRPr="00A30CCB">
              <w:rPr>
                <w:sz w:val="24"/>
                <w:szCs w:val="24"/>
              </w:rPr>
              <w:t xml:space="preserve"> </w:t>
            </w:r>
            <w:r w:rsidR="008F4051" w:rsidRPr="00A30CCB">
              <w:rPr>
                <w:rStyle w:val="af5"/>
                <w:b w:val="0"/>
                <w:sz w:val="24"/>
                <w:szCs w:val="24"/>
              </w:rPr>
              <w:t>Л.</w:t>
            </w:r>
            <w:r w:rsidR="008F4051" w:rsidRPr="00A30CCB">
              <w:rPr>
                <w:sz w:val="24"/>
                <w:szCs w:val="24"/>
              </w:rPr>
              <w:t xml:space="preserve">: [7] </w:t>
            </w:r>
          </w:p>
        </w:tc>
        <w:tc>
          <w:tcPr>
            <w:tcW w:w="2127" w:type="dxa"/>
            <w:vAlign w:val="center"/>
          </w:tcPr>
          <w:p w:rsidR="000B6A12" w:rsidRPr="005B4CBF" w:rsidRDefault="000B6A12" w:rsidP="00634817">
            <w:pPr>
              <w:tabs>
                <w:tab w:val="left" w:pos="284"/>
                <w:tab w:val="left" w:pos="567"/>
              </w:tabs>
              <w:spacing w:line="240" w:lineRule="auto"/>
              <w:jc w:val="center"/>
              <w:rPr>
                <w:sz w:val="24"/>
                <w:szCs w:val="24"/>
              </w:rPr>
            </w:pPr>
            <w:r w:rsidRPr="005B4CBF">
              <w:rPr>
                <w:sz w:val="24"/>
                <w:szCs w:val="24"/>
              </w:rPr>
              <w:t>2</w:t>
            </w:r>
          </w:p>
        </w:tc>
      </w:tr>
      <w:tr w:rsidR="000B6A12" w:rsidRPr="005B4CBF" w:rsidTr="00DB4763">
        <w:trPr>
          <w:trHeight w:val="340"/>
        </w:trPr>
        <w:tc>
          <w:tcPr>
            <w:tcW w:w="534" w:type="dxa"/>
          </w:tcPr>
          <w:p w:rsidR="000B6A12" w:rsidRPr="005B4CBF" w:rsidRDefault="000B6A12" w:rsidP="00634817">
            <w:pPr>
              <w:tabs>
                <w:tab w:val="left" w:pos="284"/>
                <w:tab w:val="left" w:pos="567"/>
              </w:tabs>
              <w:spacing w:line="240" w:lineRule="auto"/>
              <w:jc w:val="center"/>
              <w:rPr>
                <w:sz w:val="24"/>
                <w:szCs w:val="24"/>
              </w:rPr>
            </w:pPr>
            <w:r w:rsidRPr="005B4CBF">
              <w:rPr>
                <w:sz w:val="24"/>
                <w:szCs w:val="24"/>
              </w:rPr>
              <w:t>2</w:t>
            </w:r>
          </w:p>
        </w:tc>
        <w:tc>
          <w:tcPr>
            <w:tcW w:w="7512" w:type="dxa"/>
            <w:vAlign w:val="center"/>
          </w:tcPr>
          <w:p w:rsidR="00C62CA1" w:rsidRPr="00A30CCB" w:rsidRDefault="000B6A12" w:rsidP="00634817">
            <w:pPr>
              <w:pStyle w:val="2"/>
              <w:tabs>
                <w:tab w:val="left" w:pos="426"/>
                <w:tab w:val="left" w:pos="851"/>
              </w:tabs>
              <w:spacing w:after="0" w:line="240" w:lineRule="auto"/>
              <w:ind w:left="0"/>
              <w:rPr>
                <w:sz w:val="24"/>
                <w:szCs w:val="24"/>
              </w:rPr>
            </w:pPr>
            <w:r w:rsidRPr="00A30CCB">
              <w:rPr>
                <w:sz w:val="24"/>
                <w:szCs w:val="24"/>
              </w:rPr>
              <w:t>Дослідження кривої пружності водяної пари при малих тисках.</w:t>
            </w:r>
            <w:r w:rsidR="008F4051" w:rsidRPr="00A30CCB">
              <w:rPr>
                <w:sz w:val="24"/>
                <w:szCs w:val="24"/>
              </w:rPr>
              <w:t xml:space="preserve"> </w:t>
            </w:r>
            <w:r w:rsidR="008F4051" w:rsidRPr="00A30CCB">
              <w:rPr>
                <w:rStyle w:val="af5"/>
                <w:b w:val="0"/>
                <w:sz w:val="24"/>
                <w:szCs w:val="24"/>
              </w:rPr>
              <w:t>Л.</w:t>
            </w:r>
            <w:r w:rsidR="008F4051" w:rsidRPr="00A30CCB">
              <w:rPr>
                <w:sz w:val="24"/>
                <w:szCs w:val="24"/>
              </w:rPr>
              <w:t>: [8]</w:t>
            </w:r>
          </w:p>
        </w:tc>
        <w:tc>
          <w:tcPr>
            <w:tcW w:w="2127" w:type="dxa"/>
            <w:vAlign w:val="center"/>
          </w:tcPr>
          <w:p w:rsidR="000B6A12" w:rsidRPr="005B4CBF" w:rsidRDefault="000B6A12" w:rsidP="00634817">
            <w:pPr>
              <w:pStyle w:val="2"/>
              <w:widowControl w:val="0"/>
              <w:spacing w:after="0" w:line="240" w:lineRule="auto"/>
              <w:ind w:left="0"/>
              <w:jc w:val="center"/>
              <w:rPr>
                <w:sz w:val="24"/>
                <w:szCs w:val="24"/>
              </w:rPr>
            </w:pPr>
            <w:r w:rsidRPr="005B4CBF">
              <w:rPr>
                <w:sz w:val="24"/>
                <w:szCs w:val="24"/>
              </w:rPr>
              <w:t>2</w:t>
            </w:r>
          </w:p>
        </w:tc>
      </w:tr>
      <w:tr w:rsidR="000B6A12" w:rsidRPr="005B4CBF" w:rsidTr="00DB4763">
        <w:trPr>
          <w:trHeight w:val="340"/>
        </w:trPr>
        <w:tc>
          <w:tcPr>
            <w:tcW w:w="534" w:type="dxa"/>
          </w:tcPr>
          <w:p w:rsidR="000B6A12" w:rsidRPr="005B4CBF" w:rsidRDefault="000B6A12" w:rsidP="00634817">
            <w:pPr>
              <w:tabs>
                <w:tab w:val="left" w:pos="284"/>
                <w:tab w:val="left" w:pos="567"/>
              </w:tabs>
              <w:spacing w:line="240" w:lineRule="auto"/>
              <w:jc w:val="center"/>
              <w:rPr>
                <w:sz w:val="24"/>
                <w:szCs w:val="24"/>
              </w:rPr>
            </w:pPr>
            <w:r w:rsidRPr="005B4CBF">
              <w:rPr>
                <w:sz w:val="24"/>
                <w:szCs w:val="24"/>
              </w:rPr>
              <w:t>3</w:t>
            </w:r>
          </w:p>
        </w:tc>
        <w:tc>
          <w:tcPr>
            <w:tcW w:w="7512" w:type="dxa"/>
            <w:vAlign w:val="center"/>
          </w:tcPr>
          <w:p w:rsidR="000B6A12" w:rsidRPr="00A30CCB" w:rsidRDefault="000B6A12" w:rsidP="00634817">
            <w:pPr>
              <w:pStyle w:val="2"/>
              <w:tabs>
                <w:tab w:val="left" w:pos="426"/>
                <w:tab w:val="left" w:pos="851"/>
              </w:tabs>
              <w:spacing w:after="0" w:line="240" w:lineRule="auto"/>
              <w:ind w:left="0"/>
              <w:rPr>
                <w:sz w:val="24"/>
                <w:szCs w:val="24"/>
              </w:rPr>
            </w:pPr>
            <w:r w:rsidRPr="00A30CCB">
              <w:rPr>
                <w:sz w:val="24"/>
                <w:szCs w:val="24"/>
              </w:rPr>
              <w:t>Визначення теплопровідності твердих тіл.</w:t>
            </w:r>
            <w:r w:rsidR="008F4051" w:rsidRPr="00A30CCB">
              <w:rPr>
                <w:sz w:val="24"/>
                <w:szCs w:val="24"/>
              </w:rPr>
              <w:t xml:space="preserve"> </w:t>
            </w:r>
            <w:r w:rsidR="008F4051" w:rsidRPr="00A30CCB">
              <w:rPr>
                <w:rStyle w:val="af5"/>
                <w:b w:val="0"/>
                <w:sz w:val="24"/>
                <w:szCs w:val="24"/>
              </w:rPr>
              <w:t>Л.</w:t>
            </w:r>
            <w:r w:rsidR="008F4051" w:rsidRPr="00A30CCB">
              <w:rPr>
                <w:sz w:val="24"/>
                <w:szCs w:val="24"/>
              </w:rPr>
              <w:t>: [9]</w:t>
            </w:r>
          </w:p>
        </w:tc>
        <w:tc>
          <w:tcPr>
            <w:tcW w:w="2127" w:type="dxa"/>
            <w:vAlign w:val="center"/>
          </w:tcPr>
          <w:p w:rsidR="000B6A12" w:rsidRPr="005B4CBF" w:rsidRDefault="000B6A12" w:rsidP="00634817">
            <w:pPr>
              <w:tabs>
                <w:tab w:val="left" w:pos="284"/>
                <w:tab w:val="left" w:pos="567"/>
              </w:tabs>
              <w:spacing w:line="240" w:lineRule="auto"/>
              <w:jc w:val="center"/>
              <w:rPr>
                <w:sz w:val="24"/>
                <w:szCs w:val="24"/>
              </w:rPr>
            </w:pPr>
            <w:r w:rsidRPr="005B4CBF">
              <w:rPr>
                <w:sz w:val="24"/>
                <w:szCs w:val="24"/>
              </w:rPr>
              <w:t>2</w:t>
            </w:r>
          </w:p>
        </w:tc>
      </w:tr>
      <w:tr w:rsidR="000B6A12" w:rsidRPr="005B4CBF" w:rsidTr="00DB4763">
        <w:trPr>
          <w:trHeight w:val="340"/>
        </w:trPr>
        <w:tc>
          <w:tcPr>
            <w:tcW w:w="534" w:type="dxa"/>
          </w:tcPr>
          <w:p w:rsidR="000B6A12" w:rsidRPr="005B4CBF" w:rsidRDefault="000B6A12" w:rsidP="00634817">
            <w:pPr>
              <w:tabs>
                <w:tab w:val="left" w:pos="284"/>
                <w:tab w:val="left" w:pos="567"/>
              </w:tabs>
              <w:spacing w:line="240" w:lineRule="auto"/>
              <w:jc w:val="center"/>
              <w:rPr>
                <w:sz w:val="24"/>
                <w:szCs w:val="24"/>
              </w:rPr>
            </w:pPr>
            <w:r w:rsidRPr="005B4CBF">
              <w:rPr>
                <w:sz w:val="24"/>
                <w:szCs w:val="24"/>
              </w:rPr>
              <w:t>4</w:t>
            </w:r>
          </w:p>
        </w:tc>
        <w:tc>
          <w:tcPr>
            <w:tcW w:w="7512" w:type="dxa"/>
            <w:vAlign w:val="center"/>
          </w:tcPr>
          <w:p w:rsidR="000B6A12" w:rsidRPr="00A30CCB" w:rsidRDefault="000B6A12" w:rsidP="00634817">
            <w:pPr>
              <w:pStyle w:val="2"/>
              <w:tabs>
                <w:tab w:val="left" w:pos="426"/>
                <w:tab w:val="left" w:pos="851"/>
              </w:tabs>
              <w:spacing w:after="0" w:line="240" w:lineRule="auto"/>
              <w:ind w:left="0"/>
              <w:rPr>
                <w:sz w:val="24"/>
                <w:szCs w:val="24"/>
              </w:rPr>
            </w:pPr>
            <w:r w:rsidRPr="00A30CCB">
              <w:rPr>
                <w:rFonts w:eastAsia="Calibri"/>
                <w:bCs/>
                <w:color w:val="000000"/>
                <w:sz w:val="24"/>
                <w:szCs w:val="24"/>
              </w:rPr>
              <w:t>Тепловіддача горизонтальної труби при вільному русі повітря.</w:t>
            </w:r>
            <w:r w:rsidR="008F4051" w:rsidRPr="00A30CCB">
              <w:rPr>
                <w:rFonts w:eastAsia="Calibri"/>
                <w:bCs/>
                <w:color w:val="000000"/>
                <w:sz w:val="24"/>
                <w:szCs w:val="24"/>
              </w:rPr>
              <w:t xml:space="preserve"> </w:t>
            </w:r>
            <w:r w:rsidR="008F4051" w:rsidRPr="00A30CCB">
              <w:rPr>
                <w:rStyle w:val="af5"/>
                <w:b w:val="0"/>
                <w:sz w:val="24"/>
                <w:szCs w:val="24"/>
              </w:rPr>
              <w:t>Л.</w:t>
            </w:r>
            <w:r w:rsidR="008F4051" w:rsidRPr="00A30CCB">
              <w:rPr>
                <w:sz w:val="24"/>
                <w:szCs w:val="24"/>
              </w:rPr>
              <w:t>: [10]</w:t>
            </w:r>
          </w:p>
        </w:tc>
        <w:tc>
          <w:tcPr>
            <w:tcW w:w="2127" w:type="dxa"/>
            <w:vAlign w:val="center"/>
          </w:tcPr>
          <w:p w:rsidR="000B6A12" w:rsidRPr="005B4CBF" w:rsidRDefault="000B6A12" w:rsidP="00634817">
            <w:pPr>
              <w:tabs>
                <w:tab w:val="left" w:pos="284"/>
                <w:tab w:val="left" w:pos="567"/>
              </w:tabs>
              <w:spacing w:line="240" w:lineRule="auto"/>
              <w:jc w:val="center"/>
              <w:rPr>
                <w:sz w:val="24"/>
                <w:szCs w:val="24"/>
              </w:rPr>
            </w:pPr>
            <w:r w:rsidRPr="005B4CBF">
              <w:rPr>
                <w:sz w:val="24"/>
                <w:szCs w:val="24"/>
              </w:rPr>
              <w:t>2</w:t>
            </w:r>
          </w:p>
        </w:tc>
      </w:tr>
    </w:tbl>
    <w:p w:rsidR="009B02C6" w:rsidRDefault="009B02C6" w:rsidP="009B02C6">
      <w:pPr>
        <w:keepNext/>
        <w:keepLines/>
        <w:widowControl w:val="0"/>
        <w:tabs>
          <w:tab w:val="left" w:pos="3385"/>
        </w:tabs>
        <w:spacing w:line="260" w:lineRule="exact"/>
        <w:jc w:val="center"/>
        <w:outlineLvl w:val="4"/>
        <w:rPr>
          <w:rStyle w:val="5"/>
          <w:rFonts w:eastAsiaTheme="minorHAnsi"/>
          <w:bCs w:val="0"/>
          <w:sz w:val="24"/>
          <w:szCs w:val="24"/>
        </w:rPr>
      </w:pPr>
    </w:p>
    <w:p w:rsidR="009B02C6" w:rsidRPr="005B4CBF" w:rsidRDefault="009B02C6" w:rsidP="009B02C6">
      <w:pPr>
        <w:keepNext/>
        <w:keepLines/>
        <w:widowControl w:val="0"/>
        <w:tabs>
          <w:tab w:val="left" w:pos="3385"/>
        </w:tabs>
        <w:spacing w:line="260" w:lineRule="exact"/>
        <w:jc w:val="center"/>
        <w:outlineLvl w:val="4"/>
        <w:rPr>
          <w:rStyle w:val="5"/>
          <w:rFonts w:eastAsiaTheme="minorHAnsi"/>
          <w:bCs w:val="0"/>
          <w:sz w:val="24"/>
          <w:szCs w:val="24"/>
        </w:rPr>
      </w:pPr>
      <w:r w:rsidRPr="005B4CBF">
        <w:rPr>
          <w:rStyle w:val="5"/>
          <w:rFonts w:eastAsiaTheme="minorHAnsi"/>
          <w:bCs w:val="0"/>
          <w:sz w:val="24"/>
          <w:szCs w:val="24"/>
        </w:rPr>
        <w:t>Індивідуальні завдання</w:t>
      </w:r>
    </w:p>
    <w:p w:rsidR="009B02C6" w:rsidRPr="005B4CBF" w:rsidRDefault="009B02C6" w:rsidP="009B02C6">
      <w:pPr>
        <w:keepNext/>
        <w:keepLines/>
        <w:widowControl w:val="0"/>
        <w:tabs>
          <w:tab w:val="left" w:pos="3385"/>
        </w:tabs>
        <w:spacing w:line="260" w:lineRule="exact"/>
        <w:jc w:val="center"/>
        <w:outlineLvl w:val="4"/>
        <w:rPr>
          <w:sz w:val="24"/>
          <w:szCs w:val="24"/>
        </w:rPr>
      </w:pPr>
    </w:p>
    <w:p w:rsidR="009B02C6" w:rsidRPr="005B4CBF" w:rsidRDefault="009B02C6" w:rsidP="009B02C6">
      <w:pPr>
        <w:ind w:firstLine="709"/>
        <w:jc w:val="both"/>
        <w:rPr>
          <w:b/>
          <w:bCs/>
          <w:sz w:val="24"/>
          <w:szCs w:val="24"/>
        </w:rPr>
      </w:pPr>
      <w:r w:rsidRPr="005B4CBF">
        <w:rPr>
          <w:bCs/>
          <w:sz w:val="24"/>
          <w:szCs w:val="24"/>
        </w:rPr>
        <w:t>Основною формою індивідуальної роботи студентів при вивченні кредитного модуля є виконання розрахункової роботи (РР</w:t>
      </w:r>
      <w:r w:rsidRPr="005B4CBF">
        <w:rPr>
          <w:b/>
          <w:bCs/>
          <w:sz w:val="24"/>
          <w:szCs w:val="24"/>
        </w:rPr>
        <w:t>).</w:t>
      </w:r>
      <w:r w:rsidRPr="005B4CBF">
        <w:rPr>
          <w:sz w:val="24"/>
          <w:szCs w:val="24"/>
        </w:rPr>
        <w:t xml:space="preserve"> Метою </w:t>
      </w:r>
      <w:r w:rsidRPr="005B4CBF">
        <w:rPr>
          <w:bCs/>
          <w:sz w:val="24"/>
          <w:szCs w:val="24"/>
        </w:rPr>
        <w:t>роботи</w:t>
      </w:r>
      <w:r w:rsidRPr="005B4CBF">
        <w:rPr>
          <w:sz w:val="24"/>
          <w:szCs w:val="24"/>
        </w:rPr>
        <w:t xml:space="preserve"> є закріплення теоретичних знань та практичних навичок одержаних студентами на лекційних та практичних заняттях.</w:t>
      </w:r>
    </w:p>
    <w:p w:rsidR="009B02C6" w:rsidRPr="005F3D3E" w:rsidRDefault="009B02C6" w:rsidP="009B02C6">
      <w:pPr>
        <w:rPr>
          <w:sz w:val="24"/>
          <w:szCs w:val="24"/>
        </w:rPr>
      </w:pPr>
      <w:r w:rsidRPr="005B4CBF">
        <w:rPr>
          <w:bCs/>
          <w:sz w:val="24"/>
          <w:szCs w:val="24"/>
        </w:rPr>
        <w:t>РР</w:t>
      </w:r>
      <w:r w:rsidRPr="005B4CBF">
        <w:rPr>
          <w:sz w:val="24"/>
          <w:szCs w:val="24"/>
        </w:rPr>
        <w:t xml:space="preserve"> передбачає виконання </w:t>
      </w:r>
      <w:r w:rsidRPr="005F3D3E">
        <w:rPr>
          <w:sz w:val="24"/>
          <w:szCs w:val="24"/>
        </w:rPr>
        <w:t>розраху</w:t>
      </w:r>
      <w:r>
        <w:rPr>
          <w:sz w:val="24"/>
          <w:szCs w:val="24"/>
        </w:rPr>
        <w:t xml:space="preserve">нків </w:t>
      </w:r>
      <w:r w:rsidRPr="005F3D3E">
        <w:rPr>
          <w:rFonts w:eastAsia="Times New Roman"/>
          <w:sz w:val="24"/>
          <w:szCs w:val="24"/>
          <w:lang w:eastAsia="ru-RU"/>
        </w:rPr>
        <w:t>систем</w:t>
      </w:r>
      <w:r>
        <w:rPr>
          <w:rFonts w:eastAsia="Times New Roman"/>
          <w:sz w:val="24"/>
          <w:szCs w:val="24"/>
          <w:lang w:eastAsia="ru-RU"/>
        </w:rPr>
        <w:t>и</w:t>
      </w:r>
      <w:r w:rsidRPr="005F3D3E">
        <w:rPr>
          <w:rFonts w:eastAsia="Times New Roman"/>
          <w:sz w:val="24"/>
          <w:szCs w:val="24"/>
          <w:lang w:eastAsia="ru-RU"/>
        </w:rPr>
        <w:t xml:space="preserve"> прямоточного кондиціонування повітря певного приміщення.</w:t>
      </w:r>
    </w:p>
    <w:p w:rsidR="009B02C6" w:rsidRPr="005B4CBF" w:rsidRDefault="009B02C6" w:rsidP="009B02C6">
      <w:pPr>
        <w:ind w:firstLine="709"/>
        <w:jc w:val="both"/>
        <w:rPr>
          <w:sz w:val="24"/>
          <w:szCs w:val="24"/>
        </w:rPr>
      </w:pPr>
      <w:r w:rsidRPr="005B4CBF">
        <w:rPr>
          <w:sz w:val="24"/>
          <w:szCs w:val="24"/>
        </w:rPr>
        <w:t xml:space="preserve">Кожний студент виконує </w:t>
      </w:r>
      <w:r w:rsidRPr="005B4CBF">
        <w:rPr>
          <w:bCs/>
          <w:sz w:val="24"/>
          <w:szCs w:val="24"/>
        </w:rPr>
        <w:t>РР</w:t>
      </w:r>
      <w:r w:rsidRPr="005B4CBF">
        <w:rPr>
          <w:sz w:val="24"/>
          <w:szCs w:val="24"/>
        </w:rPr>
        <w:t xml:space="preserve"> за індивідуальними даними. </w:t>
      </w:r>
    </w:p>
    <w:p w:rsidR="00C62CA1" w:rsidRPr="00824AED" w:rsidRDefault="00C62CA1" w:rsidP="00634817">
      <w:pPr>
        <w:rPr>
          <w:sz w:val="32"/>
        </w:rPr>
      </w:pPr>
    </w:p>
    <w:p w:rsidR="000B3BE5" w:rsidRPr="005B4CBF" w:rsidRDefault="000B3BE5" w:rsidP="00634817">
      <w:pPr>
        <w:jc w:val="center"/>
        <w:rPr>
          <w:b/>
          <w:bCs/>
          <w:sz w:val="24"/>
          <w:szCs w:val="24"/>
        </w:rPr>
      </w:pPr>
      <w:r w:rsidRPr="005B4CBF">
        <w:rPr>
          <w:b/>
          <w:bCs/>
          <w:sz w:val="24"/>
          <w:szCs w:val="24"/>
        </w:rPr>
        <w:t>Контрольні роботи</w:t>
      </w:r>
    </w:p>
    <w:p w:rsidR="000B3BE5" w:rsidRPr="005B4CBF" w:rsidRDefault="000B3BE5" w:rsidP="00634817">
      <w:pPr>
        <w:ind w:firstLine="709"/>
        <w:jc w:val="center"/>
        <w:rPr>
          <w:b/>
          <w:bCs/>
          <w:sz w:val="24"/>
          <w:szCs w:val="24"/>
        </w:rPr>
      </w:pPr>
    </w:p>
    <w:p w:rsidR="00C62CA1" w:rsidRPr="005B4CBF" w:rsidRDefault="000B3BE5" w:rsidP="00634817">
      <w:pPr>
        <w:pStyle w:val="2"/>
        <w:widowControl w:val="0"/>
        <w:spacing w:line="240" w:lineRule="auto"/>
        <w:ind w:left="0" w:firstLine="709"/>
      </w:pPr>
      <w:r w:rsidRPr="005B4CBF">
        <w:rPr>
          <w:bCs/>
          <w:sz w:val="24"/>
          <w:szCs w:val="24"/>
        </w:rPr>
        <w:t xml:space="preserve">Під час вивчення кредитного модуля передбачається проведення модульної контрольної роботи за темами 1.1 і 1.2: </w:t>
      </w:r>
      <w:r w:rsidRPr="005B4CBF">
        <w:rPr>
          <w:b/>
          <w:bCs/>
          <w:sz w:val="24"/>
          <w:szCs w:val="24"/>
        </w:rPr>
        <w:t xml:space="preserve">Термодинамічні параметри. Перший закон термодинаміки. </w:t>
      </w:r>
      <w:r w:rsidRPr="005B4CBF">
        <w:rPr>
          <w:sz w:val="24"/>
          <w:szCs w:val="24"/>
        </w:rPr>
        <w:t xml:space="preserve"> </w:t>
      </w:r>
    </w:p>
    <w:p w:rsidR="00C62CA1" w:rsidRPr="005B4CBF" w:rsidRDefault="00C62CA1" w:rsidP="00634817">
      <w:pPr>
        <w:ind w:firstLine="709"/>
      </w:pPr>
    </w:p>
    <w:p w:rsidR="00F95D78" w:rsidRPr="005B4CBF" w:rsidRDefault="00EB4F56" w:rsidP="00F95D78">
      <w:pPr>
        <w:pStyle w:val="1"/>
        <w:numPr>
          <w:ilvl w:val="0"/>
          <w:numId w:val="0"/>
        </w:numPr>
        <w:shd w:val="clear" w:color="auto" w:fill="BFBFBF" w:themeFill="background1" w:themeFillShade="BF"/>
        <w:spacing w:line="240" w:lineRule="auto"/>
        <w:jc w:val="center"/>
        <w:rPr>
          <w:rFonts w:ascii="Times New Roman" w:hAnsi="Times New Roman"/>
          <w:color w:val="000000" w:themeColor="text1"/>
        </w:rPr>
      </w:pPr>
      <w:r w:rsidRPr="005B4CBF">
        <w:rPr>
          <w:rFonts w:ascii="Times New Roman" w:hAnsi="Times New Roman"/>
          <w:color w:val="000000" w:themeColor="text1"/>
        </w:rPr>
        <w:t>Політика та контроль</w:t>
      </w:r>
    </w:p>
    <w:p w:rsidR="004A6336" w:rsidRPr="005B4CBF" w:rsidRDefault="00F51B26" w:rsidP="00634817">
      <w:pPr>
        <w:pStyle w:val="1"/>
        <w:spacing w:line="240" w:lineRule="auto"/>
        <w:ind w:firstLine="207"/>
        <w:rPr>
          <w:rFonts w:ascii="Times New Roman" w:hAnsi="Times New Roman"/>
          <w:color w:val="000000" w:themeColor="text1"/>
        </w:rPr>
      </w:pPr>
      <w:r w:rsidRPr="005B4CBF">
        <w:rPr>
          <w:rFonts w:ascii="Times New Roman" w:hAnsi="Times New Roman"/>
          <w:color w:val="000000" w:themeColor="text1"/>
        </w:rPr>
        <w:t>П</w:t>
      </w:r>
      <w:r w:rsidR="004A6336" w:rsidRPr="005B4CBF">
        <w:rPr>
          <w:rFonts w:ascii="Times New Roman" w:hAnsi="Times New Roman"/>
          <w:color w:val="000000" w:themeColor="text1"/>
        </w:rPr>
        <w:t>олітика навчальної дисципліни</w:t>
      </w:r>
      <w:r w:rsidR="00087AFC" w:rsidRPr="005B4CBF">
        <w:rPr>
          <w:rFonts w:ascii="Times New Roman" w:hAnsi="Times New Roman"/>
          <w:color w:val="000000" w:themeColor="text1"/>
        </w:rPr>
        <w:t xml:space="preserve"> (освітнього компонента)</w:t>
      </w:r>
    </w:p>
    <w:p w:rsidR="00382C7F" w:rsidRPr="005B4CBF" w:rsidRDefault="00382C7F" w:rsidP="00634817"/>
    <w:p w:rsidR="00740AD8" w:rsidRPr="005B4CBF" w:rsidRDefault="007F34CB" w:rsidP="00634817">
      <w:pPr>
        <w:ind w:firstLine="709"/>
        <w:jc w:val="both"/>
        <w:rPr>
          <w:sz w:val="24"/>
          <w:szCs w:val="24"/>
        </w:rPr>
      </w:pPr>
      <w:r w:rsidRPr="005B4CBF">
        <w:rPr>
          <w:sz w:val="24"/>
          <w:szCs w:val="24"/>
        </w:rPr>
        <w:t xml:space="preserve">Порушення Кодексу академічної доброчесності </w:t>
      </w:r>
      <w:r w:rsidR="00740AD8" w:rsidRPr="005B4CBF">
        <w:rPr>
          <w:rFonts w:eastAsia="Times New Roman"/>
          <w:sz w:val="24"/>
          <w:szCs w:val="24"/>
          <w:lang w:eastAsia="ru-RU"/>
        </w:rPr>
        <w:t xml:space="preserve">Національного технічного університету України «Київський політехнічний інститут імені Ігоря Сікорського» </w:t>
      </w:r>
      <w:r w:rsidRPr="005B4CBF">
        <w:rPr>
          <w:sz w:val="24"/>
          <w:szCs w:val="24"/>
        </w:rPr>
        <w:t>є серйозним порушенням, навіть якщо воно є ненавмисним. Кодекс доступний за посиланням:</w:t>
      </w:r>
      <w:r w:rsidR="00740AD8" w:rsidRPr="005B4CBF">
        <w:rPr>
          <w:sz w:val="24"/>
          <w:szCs w:val="24"/>
        </w:rPr>
        <w:t xml:space="preserve"> </w:t>
      </w:r>
      <w:hyperlink r:id="rId16" w:history="1">
        <w:r w:rsidR="00740AD8" w:rsidRPr="005B4CBF">
          <w:rPr>
            <w:rStyle w:val="a5"/>
            <w:rFonts w:eastAsia="Times New Roman"/>
            <w:sz w:val="24"/>
            <w:szCs w:val="24"/>
            <w:lang w:eastAsia="ru-RU"/>
          </w:rPr>
          <w:t>https://kpi.ua/code.3</w:t>
        </w:r>
      </w:hyperlink>
      <w:r w:rsidR="00740AD8" w:rsidRPr="005B4CBF">
        <w:rPr>
          <w:rFonts w:eastAsia="Times New Roman"/>
          <w:sz w:val="24"/>
          <w:szCs w:val="24"/>
          <w:lang w:eastAsia="ru-RU"/>
        </w:rPr>
        <w:t xml:space="preserve"> </w:t>
      </w:r>
      <w:r w:rsidR="00740AD8" w:rsidRPr="005B4CBF">
        <w:rPr>
          <w:sz w:val="24"/>
          <w:szCs w:val="24"/>
        </w:rPr>
        <w:t>.</w:t>
      </w:r>
    </w:p>
    <w:p w:rsidR="007F34CB" w:rsidRPr="005B4CBF" w:rsidRDefault="007F34CB" w:rsidP="00634817">
      <w:pPr>
        <w:ind w:firstLine="709"/>
        <w:jc w:val="both"/>
        <w:rPr>
          <w:sz w:val="24"/>
          <w:szCs w:val="24"/>
        </w:rPr>
      </w:pPr>
      <w:r w:rsidRPr="005B4CBF">
        <w:rPr>
          <w:sz w:val="24"/>
          <w:szCs w:val="24"/>
        </w:rPr>
        <w:t>Зокрема, дотримання Кодексу академічної доброчесності  означає, що вся робота на іспитах та заліках має виконуватися індивідуально. Під час виконання самостійної роботи студенти можуть консультуватися з викладачами та з іншими студентами, але повинні самостійно розв’язувати завдання, керуючись власними знаннями, уміннями та навичками. Посилання на всі ресурси та джерела (наприклад, у звітах, самостійних роботах чи презентаціях) повинні бути чітко визначені та оформлені належним чином. У разі спільної роботи з іншими студентами над виконанням індивідуальних завдань, ви повинні зазначити ступінь їх уч</w:t>
      </w:r>
      <w:r w:rsidR="00740AD8" w:rsidRPr="005B4CBF">
        <w:rPr>
          <w:sz w:val="24"/>
          <w:szCs w:val="24"/>
        </w:rPr>
        <w:t>а</w:t>
      </w:r>
      <w:r w:rsidRPr="005B4CBF">
        <w:rPr>
          <w:sz w:val="24"/>
          <w:szCs w:val="24"/>
        </w:rPr>
        <w:t xml:space="preserve">сті </w:t>
      </w:r>
      <w:r w:rsidR="00740AD8" w:rsidRPr="005B4CBF">
        <w:rPr>
          <w:sz w:val="24"/>
          <w:szCs w:val="24"/>
        </w:rPr>
        <w:t>в</w:t>
      </w:r>
      <w:r w:rsidRPr="005B4CBF">
        <w:rPr>
          <w:sz w:val="24"/>
          <w:szCs w:val="24"/>
        </w:rPr>
        <w:t xml:space="preserve"> робот</w:t>
      </w:r>
      <w:r w:rsidR="00740AD8" w:rsidRPr="005B4CBF">
        <w:rPr>
          <w:sz w:val="24"/>
          <w:szCs w:val="24"/>
        </w:rPr>
        <w:t>і.</w:t>
      </w:r>
    </w:p>
    <w:p w:rsidR="00BC00CE" w:rsidRPr="005B4CBF" w:rsidRDefault="00DB4763" w:rsidP="00634817">
      <w:pPr>
        <w:spacing w:line="240" w:lineRule="auto"/>
        <w:ind w:firstLine="708"/>
        <w:rPr>
          <w:rFonts w:eastAsia="Times New Roman"/>
          <w:sz w:val="24"/>
          <w:szCs w:val="24"/>
          <w:lang w:eastAsia="ru-RU"/>
        </w:rPr>
      </w:pPr>
      <w:r w:rsidRPr="005B4CBF">
        <w:rPr>
          <w:rFonts w:eastAsia="Times New Roman"/>
          <w:sz w:val="24"/>
          <w:szCs w:val="24"/>
          <w:lang w:eastAsia="ru-RU"/>
        </w:rPr>
        <w:t>Академічна доброчесність: Політика та принципи академічної доброчесності визначені у розділі 3 Кодексу</w:t>
      </w:r>
      <w:r w:rsidR="00BC00CE" w:rsidRPr="005B4CBF">
        <w:rPr>
          <w:rFonts w:eastAsia="Times New Roman"/>
          <w:sz w:val="24"/>
          <w:szCs w:val="24"/>
          <w:lang w:eastAsia="ru-RU"/>
        </w:rPr>
        <w:t xml:space="preserve">. </w:t>
      </w:r>
      <w:r w:rsidRPr="005B4CBF">
        <w:rPr>
          <w:rFonts w:eastAsia="Times New Roman"/>
          <w:sz w:val="24"/>
          <w:szCs w:val="24"/>
          <w:lang w:eastAsia="ru-RU"/>
        </w:rPr>
        <w:t>Норми етичної поведінки: Норми етичної поведінки студентів і працівників визначені у розділі 2</w:t>
      </w:r>
      <w:r w:rsidR="00BC00CE" w:rsidRPr="005B4CBF">
        <w:rPr>
          <w:rFonts w:eastAsia="Times New Roman"/>
          <w:sz w:val="24"/>
          <w:szCs w:val="24"/>
          <w:lang w:eastAsia="ru-RU"/>
        </w:rPr>
        <w:t>.</w:t>
      </w:r>
    </w:p>
    <w:p w:rsidR="00BC00CE" w:rsidRDefault="00BC00CE" w:rsidP="00634817">
      <w:pPr>
        <w:pStyle w:val="af3"/>
        <w:spacing w:before="0" w:beforeAutospacing="0" w:after="0" w:afterAutospacing="0"/>
        <w:ind w:firstLine="360"/>
      </w:pPr>
    </w:p>
    <w:p w:rsidR="00824AED" w:rsidRPr="005B4CBF" w:rsidRDefault="00824AED" w:rsidP="00634817">
      <w:pPr>
        <w:pStyle w:val="af3"/>
        <w:spacing w:before="0" w:beforeAutospacing="0" w:after="0" w:afterAutospacing="0"/>
        <w:ind w:firstLine="360"/>
      </w:pPr>
    </w:p>
    <w:p w:rsidR="00165EE5" w:rsidRPr="005B4CBF" w:rsidRDefault="00165EE5" w:rsidP="00634817">
      <w:pPr>
        <w:pStyle w:val="af3"/>
        <w:spacing w:before="0" w:beforeAutospacing="0" w:after="0" w:afterAutospacing="0"/>
        <w:ind w:firstLine="360"/>
      </w:pPr>
      <w:r w:rsidRPr="005B4CBF">
        <w:t>Вимоги, які ставляться перед студентом дисципліни:</w:t>
      </w:r>
    </w:p>
    <w:p w:rsidR="00A21662" w:rsidRPr="005B4CBF" w:rsidRDefault="00165EE5" w:rsidP="00634817">
      <w:pPr>
        <w:pStyle w:val="af3"/>
        <w:numPr>
          <w:ilvl w:val="0"/>
          <w:numId w:val="22"/>
        </w:numPr>
        <w:spacing w:before="0" w:beforeAutospacing="0" w:after="0" w:afterAutospacing="0"/>
        <w:jc w:val="both"/>
      </w:pPr>
      <w:r w:rsidRPr="005B4CBF">
        <w:lastRenderedPageBreak/>
        <w:t>відвідування лекційних та лабораторних занять є обов’язковою складовою вивчення матеріалу, викладач фіксує присутність на заняттях;</w:t>
      </w:r>
    </w:p>
    <w:p w:rsidR="00A21662" w:rsidRPr="005B4CBF" w:rsidRDefault="00A21662" w:rsidP="00634817">
      <w:pPr>
        <w:pStyle w:val="af3"/>
        <w:numPr>
          <w:ilvl w:val="0"/>
          <w:numId w:val="22"/>
        </w:numPr>
        <w:spacing w:before="0" w:beforeAutospacing="0" w:after="0" w:afterAutospacing="0"/>
        <w:jc w:val="both"/>
      </w:pPr>
      <w:r w:rsidRPr="005B4CBF">
        <w:t xml:space="preserve">викладач використовує </w:t>
      </w:r>
      <w:r w:rsidRPr="00D16D8D">
        <w:rPr>
          <w:i/>
        </w:rPr>
        <w:t>Google classroom</w:t>
      </w:r>
      <w:r w:rsidRPr="005B4CBF">
        <w:t xml:space="preserve">  та </w:t>
      </w:r>
      <w:r w:rsidRPr="00D16D8D">
        <w:rPr>
          <w:i/>
        </w:rPr>
        <w:t>ZOOM</w:t>
      </w:r>
      <w:r w:rsidRPr="005B4CBF">
        <w:t xml:space="preserve"> для викладання матеріалу поточної лекції, додаткових ресурсів, лабораторних робіт, практичних занять </w:t>
      </w:r>
      <w:r w:rsidRPr="00BF3949">
        <w:t>та ін</w:t>
      </w:r>
      <w:r w:rsidR="00BF3949" w:rsidRPr="00BF3949">
        <w:t>.</w:t>
      </w:r>
      <w:r w:rsidRPr="005B4CBF">
        <w:t>;</w:t>
      </w:r>
    </w:p>
    <w:p w:rsidR="00165EE5" w:rsidRPr="005B4CBF" w:rsidRDefault="00165EE5" w:rsidP="00634817">
      <w:pPr>
        <w:pStyle w:val="af3"/>
        <w:numPr>
          <w:ilvl w:val="0"/>
          <w:numId w:val="22"/>
        </w:numPr>
        <w:jc w:val="both"/>
      </w:pPr>
      <w:r w:rsidRPr="005B4CBF">
        <w:t xml:space="preserve">на лекції викладач користується власним презентаційним матеріалом; який по закінченні лекції викладає у </w:t>
      </w:r>
      <w:r w:rsidR="00DB4763" w:rsidRPr="005B4CBF">
        <w:rPr>
          <w:i/>
        </w:rPr>
        <w:t xml:space="preserve">Google classroom </w:t>
      </w:r>
      <w:r w:rsidRPr="005B4CBF">
        <w:t xml:space="preserve"> з відповідної дисципліни</w:t>
      </w:r>
      <w:r w:rsidR="00A21662" w:rsidRPr="005B4CBF">
        <w:t>,</w:t>
      </w:r>
      <w:r w:rsidRPr="005B4CBF">
        <w:t xml:space="preserve"> де присутній потік студентів;</w:t>
      </w:r>
    </w:p>
    <w:p w:rsidR="00165EE5" w:rsidRPr="005B4CBF" w:rsidRDefault="00165EE5" w:rsidP="00634817">
      <w:pPr>
        <w:pStyle w:val="af3"/>
        <w:numPr>
          <w:ilvl w:val="0"/>
          <w:numId w:val="22"/>
        </w:numPr>
        <w:jc w:val="both"/>
      </w:pPr>
      <w:r w:rsidRPr="005B4CBF">
        <w:t>на лекції заборонено відволікати викладача від подання матеріалу студентам, усі питання, уточнення та ін. студенти</w:t>
      </w:r>
      <w:r w:rsidR="00DB4763" w:rsidRPr="005B4CBF">
        <w:t xml:space="preserve"> </w:t>
      </w:r>
      <w:r w:rsidRPr="005B4CBF">
        <w:t>ставлять в кінці лекції у відведений для цього час;</w:t>
      </w:r>
    </w:p>
    <w:p w:rsidR="00165EE5" w:rsidRPr="00BF3949" w:rsidRDefault="00165EE5" w:rsidP="00634817">
      <w:pPr>
        <w:pStyle w:val="af3"/>
        <w:numPr>
          <w:ilvl w:val="0"/>
          <w:numId w:val="22"/>
        </w:numPr>
        <w:jc w:val="both"/>
      </w:pPr>
      <w:r w:rsidRPr="005B4CBF">
        <w:t>ЛР захищаються у дв</w:t>
      </w:r>
      <w:r w:rsidR="00DB4763" w:rsidRPr="005B4CBF">
        <w:t>а етапи – перший етап: студенти</w:t>
      </w:r>
      <w:r w:rsidRPr="005B4CBF">
        <w:t xml:space="preserve"> готують електронний Звіт, який надсилається на відповідну електронну адресу викладачу</w:t>
      </w:r>
      <w:r w:rsidR="00DB4763" w:rsidRPr="005B4CBF">
        <w:t xml:space="preserve"> або у </w:t>
      </w:r>
      <w:r w:rsidR="00DB4763" w:rsidRPr="005B4CBF">
        <w:rPr>
          <w:i/>
        </w:rPr>
        <w:t>Google classroom</w:t>
      </w:r>
      <w:r w:rsidRPr="005B4CBF">
        <w:t xml:space="preserve">; другий етап – захист ЛР за розкладом у фізичній чи віртуальній присутності та при наявності Звіту. Бали за ЛР враховуються </w:t>
      </w:r>
      <w:r w:rsidRPr="00BF3949">
        <w:t>лише за виконання двох етапів;</w:t>
      </w:r>
    </w:p>
    <w:p w:rsidR="00165EE5" w:rsidRPr="005B4CBF" w:rsidRDefault="00165EE5" w:rsidP="00634817">
      <w:pPr>
        <w:pStyle w:val="af3"/>
        <w:numPr>
          <w:ilvl w:val="0"/>
          <w:numId w:val="22"/>
        </w:numPr>
        <w:jc w:val="both"/>
      </w:pPr>
      <w:r w:rsidRPr="005B4CBF">
        <w:t xml:space="preserve">МКР виконується на </w:t>
      </w:r>
      <w:r w:rsidR="00E03E07">
        <w:t xml:space="preserve">лабораторному занятті </w:t>
      </w:r>
      <w:r w:rsidR="00DB4763" w:rsidRPr="005B4CBF">
        <w:t xml:space="preserve">та надсилається у </w:t>
      </w:r>
      <w:r w:rsidR="00DB4763" w:rsidRPr="005B4CBF">
        <w:rPr>
          <w:i/>
        </w:rPr>
        <w:t>Google classroom  або електронну пошту викладач</w:t>
      </w:r>
      <w:r w:rsidR="00A21662" w:rsidRPr="005B4CBF">
        <w:rPr>
          <w:i/>
        </w:rPr>
        <w:t>а або телеграм</w:t>
      </w:r>
      <w:r w:rsidRPr="005B4CBF">
        <w:t>;</w:t>
      </w:r>
    </w:p>
    <w:p w:rsidR="00165EE5" w:rsidRPr="005B4CBF" w:rsidRDefault="00165EE5" w:rsidP="00634817">
      <w:pPr>
        <w:pStyle w:val="af3"/>
        <w:numPr>
          <w:ilvl w:val="0"/>
          <w:numId w:val="22"/>
        </w:numPr>
        <w:jc w:val="both"/>
      </w:pPr>
      <w:r w:rsidRPr="005B4CBF">
        <w:t>у відповідності до «Кодексу честі» ЛР, МКР, Тести та Звіти студенти</w:t>
      </w:r>
      <w:r w:rsidR="00A21662" w:rsidRPr="005B4CBF">
        <w:t xml:space="preserve"> </w:t>
      </w:r>
      <w:r w:rsidRPr="005B4CBF">
        <w:t>виконують самостійно;</w:t>
      </w:r>
    </w:p>
    <w:p w:rsidR="00165EE5" w:rsidRPr="007130D8" w:rsidRDefault="00165EE5" w:rsidP="00634817">
      <w:pPr>
        <w:pStyle w:val="af3"/>
        <w:numPr>
          <w:ilvl w:val="0"/>
          <w:numId w:val="22"/>
        </w:numPr>
        <w:jc w:val="both"/>
      </w:pPr>
      <w:r w:rsidRPr="005B4CBF">
        <w:t>заохочувальні бали виставляються за: активну участь на лекціях;</w:t>
      </w:r>
      <w:r w:rsidR="007130D8" w:rsidRPr="007130D8">
        <w:rPr>
          <w:rFonts w:ascii="Segoe UI" w:hAnsi="Segoe UI" w:cs="Segoe UI"/>
          <w:color w:val="24292E"/>
          <w:sz w:val="21"/>
          <w:szCs w:val="21"/>
          <w:shd w:val="clear" w:color="auto" w:fill="FCFCFC"/>
        </w:rPr>
        <w:t xml:space="preserve"> </w:t>
      </w:r>
      <w:r w:rsidR="007130D8" w:rsidRPr="007130D8">
        <w:rPr>
          <w:color w:val="24292E"/>
          <w:shd w:val="clear" w:color="auto" w:fill="FCFCFC"/>
        </w:rPr>
        <w:t>підготовка оглядів наукових праць; презентацій по одній із тем</w:t>
      </w:r>
      <w:r w:rsidR="007130D8">
        <w:rPr>
          <w:color w:val="24292E"/>
          <w:shd w:val="clear" w:color="auto" w:fill="FCFCFC"/>
        </w:rPr>
        <w:t>;</w:t>
      </w:r>
      <w:r w:rsidR="007130D8" w:rsidRPr="007130D8">
        <w:rPr>
          <w:color w:val="24292E"/>
          <w:shd w:val="clear" w:color="auto" w:fill="FCFCFC"/>
        </w:rPr>
        <w:t> </w:t>
      </w:r>
    </w:p>
    <w:p w:rsidR="00165EE5" w:rsidRPr="005B4CBF" w:rsidRDefault="00165EE5" w:rsidP="00634817">
      <w:pPr>
        <w:pStyle w:val="af3"/>
        <w:numPr>
          <w:ilvl w:val="0"/>
          <w:numId w:val="22"/>
        </w:numPr>
        <w:jc w:val="both"/>
      </w:pPr>
      <w:r w:rsidRPr="005B4CBF">
        <w:t>штрафні бали виставляються за: не</w:t>
      </w:r>
      <w:r w:rsidR="00A21662" w:rsidRPr="005B4CBF">
        <w:t>своє</w:t>
      </w:r>
      <w:r w:rsidRPr="005B4CBF">
        <w:t>часн</w:t>
      </w:r>
      <w:r w:rsidR="00A21662" w:rsidRPr="005B4CBF">
        <w:t>у</w:t>
      </w:r>
      <w:r w:rsidRPr="005B4CBF">
        <w:t xml:space="preserve"> здачу ЛР</w:t>
      </w:r>
      <w:r w:rsidR="00A21662" w:rsidRPr="005B4CBF">
        <w:t>, МКР, переписування МКР</w:t>
      </w:r>
      <w:r w:rsidRPr="005B4CBF">
        <w:t>.</w:t>
      </w:r>
    </w:p>
    <w:p w:rsidR="004A6336" w:rsidRPr="005B4CBF" w:rsidRDefault="004A6336" w:rsidP="00634817">
      <w:pPr>
        <w:pStyle w:val="1"/>
        <w:spacing w:line="240" w:lineRule="auto"/>
        <w:rPr>
          <w:rFonts w:ascii="Times New Roman" w:hAnsi="Times New Roman"/>
          <w:color w:val="000000" w:themeColor="text1"/>
        </w:rPr>
      </w:pPr>
      <w:r w:rsidRPr="005B4CBF">
        <w:rPr>
          <w:rFonts w:ascii="Times New Roman" w:hAnsi="Times New Roman"/>
          <w:color w:val="000000" w:themeColor="text1"/>
        </w:rPr>
        <w:t xml:space="preserve">Види контролю та </w:t>
      </w:r>
      <w:r w:rsidR="00B40317" w:rsidRPr="005B4CBF">
        <w:rPr>
          <w:rFonts w:ascii="Times New Roman" w:hAnsi="Times New Roman"/>
          <w:color w:val="000000" w:themeColor="text1"/>
        </w:rPr>
        <w:t xml:space="preserve">рейтингова система </w:t>
      </w:r>
      <w:r w:rsidRPr="005B4CBF">
        <w:rPr>
          <w:rFonts w:ascii="Times New Roman" w:hAnsi="Times New Roman"/>
          <w:color w:val="000000" w:themeColor="text1"/>
        </w:rPr>
        <w:t>оцін</w:t>
      </w:r>
      <w:r w:rsidR="00B40317" w:rsidRPr="005B4CBF">
        <w:rPr>
          <w:rFonts w:ascii="Times New Roman" w:hAnsi="Times New Roman"/>
          <w:color w:val="000000" w:themeColor="text1"/>
        </w:rPr>
        <w:t xml:space="preserve">ювання </w:t>
      </w:r>
      <w:r w:rsidRPr="005B4CBF">
        <w:rPr>
          <w:rFonts w:ascii="Times New Roman" w:hAnsi="Times New Roman"/>
          <w:color w:val="000000" w:themeColor="text1"/>
        </w:rPr>
        <w:t>результатів навчання</w:t>
      </w:r>
      <w:r w:rsidR="00B40317" w:rsidRPr="005B4CBF">
        <w:rPr>
          <w:rFonts w:ascii="Times New Roman" w:hAnsi="Times New Roman"/>
          <w:color w:val="000000" w:themeColor="text1"/>
        </w:rPr>
        <w:t xml:space="preserve"> (РСО)</w:t>
      </w:r>
    </w:p>
    <w:p w:rsidR="008D6AC3" w:rsidRPr="005B4CBF" w:rsidRDefault="008D6AC3" w:rsidP="008D6AC3">
      <w:pPr>
        <w:spacing w:line="240" w:lineRule="auto"/>
        <w:rPr>
          <w:rFonts w:eastAsia="Times New Roman"/>
          <w:b/>
          <w:sz w:val="24"/>
          <w:szCs w:val="24"/>
          <w:lang w:eastAsia="ru-RU"/>
        </w:rPr>
      </w:pPr>
      <w:r w:rsidRPr="005B4CBF">
        <w:rPr>
          <w:rFonts w:eastAsia="Times New Roman"/>
          <w:b/>
          <w:sz w:val="24"/>
          <w:szCs w:val="24"/>
          <w:lang w:eastAsia="ru-RU"/>
        </w:rPr>
        <w:t xml:space="preserve">Поточний контрольний контроль: </w:t>
      </w:r>
    </w:p>
    <w:p w:rsidR="008D6AC3" w:rsidRPr="005B4CBF" w:rsidRDefault="008D6AC3" w:rsidP="008D6AC3">
      <w:pPr>
        <w:spacing w:line="240" w:lineRule="auto"/>
        <w:ind w:firstLine="708"/>
        <w:rPr>
          <w:rFonts w:eastAsia="Times New Roman"/>
          <w:sz w:val="24"/>
          <w:szCs w:val="24"/>
          <w:lang w:eastAsia="ru-RU"/>
        </w:rPr>
      </w:pPr>
      <w:r w:rsidRPr="005B4CBF">
        <w:rPr>
          <w:rFonts w:eastAsia="Times New Roman"/>
          <w:sz w:val="24"/>
          <w:szCs w:val="24"/>
          <w:lang w:eastAsia="ru-RU"/>
        </w:rPr>
        <w:t>Тести на лекціях. Захист лабораторних робіт. Модульна контрольна робота</w:t>
      </w:r>
      <w:r>
        <w:rPr>
          <w:rFonts w:eastAsia="Times New Roman"/>
          <w:sz w:val="24"/>
          <w:szCs w:val="24"/>
          <w:lang w:eastAsia="ru-RU"/>
        </w:rPr>
        <w:t>.</w:t>
      </w:r>
      <w:r w:rsidRPr="005B4CBF">
        <w:rPr>
          <w:rFonts w:eastAsia="Times New Roman"/>
          <w:sz w:val="24"/>
          <w:szCs w:val="24"/>
          <w:lang w:eastAsia="ru-RU"/>
        </w:rPr>
        <w:t xml:space="preserve"> </w:t>
      </w:r>
    </w:p>
    <w:p w:rsidR="008D6AC3" w:rsidRPr="005B4CBF" w:rsidRDefault="008D6AC3" w:rsidP="008D6AC3">
      <w:pPr>
        <w:spacing w:line="240" w:lineRule="auto"/>
        <w:rPr>
          <w:rFonts w:eastAsia="Times New Roman"/>
          <w:b/>
          <w:sz w:val="24"/>
          <w:szCs w:val="24"/>
          <w:lang w:eastAsia="ru-RU"/>
        </w:rPr>
      </w:pPr>
      <w:r w:rsidRPr="005B4CBF">
        <w:rPr>
          <w:rFonts w:eastAsia="Times New Roman"/>
          <w:b/>
          <w:sz w:val="24"/>
          <w:szCs w:val="24"/>
          <w:lang w:eastAsia="ru-RU"/>
        </w:rPr>
        <w:t>Календарний рубіжний контроль.</w:t>
      </w:r>
    </w:p>
    <w:p w:rsidR="008D6AC3" w:rsidRPr="005B4CBF" w:rsidRDefault="008D6AC3" w:rsidP="008D6AC3">
      <w:pPr>
        <w:spacing w:line="240" w:lineRule="auto"/>
        <w:ind w:left="709"/>
        <w:rPr>
          <w:rFonts w:eastAsia="Times New Roman"/>
          <w:sz w:val="24"/>
          <w:szCs w:val="24"/>
          <w:lang w:eastAsia="ru-RU"/>
        </w:rPr>
      </w:pPr>
      <w:r w:rsidRPr="005B4CBF">
        <w:rPr>
          <w:rFonts w:eastAsia="Times New Roman"/>
          <w:sz w:val="24"/>
          <w:szCs w:val="24"/>
          <w:lang w:eastAsia="ru-RU"/>
        </w:rPr>
        <w:t>Метою його проведення  є підвищення якості навчання студентів та моніторинг виконання графіка освітнього процесу студентами.</w:t>
      </w:r>
    </w:p>
    <w:p w:rsidR="008D6AC3" w:rsidRPr="005B4CBF" w:rsidRDefault="008D6AC3" w:rsidP="008D6AC3">
      <w:pPr>
        <w:spacing w:line="240" w:lineRule="auto"/>
        <w:ind w:left="709"/>
        <w:rPr>
          <w:rFonts w:eastAsia="Times New Roman"/>
          <w:sz w:val="24"/>
          <w:szCs w:val="24"/>
          <w:lang w:eastAsia="ru-RU"/>
        </w:rPr>
      </w:pPr>
      <w:r w:rsidRPr="005B4CBF">
        <w:rPr>
          <w:rFonts w:eastAsia="Times New Roman"/>
          <w:sz w:val="24"/>
          <w:szCs w:val="24"/>
          <w:lang w:eastAsia="ru-RU"/>
        </w:rPr>
        <w:t xml:space="preserve">Календарний рубіжний контроль проводиться два рази в семестр. </w:t>
      </w:r>
    </w:p>
    <w:p w:rsidR="008D6AC3" w:rsidRPr="005B4CBF" w:rsidRDefault="008D6AC3" w:rsidP="008D6AC3">
      <w:pPr>
        <w:spacing w:line="240" w:lineRule="auto"/>
        <w:ind w:firstLine="709"/>
        <w:rPr>
          <w:rFonts w:eastAsia="Times New Roman"/>
          <w:sz w:val="24"/>
          <w:szCs w:val="24"/>
          <w:lang w:eastAsia="ru-RU"/>
        </w:rPr>
      </w:pPr>
      <w:r w:rsidRPr="005B4CBF">
        <w:rPr>
          <w:rFonts w:eastAsia="Times New Roman"/>
          <w:sz w:val="24"/>
          <w:szCs w:val="24"/>
          <w:lang w:eastAsia="ru-RU"/>
        </w:rPr>
        <w:t>Перший контроль 8-ий тиждень, другий - 14-ий тиждень.</w:t>
      </w:r>
    </w:p>
    <w:p w:rsidR="008D6AC3" w:rsidRDefault="008D6AC3" w:rsidP="008D6AC3">
      <w:pPr>
        <w:spacing w:line="240" w:lineRule="auto"/>
        <w:ind w:firstLine="709"/>
        <w:rPr>
          <w:sz w:val="24"/>
          <w:szCs w:val="24"/>
        </w:rPr>
      </w:pPr>
      <w:r w:rsidRPr="005B4CBF">
        <w:rPr>
          <w:sz w:val="24"/>
          <w:szCs w:val="24"/>
        </w:rPr>
        <w:t xml:space="preserve">Календарний контроль </w:t>
      </w:r>
      <w:r w:rsidRPr="005B4CBF">
        <w:rPr>
          <w:rStyle w:val="af5"/>
          <w:sz w:val="24"/>
          <w:szCs w:val="24"/>
        </w:rPr>
        <w:t>для заочної форми навчання не передбачений</w:t>
      </w:r>
      <w:r w:rsidRPr="005B4CBF">
        <w:rPr>
          <w:sz w:val="24"/>
          <w:szCs w:val="24"/>
        </w:rPr>
        <w:t>.</w:t>
      </w:r>
    </w:p>
    <w:p w:rsidR="008D6AC3" w:rsidRPr="005B4CBF" w:rsidRDefault="008D6AC3" w:rsidP="008D6AC3">
      <w:pPr>
        <w:spacing w:line="240" w:lineRule="auto"/>
        <w:rPr>
          <w:rFonts w:eastAsia="Times New Roman"/>
          <w:sz w:val="24"/>
          <w:szCs w:val="24"/>
          <w:lang w:eastAsia="ru-RU"/>
        </w:rPr>
      </w:pPr>
      <w:r w:rsidRPr="005B4CBF">
        <w:rPr>
          <w:rFonts w:eastAsia="Times New Roman"/>
          <w:b/>
          <w:sz w:val="24"/>
          <w:szCs w:val="24"/>
          <w:lang w:eastAsia="ru-RU"/>
        </w:rPr>
        <w:t>Семестрове індивідуальне завдання:</w:t>
      </w:r>
      <w:r w:rsidRPr="005B4CBF">
        <w:rPr>
          <w:rFonts w:eastAsia="Times New Roman"/>
          <w:sz w:val="24"/>
          <w:szCs w:val="24"/>
          <w:lang w:eastAsia="ru-RU"/>
        </w:rPr>
        <w:t xml:space="preserve"> </w:t>
      </w:r>
    </w:p>
    <w:p w:rsidR="008D6AC3" w:rsidRPr="005B4CBF" w:rsidRDefault="008D6AC3" w:rsidP="008D6AC3">
      <w:pPr>
        <w:spacing w:line="240" w:lineRule="auto"/>
        <w:ind w:firstLine="708"/>
        <w:rPr>
          <w:rFonts w:eastAsia="Times New Roman"/>
          <w:sz w:val="24"/>
          <w:szCs w:val="24"/>
          <w:lang w:eastAsia="ru-RU"/>
        </w:rPr>
      </w:pPr>
      <w:r w:rsidRPr="005B4CBF">
        <w:rPr>
          <w:rFonts w:eastAsia="Times New Roman"/>
          <w:sz w:val="24"/>
          <w:szCs w:val="24"/>
          <w:lang w:eastAsia="ru-RU"/>
        </w:rPr>
        <w:t>Розрахункова робота.</w:t>
      </w:r>
    </w:p>
    <w:p w:rsidR="008D6AC3" w:rsidRPr="005B4CBF" w:rsidRDefault="008D6AC3" w:rsidP="008D6AC3">
      <w:pPr>
        <w:spacing w:line="240" w:lineRule="auto"/>
        <w:rPr>
          <w:rFonts w:eastAsia="Times New Roman"/>
          <w:sz w:val="24"/>
          <w:szCs w:val="24"/>
          <w:lang w:eastAsia="ru-RU"/>
        </w:rPr>
      </w:pPr>
      <w:r w:rsidRPr="005B4CBF">
        <w:rPr>
          <w:rFonts w:eastAsia="Times New Roman"/>
          <w:b/>
          <w:color w:val="000000" w:themeColor="text1"/>
          <w:sz w:val="24"/>
          <w:szCs w:val="24"/>
          <w:lang w:eastAsia="ru-RU"/>
        </w:rPr>
        <w:t>Лабораторні роботи:</w:t>
      </w:r>
      <w:r w:rsidRPr="005B4CBF">
        <w:rPr>
          <w:rFonts w:eastAsia="Times New Roman"/>
          <w:sz w:val="24"/>
          <w:szCs w:val="24"/>
          <w:lang w:eastAsia="ru-RU"/>
        </w:rPr>
        <w:t xml:space="preserve"> </w:t>
      </w:r>
    </w:p>
    <w:p w:rsidR="008D6AC3" w:rsidRPr="005B4CBF" w:rsidRDefault="008D6AC3" w:rsidP="008D6AC3">
      <w:pPr>
        <w:spacing w:line="240" w:lineRule="auto"/>
        <w:ind w:firstLine="708"/>
        <w:rPr>
          <w:rFonts w:eastAsia="Times New Roman"/>
          <w:sz w:val="24"/>
          <w:szCs w:val="24"/>
          <w:lang w:eastAsia="ru-RU"/>
        </w:rPr>
      </w:pPr>
      <w:r>
        <w:rPr>
          <w:rFonts w:eastAsia="Times New Roman"/>
          <w:sz w:val="24"/>
          <w:szCs w:val="24"/>
          <w:lang w:eastAsia="ru-RU"/>
        </w:rPr>
        <w:t>4</w:t>
      </w:r>
      <w:r w:rsidRPr="005B4CBF">
        <w:rPr>
          <w:rFonts w:eastAsia="Times New Roman"/>
          <w:sz w:val="24"/>
          <w:szCs w:val="24"/>
          <w:lang w:eastAsia="ru-RU"/>
        </w:rPr>
        <w:t xml:space="preserve"> роботи.</w:t>
      </w:r>
    </w:p>
    <w:p w:rsidR="008D6AC3" w:rsidRPr="005B4CBF" w:rsidRDefault="008D6AC3" w:rsidP="008D6AC3">
      <w:pPr>
        <w:spacing w:line="240" w:lineRule="auto"/>
        <w:rPr>
          <w:b/>
          <w:color w:val="000000" w:themeColor="text1"/>
          <w:sz w:val="24"/>
          <w:szCs w:val="24"/>
        </w:rPr>
      </w:pPr>
      <w:r w:rsidRPr="005B4CBF">
        <w:rPr>
          <w:b/>
          <w:color w:val="000000" w:themeColor="text1"/>
          <w:sz w:val="24"/>
          <w:szCs w:val="24"/>
        </w:rPr>
        <w:t xml:space="preserve">Семестровий контроль: </w:t>
      </w:r>
    </w:p>
    <w:p w:rsidR="008D6AC3" w:rsidRPr="005B4CBF" w:rsidRDefault="008D6AC3" w:rsidP="008D6AC3">
      <w:pPr>
        <w:spacing w:line="240" w:lineRule="auto"/>
        <w:ind w:firstLine="709"/>
        <w:rPr>
          <w:color w:val="000000" w:themeColor="text1"/>
          <w:sz w:val="24"/>
          <w:szCs w:val="24"/>
        </w:rPr>
      </w:pPr>
      <w:r w:rsidRPr="005B4CBF">
        <w:rPr>
          <w:color w:val="000000" w:themeColor="text1"/>
          <w:sz w:val="24"/>
          <w:szCs w:val="24"/>
        </w:rPr>
        <w:t xml:space="preserve">Залік. </w:t>
      </w:r>
    </w:p>
    <w:p w:rsidR="008D6AC3" w:rsidRPr="005B4CBF" w:rsidRDefault="008D6AC3" w:rsidP="008D6AC3">
      <w:pPr>
        <w:spacing w:line="240" w:lineRule="auto"/>
        <w:jc w:val="both"/>
        <w:rPr>
          <w:sz w:val="24"/>
          <w:szCs w:val="24"/>
        </w:rPr>
      </w:pPr>
      <w:r w:rsidRPr="005B4CBF">
        <w:rPr>
          <w:b/>
          <w:sz w:val="24"/>
          <w:szCs w:val="24"/>
        </w:rPr>
        <w:t>Рейтинг студента</w:t>
      </w:r>
      <w:r w:rsidRPr="005B4CBF">
        <w:rPr>
          <w:sz w:val="24"/>
          <w:szCs w:val="24"/>
        </w:rPr>
        <w:t xml:space="preserve"> з дисципліни складається з балів, що отримуються за:</w:t>
      </w:r>
    </w:p>
    <w:p w:rsidR="008D6AC3" w:rsidRPr="005B4CBF" w:rsidRDefault="008D6AC3" w:rsidP="008D6AC3">
      <w:pPr>
        <w:ind w:left="567"/>
        <w:jc w:val="both"/>
        <w:rPr>
          <w:sz w:val="24"/>
          <w:szCs w:val="24"/>
        </w:rPr>
      </w:pPr>
      <w:r w:rsidRPr="005B4CBF">
        <w:rPr>
          <w:sz w:val="24"/>
          <w:szCs w:val="24"/>
        </w:rPr>
        <w:t xml:space="preserve">Експрес-тести на лекційних заняттях, тести за розділами дисципліни, захист </w:t>
      </w:r>
      <w:r w:rsidRPr="005B4CBF">
        <w:rPr>
          <w:color w:val="000000"/>
          <w:sz w:val="24"/>
          <w:szCs w:val="24"/>
        </w:rPr>
        <w:t>лабораторних робіт</w:t>
      </w:r>
      <w:r>
        <w:rPr>
          <w:color w:val="000000"/>
          <w:sz w:val="24"/>
          <w:szCs w:val="24"/>
        </w:rPr>
        <w:t xml:space="preserve">, </w:t>
      </w:r>
      <w:r w:rsidRPr="005B4CBF">
        <w:rPr>
          <w:sz w:val="24"/>
          <w:szCs w:val="24"/>
        </w:rPr>
        <w:t>модульн</w:t>
      </w:r>
      <w:r>
        <w:rPr>
          <w:sz w:val="24"/>
          <w:szCs w:val="24"/>
        </w:rPr>
        <w:t xml:space="preserve">а </w:t>
      </w:r>
      <w:r w:rsidRPr="005B4CBF">
        <w:rPr>
          <w:sz w:val="24"/>
          <w:szCs w:val="24"/>
        </w:rPr>
        <w:t>ї контрольної роботи</w:t>
      </w:r>
      <w:r w:rsidRPr="00B7164B">
        <w:rPr>
          <w:sz w:val="24"/>
          <w:szCs w:val="24"/>
        </w:rPr>
        <w:t xml:space="preserve"> </w:t>
      </w:r>
      <w:r>
        <w:rPr>
          <w:sz w:val="24"/>
          <w:szCs w:val="24"/>
        </w:rPr>
        <w:t xml:space="preserve">та </w:t>
      </w:r>
      <w:r w:rsidRPr="005B4CBF">
        <w:rPr>
          <w:sz w:val="24"/>
          <w:szCs w:val="24"/>
        </w:rPr>
        <w:t>захист розрахункової роботи.</w:t>
      </w:r>
    </w:p>
    <w:p w:rsidR="008D6AC3" w:rsidRPr="005B4CBF" w:rsidRDefault="008D6AC3" w:rsidP="008D6AC3">
      <w:pPr>
        <w:spacing w:line="240" w:lineRule="auto"/>
        <w:ind w:left="567"/>
        <w:jc w:val="both"/>
        <w:rPr>
          <w:b/>
          <w:color w:val="000000"/>
          <w:sz w:val="24"/>
          <w:szCs w:val="24"/>
        </w:rPr>
      </w:pPr>
      <w:r w:rsidRPr="005B4CBF">
        <w:rPr>
          <w:b/>
          <w:sz w:val="24"/>
          <w:szCs w:val="24"/>
        </w:rPr>
        <w:t>Система рейтингових балів та критерії оцінювання</w:t>
      </w:r>
      <w:r w:rsidRPr="005B4CBF">
        <w:rPr>
          <w:b/>
          <w:color w:val="000000"/>
          <w:sz w:val="24"/>
          <w:szCs w:val="24"/>
        </w:rPr>
        <w:t>.</w:t>
      </w:r>
    </w:p>
    <w:p w:rsidR="008D6AC3" w:rsidRPr="005B4CBF" w:rsidRDefault="008D6AC3" w:rsidP="008D6AC3">
      <w:pPr>
        <w:spacing w:line="240" w:lineRule="auto"/>
        <w:ind w:left="709"/>
        <w:jc w:val="both"/>
        <w:rPr>
          <w:sz w:val="24"/>
          <w:szCs w:val="24"/>
        </w:rPr>
      </w:pPr>
      <w:r w:rsidRPr="005B4CBF">
        <w:rPr>
          <w:sz w:val="24"/>
          <w:szCs w:val="24"/>
        </w:rPr>
        <w:t xml:space="preserve">Рейтингові бали </w:t>
      </w:r>
      <w:r w:rsidRPr="005B4CBF">
        <w:rPr>
          <w:b/>
          <w:sz w:val="24"/>
          <w:szCs w:val="24"/>
        </w:rPr>
        <w:t>r</w:t>
      </w:r>
      <w:r w:rsidRPr="005B4CBF">
        <w:rPr>
          <w:b/>
          <w:sz w:val="24"/>
          <w:szCs w:val="24"/>
          <w:vertAlign w:val="subscript"/>
        </w:rPr>
        <w:t>k</w:t>
      </w:r>
      <w:r w:rsidRPr="005B4CBF">
        <w:rPr>
          <w:b/>
          <w:sz w:val="24"/>
          <w:szCs w:val="24"/>
        </w:rPr>
        <w:t>:</w:t>
      </w:r>
    </w:p>
    <w:p w:rsidR="008D6AC3" w:rsidRPr="005B4CBF" w:rsidRDefault="008D6AC3" w:rsidP="008D6AC3">
      <w:pPr>
        <w:spacing w:line="240" w:lineRule="auto"/>
        <w:ind w:left="709"/>
        <w:jc w:val="both"/>
        <w:rPr>
          <w:color w:val="000000"/>
          <w:sz w:val="24"/>
          <w:szCs w:val="24"/>
        </w:rPr>
      </w:pPr>
      <w:r w:rsidRPr="005B4CBF">
        <w:rPr>
          <w:color w:val="000000"/>
          <w:sz w:val="24"/>
          <w:szCs w:val="24"/>
        </w:rPr>
        <w:t xml:space="preserve">а) </w:t>
      </w:r>
      <w:r w:rsidRPr="005B4CBF">
        <w:rPr>
          <w:b/>
          <w:sz w:val="24"/>
          <w:szCs w:val="24"/>
        </w:rPr>
        <w:t>1</w:t>
      </w:r>
      <w:r>
        <w:rPr>
          <w:b/>
          <w:sz w:val="24"/>
          <w:szCs w:val="24"/>
        </w:rPr>
        <w:t>6</w:t>
      </w:r>
      <w:r w:rsidRPr="005B4CBF">
        <w:rPr>
          <w:b/>
          <w:sz w:val="24"/>
          <w:szCs w:val="24"/>
        </w:rPr>
        <w:t xml:space="preserve"> експрес тести на лекціях:</w:t>
      </w:r>
    </w:p>
    <w:p w:rsidR="008D6AC3" w:rsidRPr="005B4CBF" w:rsidRDefault="008D6AC3" w:rsidP="008D6AC3">
      <w:pPr>
        <w:numPr>
          <w:ilvl w:val="0"/>
          <w:numId w:val="40"/>
        </w:numPr>
        <w:spacing w:line="240" w:lineRule="auto"/>
        <w:jc w:val="both"/>
        <w:rPr>
          <w:color w:val="000000"/>
          <w:sz w:val="24"/>
          <w:szCs w:val="24"/>
        </w:rPr>
      </w:pPr>
      <w:r w:rsidRPr="005B4CBF">
        <w:rPr>
          <w:color w:val="000000"/>
          <w:sz w:val="24"/>
          <w:szCs w:val="24"/>
        </w:rPr>
        <w:t xml:space="preserve">повна відповідь                                    </w:t>
      </w:r>
      <w:r w:rsidRPr="005B4CBF">
        <w:rPr>
          <w:color w:val="000000"/>
          <w:sz w:val="24"/>
          <w:szCs w:val="24"/>
        </w:rPr>
        <w:tab/>
      </w:r>
      <w:r w:rsidRPr="005B4CBF">
        <w:rPr>
          <w:color w:val="000000"/>
          <w:sz w:val="24"/>
          <w:szCs w:val="24"/>
        </w:rPr>
        <w:tab/>
        <w:t>1 бал</w:t>
      </w:r>
      <w:r>
        <w:rPr>
          <w:color w:val="000000"/>
          <w:sz w:val="24"/>
          <w:szCs w:val="24"/>
        </w:rPr>
        <w:t>;</w:t>
      </w:r>
    </w:p>
    <w:p w:rsidR="008D6AC3" w:rsidRPr="005B4CBF" w:rsidRDefault="008D6AC3" w:rsidP="008D6AC3">
      <w:pPr>
        <w:numPr>
          <w:ilvl w:val="0"/>
          <w:numId w:val="40"/>
        </w:numPr>
        <w:spacing w:line="240" w:lineRule="auto"/>
        <w:jc w:val="both"/>
        <w:rPr>
          <w:sz w:val="24"/>
          <w:szCs w:val="24"/>
        </w:rPr>
      </w:pPr>
      <w:r w:rsidRPr="005B4CBF">
        <w:rPr>
          <w:color w:val="000000"/>
          <w:sz w:val="24"/>
          <w:szCs w:val="24"/>
        </w:rPr>
        <w:t xml:space="preserve">неповна відповідь                                </w:t>
      </w:r>
      <w:r w:rsidRPr="005B4CBF">
        <w:rPr>
          <w:color w:val="000000"/>
          <w:sz w:val="24"/>
          <w:szCs w:val="24"/>
        </w:rPr>
        <w:tab/>
      </w:r>
      <w:r w:rsidRPr="005B4CBF">
        <w:rPr>
          <w:color w:val="000000"/>
          <w:sz w:val="24"/>
          <w:szCs w:val="24"/>
        </w:rPr>
        <w:tab/>
        <w:t>0,5 бали</w:t>
      </w:r>
      <w:r>
        <w:rPr>
          <w:color w:val="000000"/>
          <w:sz w:val="24"/>
          <w:szCs w:val="24"/>
        </w:rPr>
        <w:t>;</w:t>
      </w:r>
      <w:r w:rsidRPr="005B4CBF">
        <w:rPr>
          <w:color w:val="000000"/>
          <w:sz w:val="24"/>
          <w:szCs w:val="24"/>
        </w:rPr>
        <w:t xml:space="preserve"> </w:t>
      </w:r>
    </w:p>
    <w:p w:rsidR="008D6AC3" w:rsidRPr="005B4CBF" w:rsidRDefault="008D6AC3" w:rsidP="008D6AC3">
      <w:pPr>
        <w:numPr>
          <w:ilvl w:val="0"/>
          <w:numId w:val="40"/>
        </w:numPr>
        <w:spacing w:line="240" w:lineRule="auto"/>
        <w:jc w:val="both"/>
        <w:rPr>
          <w:sz w:val="24"/>
          <w:szCs w:val="24"/>
        </w:rPr>
      </w:pPr>
      <w:r w:rsidRPr="005B4CBF">
        <w:rPr>
          <w:sz w:val="24"/>
          <w:szCs w:val="24"/>
        </w:rPr>
        <w:t xml:space="preserve">незадовільна відповідь                        </w:t>
      </w:r>
      <w:r w:rsidRPr="005B4CBF">
        <w:rPr>
          <w:sz w:val="24"/>
          <w:szCs w:val="24"/>
        </w:rPr>
        <w:tab/>
      </w:r>
      <w:r w:rsidRPr="005B4CBF">
        <w:rPr>
          <w:sz w:val="24"/>
          <w:szCs w:val="24"/>
        </w:rPr>
        <w:tab/>
        <w:t>0 балів</w:t>
      </w:r>
      <w:r>
        <w:rPr>
          <w:sz w:val="24"/>
          <w:szCs w:val="24"/>
        </w:rPr>
        <w:t>.</w:t>
      </w:r>
    </w:p>
    <w:p w:rsidR="008D6AC3" w:rsidRPr="005B4CBF" w:rsidRDefault="008D6AC3" w:rsidP="008D6AC3">
      <w:pPr>
        <w:spacing w:line="240" w:lineRule="auto"/>
        <w:ind w:left="709"/>
        <w:jc w:val="both"/>
        <w:rPr>
          <w:b/>
          <w:color w:val="000000"/>
          <w:sz w:val="24"/>
          <w:szCs w:val="24"/>
        </w:rPr>
      </w:pPr>
      <w:r>
        <w:rPr>
          <w:color w:val="000000"/>
          <w:sz w:val="24"/>
          <w:szCs w:val="24"/>
        </w:rPr>
        <w:t>б</w:t>
      </w:r>
      <w:r w:rsidRPr="005B4CBF">
        <w:rPr>
          <w:color w:val="000000"/>
          <w:sz w:val="24"/>
          <w:szCs w:val="24"/>
        </w:rPr>
        <w:t>)</w:t>
      </w:r>
      <w:r w:rsidRPr="005B4CBF">
        <w:rPr>
          <w:b/>
          <w:color w:val="000000"/>
          <w:sz w:val="24"/>
          <w:szCs w:val="24"/>
        </w:rPr>
        <w:t xml:space="preserve"> захист 4 лабораторних робіт:</w:t>
      </w:r>
    </w:p>
    <w:p w:rsidR="008D6AC3" w:rsidRPr="005B4CBF" w:rsidRDefault="008D6AC3" w:rsidP="008D6AC3">
      <w:pPr>
        <w:numPr>
          <w:ilvl w:val="0"/>
          <w:numId w:val="42"/>
        </w:numPr>
        <w:tabs>
          <w:tab w:val="left" w:pos="1276"/>
        </w:tabs>
        <w:spacing w:line="240" w:lineRule="auto"/>
        <w:ind w:firstLine="131"/>
        <w:rPr>
          <w:rFonts w:eastAsia="Times New Roman"/>
          <w:sz w:val="24"/>
          <w:szCs w:val="24"/>
          <w:lang w:eastAsia="ru-RU"/>
        </w:rPr>
      </w:pPr>
      <w:r w:rsidRPr="005B4CBF">
        <w:rPr>
          <w:rFonts w:eastAsia="Times New Roman"/>
          <w:sz w:val="24"/>
          <w:szCs w:val="24"/>
          <w:lang w:eastAsia="ru-RU"/>
        </w:rPr>
        <w:t xml:space="preserve">повна відповідь на питання під час </w:t>
      </w:r>
    </w:p>
    <w:p w:rsidR="008D6AC3" w:rsidRPr="005B4CBF" w:rsidRDefault="008D6AC3" w:rsidP="008D6AC3">
      <w:pPr>
        <w:tabs>
          <w:tab w:val="left" w:pos="1276"/>
        </w:tabs>
        <w:spacing w:line="240" w:lineRule="auto"/>
        <w:ind w:firstLine="1276"/>
        <w:rPr>
          <w:rFonts w:eastAsia="Times New Roman"/>
          <w:sz w:val="24"/>
          <w:szCs w:val="24"/>
          <w:lang w:eastAsia="ru-RU"/>
        </w:rPr>
      </w:pPr>
      <w:r w:rsidRPr="005B4CBF">
        <w:rPr>
          <w:rFonts w:eastAsia="Times New Roman"/>
          <w:sz w:val="24"/>
          <w:szCs w:val="24"/>
          <w:lang w:eastAsia="ru-RU"/>
        </w:rPr>
        <w:t xml:space="preserve">захисту та оформлений Звіт до ЛР </w:t>
      </w:r>
      <w:r w:rsidRPr="005B4CBF">
        <w:rPr>
          <w:rFonts w:eastAsia="Times New Roman"/>
          <w:sz w:val="24"/>
          <w:szCs w:val="24"/>
          <w:lang w:eastAsia="ru-RU"/>
        </w:rPr>
        <w:tab/>
      </w:r>
      <w:r w:rsidRPr="005B4CBF">
        <w:rPr>
          <w:rFonts w:eastAsia="Times New Roman"/>
          <w:sz w:val="24"/>
          <w:szCs w:val="24"/>
          <w:lang w:eastAsia="ru-RU"/>
        </w:rPr>
        <w:tab/>
      </w:r>
      <w:r w:rsidRPr="005B4CBF">
        <w:rPr>
          <w:rFonts w:eastAsia="Times New Roman"/>
          <w:sz w:val="24"/>
          <w:szCs w:val="24"/>
          <w:lang w:eastAsia="ru-RU"/>
        </w:rPr>
        <w:tab/>
      </w:r>
      <w:r>
        <w:rPr>
          <w:rFonts w:eastAsia="Times New Roman"/>
          <w:sz w:val="24"/>
          <w:szCs w:val="24"/>
          <w:lang w:eastAsia="ru-RU"/>
        </w:rPr>
        <w:t>10</w:t>
      </w:r>
      <w:r w:rsidRPr="005B4CBF">
        <w:rPr>
          <w:rFonts w:eastAsia="Times New Roman"/>
          <w:sz w:val="24"/>
          <w:szCs w:val="24"/>
          <w:lang w:eastAsia="ru-RU"/>
        </w:rPr>
        <w:t xml:space="preserve"> балів;</w:t>
      </w:r>
    </w:p>
    <w:p w:rsidR="008D6AC3" w:rsidRPr="005B4CBF" w:rsidRDefault="008D6AC3" w:rsidP="008D6AC3">
      <w:pPr>
        <w:numPr>
          <w:ilvl w:val="0"/>
          <w:numId w:val="42"/>
        </w:numPr>
        <w:tabs>
          <w:tab w:val="left" w:pos="1276"/>
        </w:tabs>
        <w:spacing w:line="240" w:lineRule="auto"/>
        <w:ind w:firstLine="131"/>
        <w:rPr>
          <w:rFonts w:eastAsia="Times New Roman"/>
          <w:sz w:val="24"/>
          <w:szCs w:val="24"/>
          <w:lang w:eastAsia="ru-RU"/>
        </w:rPr>
      </w:pPr>
      <w:r w:rsidRPr="005B4CBF">
        <w:rPr>
          <w:rFonts w:eastAsia="Times New Roman"/>
          <w:sz w:val="24"/>
          <w:szCs w:val="24"/>
          <w:lang w:eastAsia="ru-RU"/>
        </w:rPr>
        <w:t xml:space="preserve">достатньо повна відповідь на питання </w:t>
      </w:r>
    </w:p>
    <w:p w:rsidR="008D6AC3" w:rsidRPr="005B4CBF" w:rsidRDefault="008D6AC3" w:rsidP="008D6AC3">
      <w:pPr>
        <w:tabs>
          <w:tab w:val="left" w:pos="1276"/>
        </w:tabs>
        <w:spacing w:line="240" w:lineRule="auto"/>
        <w:ind w:firstLine="1276"/>
        <w:rPr>
          <w:rFonts w:eastAsia="Times New Roman"/>
          <w:sz w:val="24"/>
          <w:szCs w:val="24"/>
          <w:lang w:eastAsia="ru-RU"/>
        </w:rPr>
      </w:pPr>
      <w:r w:rsidRPr="005B4CBF">
        <w:rPr>
          <w:rFonts w:eastAsia="Times New Roman"/>
          <w:sz w:val="24"/>
          <w:szCs w:val="24"/>
          <w:lang w:eastAsia="ru-RU"/>
        </w:rPr>
        <w:t xml:space="preserve">під час захисту та оформлений Звіт до ЛР  </w:t>
      </w:r>
      <w:r w:rsidRPr="005B4CBF">
        <w:rPr>
          <w:rFonts w:eastAsia="Times New Roman"/>
          <w:sz w:val="24"/>
          <w:szCs w:val="24"/>
          <w:lang w:eastAsia="ru-RU"/>
        </w:rPr>
        <w:tab/>
      </w:r>
      <w:r>
        <w:rPr>
          <w:rFonts w:eastAsia="Times New Roman"/>
          <w:sz w:val="24"/>
          <w:szCs w:val="24"/>
          <w:lang w:eastAsia="ru-RU"/>
        </w:rPr>
        <w:t>6</w:t>
      </w:r>
      <w:r w:rsidRPr="005B4CBF">
        <w:rPr>
          <w:rFonts w:eastAsia="Times New Roman"/>
          <w:sz w:val="24"/>
          <w:szCs w:val="24"/>
          <w:lang w:eastAsia="ru-RU"/>
        </w:rPr>
        <w:t>-</w:t>
      </w:r>
      <w:r>
        <w:rPr>
          <w:rFonts w:eastAsia="Times New Roman"/>
          <w:sz w:val="24"/>
          <w:szCs w:val="24"/>
          <w:lang w:eastAsia="ru-RU"/>
        </w:rPr>
        <w:t>7</w:t>
      </w:r>
      <w:r w:rsidRPr="005B4CBF">
        <w:rPr>
          <w:rFonts w:eastAsia="Times New Roman"/>
          <w:sz w:val="24"/>
          <w:szCs w:val="24"/>
          <w:lang w:eastAsia="ru-RU"/>
        </w:rPr>
        <w:t xml:space="preserve"> балів;</w:t>
      </w:r>
    </w:p>
    <w:p w:rsidR="008D6AC3" w:rsidRPr="005B4CBF" w:rsidRDefault="008D6AC3" w:rsidP="008D6AC3">
      <w:pPr>
        <w:numPr>
          <w:ilvl w:val="0"/>
          <w:numId w:val="42"/>
        </w:numPr>
        <w:tabs>
          <w:tab w:val="left" w:pos="1276"/>
        </w:tabs>
        <w:spacing w:line="240" w:lineRule="auto"/>
        <w:ind w:firstLine="131"/>
        <w:rPr>
          <w:rFonts w:eastAsia="Times New Roman"/>
          <w:sz w:val="24"/>
          <w:szCs w:val="24"/>
          <w:lang w:eastAsia="ru-RU"/>
        </w:rPr>
      </w:pPr>
      <w:r w:rsidRPr="005B4CBF">
        <w:rPr>
          <w:rFonts w:eastAsia="Times New Roman"/>
          <w:sz w:val="24"/>
          <w:szCs w:val="24"/>
          <w:lang w:eastAsia="ru-RU"/>
        </w:rPr>
        <w:t xml:space="preserve">неповна відповідь на питання під </w:t>
      </w:r>
    </w:p>
    <w:p w:rsidR="008D6AC3" w:rsidRPr="005B4CBF" w:rsidRDefault="008D6AC3" w:rsidP="008D6AC3">
      <w:pPr>
        <w:tabs>
          <w:tab w:val="left" w:pos="1276"/>
        </w:tabs>
        <w:spacing w:line="240" w:lineRule="auto"/>
        <w:ind w:firstLine="1276"/>
        <w:rPr>
          <w:rFonts w:eastAsia="Times New Roman"/>
          <w:sz w:val="24"/>
          <w:szCs w:val="24"/>
          <w:lang w:eastAsia="ru-RU"/>
        </w:rPr>
      </w:pPr>
      <w:r w:rsidRPr="005B4CBF">
        <w:rPr>
          <w:rFonts w:eastAsia="Times New Roman"/>
          <w:sz w:val="24"/>
          <w:szCs w:val="24"/>
          <w:lang w:eastAsia="ru-RU"/>
        </w:rPr>
        <w:t>час захисту</w:t>
      </w:r>
      <w:r w:rsidRPr="00BF3949">
        <w:rPr>
          <w:rFonts w:eastAsia="Times New Roman"/>
          <w:sz w:val="24"/>
          <w:szCs w:val="24"/>
          <w:lang w:val="ru-RU" w:eastAsia="ru-RU"/>
        </w:rPr>
        <w:t>,</w:t>
      </w:r>
      <w:r w:rsidRPr="005B4CBF">
        <w:rPr>
          <w:rFonts w:eastAsia="Times New Roman"/>
          <w:sz w:val="24"/>
          <w:szCs w:val="24"/>
          <w:lang w:eastAsia="ru-RU"/>
        </w:rPr>
        <w:t xml:space="preserve"> незначні помилки в  Звіті до ЛР </w:t>
      </w:r>
      <w:r w:rsidRPr="005B4CBF">
        <w:rPr>
          <w:rFonts w:eastAsia="Times New Roman"/>
          <w:sz w:val="24"/>
          <w:szCs w:val="24"/>
          <w:lang w:eastAsia="ru-RU"/>
        </w:rPr>
        <w:tab/>
        <w:t xml:space="preserve"> </w:t>
      </w:r>
      <w:r>
        <w:rPr>
          <w:rFonts w:eastAsia="Times New Roman"/>
          <w:sz w:val="24"/>
          <w:szCs w:val="24"/>
          <w:lang w:eastAsia="ru-RU"/>
        </w:rPr>
        <w:t>5</w:t>
      </w:r>
      <w:r w:rsidRPr="005B4CBF">
        <w:rPr>
          <w:rFonts w:eastAsia="Times New Roman"/>
          <w:sz w:val="24"/>
          <w:szCs w:val="24"/>
          <w:lang w:eastAsia="ru-RU"/>
        </w:rPr>
        <w:t xml:space="preserve"> бали;</w:t>
      </w:r>
    </w:p>
    <w:p w:rsidR="008D6AC3" w:rsidRPr="005B4CBF" w:rsidRDefault="008D6AC3" w:rsidP="008D6AC3">
      <w:pPr>
        <w:numPr>
          <w:ilvl w:val="0"/>
          <w:numId w:val="42"/>
        </w:numPr>
        <w:tabs>
          <w:tab w:val="left" w:pos="1276"/>
        </w:tabs>
        <w:spacing w:line="240" w:lineRule="auto"/>
        <w:ind w:firstLine="131"/>
        <w:rPr>
          <w:rFonts w:eastAsia="Times New Roman"/>
          <w:sz w:val="24"/>
          <w:szCs w:val="24"/>
          <w:lang w:eastAsia="ru-RU"/>
        </w:rPr>
      </w:pPr>
      <w:r w:rsidRPr="005B4CBF">
        <w:rPr>
          <w:rFonts w:eastAsia="Times New Roman"/>
          <w:sz w:val="24"/>
          <w:szCs w:val="24"/>
          <w:lang w:eastAsia="ru-RU"/>
        </w:rPr>
        <w:t>наявність лише оформленого належним</w:t>
      </w:r>
    </w:p>
    <w:p w:rsidR="008D6AC3" w:rsidRPr="005B4CBF" w:rsidRDefault="008D6AC3" w:rsidP="008D6AC3">
      <w:pPr>
        <w:tabs>
          <w:tab w:val="left" w:pos="1276"/>
        </w:tabs>
        <w:spacing w:line="240" w:lineRule="auto"/>
        <w:ind w:firstLine="1276"/>
        <w:rPr>
          <w:rFonts w:eastAsia="Times New Roman"/>
          <w:sz w:val="24"/>
          <w:szCs w:val="24"/>
          <w:lang w:eastAsia="ru-RU"/>
        </w:rPr>
      </w:pPr>
      <w:r w:rsidRPr="005B4CBF">
        <w:rPr>
          <w:rFonts w:eastAsia="Times New Roman"/>
          <w:sz w:val="24"/>
          <w:szCs w:val="24"/>
          <w:lang w:eastAsia="ru-RU"/>
        </w:rPr>
        <w:t xml:space="preserve">чином електронного Звіту до ЛР </w:t>
      </w:r>
      <w:r w:rsidRPr="005B4CBF">
        <w:rPr>
          <w:rFonts w:eastAsia="Times New Roman"/>
          <w:sz w:val="24"/>
          <w:szCs w:val="24"/>
          <w:lang w:eastAsia="ru-RU"/>
        </w:rPr>
        <w:tab/>
      </w:r>
      <w:r w:rsidRPr="005B4CBF">
        <w:rPr>
          <w:rFonts w:eastAsia="Times New Roman"/>
          <w:sz w:val="24"/>
          <w:szCs w:val="24"/>
          <w:lang w:eastAsia="ru-RU"/>
        </w:rPr>
        <w:tab/>
      </w:r>
      <w:r w:rsidRPr="005B4CBF">
        <w:rPr>
          <w:rFonts w:eastAsia="Times New Roman"/>
          <w:sz w:val="24"/>
          <w:szCs w:val="24"/>
          <w:lang w:eastAsia="ru-RU"/>
        </w:rPr>
        <w:tab/>
        <w:t xml:space="preserve"> 1 бал;</w:t>
      </w:r>
    </w:p>
    <w:p w:rsidR="008D6AC3" w:rsidRPr="005B4CBF" w:rsidRDefault="008D6AC3" w:rsidP="008D6AC3">
      <w:pPr>
        <w:numPr>
          <w:ilvl w:val="0"/>
          <w:numId w:val="42"/>
        </w:numPr>
        <w:tabs>
          <w:tab w:val="left" w:pos="1276"/>
        </w:tabs>
        <w:spacing w:line="240" w:lineRule="auto"/>
        <w:ind w:firstLine="131"/>
        <w:rPr>
          <w:rFonts w:eastAsia="Times New Roman"/>
          <w:sz w:val="24"/>
          <w:szCs w:val="24"/>
          <w:lang w:eastAsia="ru-RU"/>
        </w:rPr>
      </w:pPr>
      <w:r w:rsidRPr="005B4CBF">
        <w:rPr>
          <w:rFonts w:eastAsia="Times New Roman"/>
          <w:sz w:val="24"/>
          <w:szCs w:val="24"/>
          <w:lang w:eastAsia="ru-RU"/>
        </w:rPr>
        <w:t xml:space="preserve">незадовільна відповідь та/або </w:t>
      </w:r>
    </w:p>
    <w:p w:rsidR="008D6AC3" w:rsidRPr="005B4CBF" w:rsidRDefault="008D6AC3" w:rsidP="008D6AC3">
      <w:pPr>
        <w:tabs>
          <w:tab w:val="left" w:pos="1276"/>
        </w:tabs>
        <w:spacing w:line="240" w:lineRule="auto"/>
        <w:ind w:firstLine="1276"/>
        <w:rPr>
          <w:rFonts w:eastAsia="Times New Roman"/>
          <w:sz w:val="24"/>
          <w:szCs w:val="24"/>
          <w:lang w:eastAsia="ru-RU"/>
        </w:rPr>
      </w:pPr>
      <w:r w:rsidRPr="005B4CBF">
        <w:rPr>
          <w:rFonts w:eastAsia="Times New Roman"/>
          <w:sz w:val="24"/>
          <w:szCs w:val="24"/>
          <w:lang w:eastAsia="ru-RU"/>
        </w:rPr>
        <w:t xml:space="preserve">не оформлений Звіт до ЛР </w:t>
      </w:r>
      <w:r w:rsidRPr="005B4CBF">
        <w:rPr>
          <w:rFonts w:eastAsia="Times New Roman"/>
          <w:sz w:val="24"/>
          <w:szCs w:val="24"/>
          <w:lang w:eastAsia="ru-RU"/>
        </w:rPr>
        <w:tab/>
      </w:r>
      <w:r w:rsidRPr="005B4CBF">
        <w:rPr>
          <w:rFonts w:eastAsia="Times New Roman"/>
          <w:sz w:val="24"/>
          <w:szCs w:val="24"/>
          <w:lang w:eastAsia="ru-RU"/>
        </w:rPr>
        <w:tab/>
      </w:r>
      <w:r w:rsidRPr="005B4CBF">
        <w:rPr>
          <w:rFonts w:eastAsia="Times New Roman"/>
          <w:sz w:val="24"/>
          <w:szCs w:val="24"/>
          <w:lang w:eastAsia="ru-RU"/>
        </w:rPr>
        <w:tab/>
      </w:r>
      <w:r w:rsidRPr="005B4CBF">
        <w:rPr>
          <w:rFonts w:eastAsia="Times New Roman"/>
          <w:sz w:val="24"/>
          <w:szCs w:val="24"/>
          <w:lang w:eastAsia="ru-RU"/>
        </w:rPr>
        <w:tab/>
        <w:t xml:space="preserve"> 0 балів.</w:t>
      </w:r>
    </w:p>
    <w:p w:rsidR="008D6AC3" w:rsidRPr="005B4CBF" w:rsidRDefault="008D6AC3" w:rsidP="008D6AC3">
      <w:pPr>
        <w:spacing w:line="240" w:lineRule="auto"/>
        <w:ind w:left="709" w:firstLine="142"/>
        <w:jc w:val="both"/>
        <w:rPr>
          <w:sz w:val="24"/>
          <w:szCs w:val="24"/>
        </w:rPr>
      </w:pPr>
      <w:r>
        <w:rPr>
          <w:color w:val="000000"/>
          <w:sz w:val="24"/>
          <w:szCs w:val="24"/>
        </w:rPr>
        <w:lastRenderedPageBreak/>
        <w:t>в</w:t>
      </w:r>
      <w:r w:rsidRPr="005B4CBF">
        <w:rPr>
          <w:color w:val="000000"/>
          <w:sz w:val="24"/>
          <w:szCs w:val="24"/>
        </w:rPr>
        <w:t xml:space="preserve">) </w:t>
      </w:r>
      <w:r w:rsidRPr="005B4CBF">
        <w:rPr>
          <w:sz w:val="24"/>
          <w:szCs w:val="24"/>
        </w:rPr>
        <w:t xml:space="preserve"> </w:t>
      </w:r>
      <w:r w:rsidRPr="005B4CBF">
        <w:rPr>
          <w:b/>
          <w:sz w:val="24"/>
          <w:szCs w:val="24"/>
        </w:rPr>
        <w:t>модульна контрольна робота</w:t>
      </w:r>
      <w:r w:rsidRPr="005B4CBF">
        <w:rPr>
          <w:sz w:val="24"/>
          <w:szCs w:val="24"/>
        </w:rPr>
        <w:t>:</w:t>
      </w:r>
    </w:p>
    <w:p w:rsidR="008D6AC3" w:rsidRPr="005B4CBF" w:rsidRDefault="008D6AC3" w:rsidP="008D6AC3">
      <w:pPr>
        <w:pStyle w:val="a0"/>
        <w:numPr>
          <w:ilvl w:val="0"/>
          <w:numId w:val="38"/>
        </w:numPr>
        <w:tabs>
          <w:tab w:val="left" w:pos="1276"/>
        </w:tabs>
        <w:spacing w:line="240" w:lineRule="auto"/>
        <w:ind w:left="1276"/>
        <w:rPr>
          <w:rFonts w:eastAsia="Times New Roman"/>
          <w:sz w:val="24"/>
          <w:szCs w:val="24"/>
          <w:lang w:eastAsia="ru-RU"/>
        </w:rPr>
      </w:pPr>
      <w:r w:rsidRPr="005B4CBF">
        <w:rPr>
          <w:rFonts w:eastAsia="Times New Roman"/>
          <w:sz w:val="24"/>
          <w:szCs w:val="24"/>
          <w:lang w:eastAsia="ru-RU"/>
        </w:rPr>
        <w:t xml:space="preserve">95-100% завдання                                           </w:t>
      </w:r>
      <w:r w:rsidRPr="005B4CBF">
        <w:rPr>
          <w:rFonts w:eastAsia="Times New Roman"/>
          <w:sz w:val="24"/>
          <w:szCs w:val="24"/>
          <w:lang w:eastAsia="ru-RU"/>
        </w:rPr>
        <w:tab/>
      </w:r>
      <w:r>
        <w:rPr>
          <w:rFonts w:eastAsia="Times New Roman"/>
          <w:sz w:val="24"/>
          <w:szCs w:val="24"/>
          <w:lang w:eastAsia="ru-RU"/>
        </w:rPr>
        <w:t>23</w:t>
      </w:r>
      <w:r w:rsidRPr="005B4CBF">
        <w:rPr>
          <w:rFonts w:eastAsia="Times New Roman"/>
          <w:sz w:val="24"/>
          <w:szCs w:val="24"/>
          <w:lang w:eastAsia="ru-RU"/>
        </w:rPr>
        <w:t>-2</w:t>
      </w:r>
      <w:r>
        <w:rPr>
          <w:rFonts w:eastAsia="Times New Roman"/>
          <w:sz w:val="24"/>
          <w:szCs w:val="24"/>
          <w:lang w:eastAsia="ru-RU"/>
        </w:rPr>
        <w:t>4</w:t>
      </w:r>
      <w:r w:rsidRPr="005B4CBF">
        <w:rPr>
          <w:rFonts w:eastAsia="Times New Roman"/>
          <w:sz w:val="24"/>
          <w:szCs w:val="24"/>
          <w:lang w:eastAsia="ru-RU"/>
        </w:rPr>
        <w:t xml:space="preserve"> балів</w:t>
      </w:r>
      <w:r>
        <w:rPr>
          <w:rFonts w:eastAsia="Times New Roman"/>
          <w:sz w:val="24"/>
          <w:szCs w:val="24"/>
          <w:lang w:eastAsia="ru-RU"/>
        </w:rPr>
        <w:t>;</w:t>
      </w:r>
    </w:p>
    <w:p w:rsidR="008D6AC3" w:rsidRPr="005B4CBF" w:rsidRDefault="008D6AC3" w:rsidP="008D6AC3">
      <w:pPr>
        <w:pStyle w:val="a0"/>
        <w:numPr>
          <w:ilvl w:val="0"/>
          <w:numId w:val="38"/>
        </w:numPr>
        <w:tabs>
          <w:tab w:val="left" w:pos="1276"/>
        </w:tabs>
        <w:spacing w:line="240" w:lineRule="auto"/>
        <w:ind w:left="1276"/>
        <w:rPr>
          <w:rFonts w:eastAsia="Times New Roman"/>
          <w:sz w:val="24"/>
          <w:szCs w:val="24"/>
          <w:lang w:eastAsia="ru-RU"/>
        </w:rPr>
      </w:pPr>
      <w:r w:rsidRPr="005B4CBF">
        <w:rPr>
          <w:rFonts w:eastAsia="Times New Roman"/>
          <w:sz w:val="24"/>
          <w:szCs w:val="24"/>
          <w:lang w:eastAsia="ru-RU"/>
        </w:rPr>
        <w:t xml:space="preserve">75-94% завдання                                             </w:t>
      </w:r>
      <w:r w:rsidRPr="005B4CBF">
        <w:rPr>
          <w:rFonts w:eastAsia="Times New Roman"/>
          <w:sz w:val="24"/>
          <w:szCs w:val="24"/>
          <w:lang w:eastAsia="ru-RU"/>
        </w:rPr>
        <w:tab/>
        <w:t>1</w:t>
      </w:r>
      <w:r>
        <w:rPr>
          <w:rFonts w:eastAsia="Times New Roman"/>
          <w:sz w:val="24"/>
          <w:szCs w:val="24"/>
          <w:lang w:eastAsia="ru-RU"/>
        </w:rPr>
        <w:t>8</w:t>
      </w:r>
      <w:r w:rsidRPr="005B4CBF">
        <w:rPr>
          <w:rFonts w:eastAsia="Times New Roman"/>
          <w:sz w:val="24"/>
          <w:szCs w:val="24"/>
          <w:lang w:eastAsia="ru-RU"/>
        </w:rPr>
        <w:t>-</w:t>
      </w:r>
      <w:r>
        <w:rPr>
          <w:rFonts w:eastAsia="Times New Roman"/>
          <w:sz w:val="24"/>
          <w:szCs w:val="24"/>
          <w:lang w:eastAsia="ru-RU"/>
        </w:rPr>
        <w:t>22</w:t>
      </w:r>
      <w:r w:rsidRPr="005B4CBF">
        <w:rPr>
          <w:rFonts w:eastAsia="Times New Roman"/>
          <w:sz w:val="24"/>
          <w:szCs w:val="24"/>
          <w:lang w:eastAsia="ru-RU"/>
        </w:rPr>
        <w:t xml:space="preserve"> балів</w:t>
      </w:r>
      <w:r>
        <w:rPr>
          <w:rFonts w:eastAsia="Times New Roman"/>
          <w:sz w:val="24"/>
          <w:szCs w:val="24"/>
          <w:lang w:eastAsia="ru-RU"/>
        </w:rPr>
        <w:t>;</w:t>
      </w:r>
    </w:p>
    <w:p w:rsidR="008D6AC3" w:rsidRPr="005B4CBF" w:rsidRDefault="008D6AC3" w:rsidP="008D6AC3">
      <w:pPr>
        <w:pStyle w:val="a0"/>
        <w:numPr>
          <w:ilvl w:val="0"/>
          <w:numId w:val="38"/>
        </w:numPr>
        <w:tabs>
          <w:tab w:val="left" w:pos="1276"/>
        </w:tabs>
        <w:spacing w:line="240" w:lineRule="auto"/>
        <w:ind w:left="1276"/>
        <w:rPr>
          <w:rFonts w:eastAsia="Times New Roman"/>
          <w:sz w:val="24"/>
          <w:szCs w:val="24"/>
          <w:lang w:eastAsia="ru-RU"/>
        </w:rPr>
      </w:pPr>
      <w:r w:rsidRPr="005B4CBF">
        <w:rPr>
          <w:rFonts w:eastAsia="Times New Roman"/>
          <w:sz w:val="24"/>
          <w:szCs w:val="24"/>
          <w:lang w:eastAsia="ru-RU"/>
        </w:rPr>
        <w:t xml:space="preserve">60-74% завдання                                             </w:t>
      </w:r>
      <w:r w:rsidRPr="005B4CBF">
        <w:rPr>
          <w:rFonts w:eastAsia="Times New Roman"/>
          <w:sz w:val="24"/>
          <w:szCs w:val="24"/>
          <w:lang w:eastAsia="ru-RU"/>
        </w:rPr>
        <w:tab/>
        <w:t>1</w:t>
      </w:r>
      <w:r>
        <w:rPr>
          <w:rFonts w:eastAsia="Times New Roman"/>
          <w:sz w:val="24"/>
          <w:szCs w:val="24"/>
          <w:lang w:eastAsia="ru-RU"/>
        </w:rPr>
        <w:t>4</w:t>
      </w:r>
      <w:r w:rsidRPr="005B4CBF">
        <w:rPr>
          <w:rFonts w:eastAsia="Times New Roman"/>
          <w:sz w:val="24"/>
          <w:szCs w:val="24"/>
          <w:lang w:eastAsia="ru-RU"/>
        </w:rPr>
        <w:t>-1</w:t>
      </w:r>
      <w:r>
        <w:rPr>
          <w:rFonts w:eastAsia="Times New Roman"/>
          <w:sz w:val="24"/>
          <w:szCs w:val="24"/>
          <w:lang w:eastAsia="ru-RU"/>
        </w:rPr>
        <w:t>8</w:t>
      </w:r>
      <w:r w:rsidRPr="005B4CBF">
        <w:rPr>
          <w:rFonts w:eastAsia="Times New Roman"/>
          <w:sz w:val="24"/>
          <w:szCs w:val="24"/>
          <w:lang w:eastAsia="ru-RU"/>
        </w:rPr>
        <w:t xml:space="preserve"> балів</w:t>
      </w:r>
      <w:r>
        <w:rPr>
          <w:rFonts w:eastAsia="Times New Roman"/>
          <w:sz w:val="24"/>
          <w:szCs w:val="24"/>
          <w:lang w:eastAsia="ru-RU"/>
        </w:rPr>
        <w:t>;</w:t>
      </w:r>
    </w:p>
    <w:p w:rsidR="008D6AC3" w:rsidRPr="005B4CBF" w:rsidRDefault="008D6AC3" w:rsidP="008D6AC3">
      <w:pPr>
        <w:ind w:left="709" w:firstLine="142"/>
        <w:jc w:val="both"/>
        <w:rPr>
          <w:sz w:val="24"/>
          <w:szCs w:val="24"/>
        </w:rPr>
      </w:pPr>
      <w:r>
        <w:rPr>
          <w:sz w:val="24"/>
          <w:szCs w:val="24"/>
        </w:rPr>
        <w:t>г</w:t>
      </w:r>
      <w:r w:rsidRPr="005B4CBF">
        <w:rPr>
          <w:sz w:val="24"/>
          <w:szCs w:val="24"/>
        </w:rPr>
        <w:t>)</w:t>
      </w:r>
      <w:r w:rsidRPr="005B4CBF">
        <w:rPr>
          <w:b/>
          <w:sz w:val="24"/>
          <w:szCs w:val="24"/>
        </w:rPr>
        <w:t xml:space="preserve"> розрахункова робота</w:t>
      </w:r>
      <w:r w:rsidRPr="005B4CBF">
        <w:rPr>
          <w:sz w:val="24"/>
          <w:szCs w:val="24"/>
        </w:rPr>
        <w:t xml:space="preserve"> оцінюється за складовими:</w:t>
      </w:r>
    </w:p>
    <w:p w:rsidR="008D6AC3" w:rsidRPr="005B4CBF" w:rsidRDefault="008D6AC3" w:rsidP="008D6AC3">
      <w:pPr>
        <w:pStyle w:val="a0"/>
        <w:numPr>
          <w:ilvl w:val="0"/>
          <w:numId w:val="34"/>
        </w:numPr>
        <w:spacing w:line="240" w:lineRule="auto"/>
        <w:ind w:left="709" w:firstLine="284"/>
        <w:jc w:val="both"/>
        <w:rPr>
          <w:sz w:val="24"/>
          <w:szCs w:val="24"/>
        </w:rPr>
      </w:pPr>
      <w:r w:rsidRPr="005B4CBF">
        <w:rPr>
          <w:sz w:val="24"/>
          <w:szCs w:val="24"/>
        </w:rPr>
        <w:t xml:space="preserve">виконання графіку роботи                </w:t>
      </w:r>
      <w:r w:rsidRPr="005B4CBF">
        <w:rPr>
          <w:sz w:val="24"/>
          <w:szCs w:val="24"/>
        </w:rPr>
        <w:tab/>
      </w:r>
      <w:r w:rsidRPr="005B4CBF">
        <w:rPr>
          <w:sz w:val="24"/>
          <w:szCs w:val="24"/>
        </w:rPr>
        <w:tab/>
      </w:r>
      <w:r>
        <w:rPr>
          <w:sz w:val="24"/>
          <w:szCs w:val="24"/>
        </w:rPr>
        <w:tab/>
      </w:r>
      <w:r w:rsidRPr="005B4CBF">
        <w:rPr>
          <w:sz w:val="24"/>
          <w:szCs w:val="24"/>
        </w:rPr>
        <w:t>1 бал</w:t>
      </w:r>
      <w:r>
        <w:rPr>
          <w:sz w:val="24"/>
          <w:szCs w:val="24"/>
        </w:rPr>
        <w:t>;</w:t>
      </w:r>
    </w:p>
    <w:p w:rsidR="008D6AC3" w:rsidRPr="005B4CBF" w:rsidRDefault="008D6AC3" w:rsidP="008D6AC3">
      <w:pPr>
        <w:pStyle w:val="a0"/>
        <w:numPr>
          <w:ilvl w:val="0"/>
          <w:numId w:val="34"/>
        </w:numPr>
        <w:spacing w:line="240" w:lineRule="auto"/>
        <w:ind w:left="709" w:firstLine="284"/>
        <w:jc w:val="both"/>
        <w:rPr>
          <w:sz w:val="24"/>
          <w:szCs w:val="24"/>
        </w:rPr>
      </w:pPr>
      <w:r w:rsidRPr="005B4CBF">
        <w:rPr>
          <w:sz w:val="24"/>
          <w:szCs w:val="24"/>
        </w:rPr>
        <w:t xml:space="preserve">якість пояснювальної записки          </w:t>
      </w:r>
      <w:r w:rsidRPr="005B4CBF">
        <w:rPr>
          <w:sz w:val="24"/>
          <w:szCs w:val="24"/>
        </w:rPr>
        <w:tab/>
      </w:r>
      <w:r w:rsidRPr="005B4CBF">
        <w:rPr>
          <w:sz w:val="24"/>
          <w:szCs w:val="24"/>
        </w:rPr>
        <w:tab/>
      </w:r>
      <w:r>
        <w:rPr>
          <w:sz w:val="24"/>
          <w:szCs w:val="24"/>
        </w:rPr>
        <w:tab/>
      </w:r>
      <w:r w:rsidRPr="005B4CBF">
        <w:rPr>
          <w:sz w:val="24"/>
          <w:szCs w:val="24"/>
        </w:rPr>
        <w:t>1 бал</w:t>
      </w:r>
      <w:r>
        <w:rPr>
          <w:sz w:val="24"/>
          <w:szCs w:val="24"/>
        </w:rPr>
        <w:t>;</w:t>
      </w:r>
    </w:p>
    <w:p w:rsidR="008D6AC3" w:rsidRPr="005B4CBF" w:rsidRDefault="008D6AC3" w:rsidP="008D6AC3">
      <w:pPr>
        <w:pStyle w:val="a0"/>
        <w:numPr>
          <w:ilvl w:val="0"/>
          <w:numId w:val="34"/>
        </w:numPr>
        <w:spacing w:line="240" w:lineRule="auto"/>
        <w:ind w:left="709" w:firstLine="284"/>
        <w:jc w:val="both"/>
        <w:rPr>
          <w:sz w:val="24"/>
          <w:szCs w:val="24"/>
        </w:rPr>
      </w:pPr>
      <w:r w:rsidRPr="005B4CBF">
        <w:rPr>
          <w:sz w:val="24"/>
          <w:szCs w:val="24"/>
        </w:rPr>
        <w:t xml:space="preserve">захист роботи: </w:t>
      </w:r>
    </w:p>
    <w:p w:rsidR="008D6AC3" w:rsidRPr="005B4CBF" w:rsidRDefault="008D6AC3" w:rsidP="008D6AC3">
      <w:pPr>
        <w:numPr>
          <w:ilvl w:val="1"/>
          <w:numId w:val="39"/>
        </w:numPr>
        <w:tabs>
          <w:tab w:val="left" w:pos="993"/>
        </w:tabs>
        <w:spacing w:line="240" w:lineRule="auto"/>
        <w:ind w:left="993"/>
        <w:jc w:val="both"/>
        <w:rPr>
          <w:sz w:val="24"/>
          <w:szCs w:val="24"/>
        </w:rPr>
      </w:pPr>
      <w:r w:rsidRPr="005B4CBF">
        <w:rPr>
          <w:rFonts w:eastAsia="Times New Roman"/>
          <w:sz w:val="24"/>
          <w:szCs w:val="24"/>
          <w:lang w:eastAsia="ru-RU"/>
        </w:rPr>
        <w:t xml:space="preserve">повна відповідь на питання під час захисту </w:t>
      </w:r>
      <w:r w:rsidRPr="005B4CBF">
        <w:rPr>
          <w:sz w:val="24"/>
          <w:szCs w:val="24"/>
        </w:rPr>
        <w:tab/>
      </w:r>
      <w:r w:rsidRPr="005B4CBF">
        <w:rPr>
          <w:sz w:val="24"/>
          <w:szCs w:val="24"/>
        </w:rPr>
        <w:tab/>
      </w:r>
      <w:r w:rsidRPr="005B4CBF">
        <w:rPr>
          <w:sz w:val="24"/>
          <w:szCs w:val="24"/>
        </w:rPr>
        <w:tab/>
        <w:t>17-18 балів</w:t>
      </w:r>
      <w:r>
        <w:rPr>
          <w:sz w:val="24"/>
          <w:szCs w:val="24"/>
        </w:rPr>
        <w:t>;</w:t>
      </w:r>
    </w:p>
    <w:p w:rsidR="008D6AC3" w:rsidRPr="005B4CBF" w:rsidRDefault="008D6AC3" w:rsidP="008D6AC3">
      <w:pPr>
        <w:numPr>
          <w:ilvl w:val="1"/>
          <w:numId w:val="39"/>
        </w:numPr>
        <w:tabs>
          <w:tab w:val="left" w:pos="993"/>
        </w:tabs>
        <w:spacing w:line="240" w:lineRule="auto"/>
        <w:ind w:left="993"/>
        <w:rPr>
          <w:sz w:val="24"/>
          <w:szCs w:val="24"/>
        </w:rPr>
      </w:pPr>
      <w:r w:rsidRPr="005B4CBF">
        <w:rPr>
          <w:rFonts w:eastAsia="Times New Roman"/>
          <w:sz w:val="24"/>
          <w:szCs w:val="24"/>
          <w:lang w:eastAsia="ru-RU"/>
        </w:rPr>
        <w:t>достатньо повна відповідь на питання під час захисту</w:t>
      </w:r>
      <w:r w:rsidRPr="005B4CBF">
        <w:rPr>
          <w:sz w:val="24"/>
          <w:szCs w:val="24"/>
        </w:rPr>
        <w:tab/>
        <w:t>14-16 балів</w:t>
      </w:r>
      <w:r>
        <w:rPr>
          <w:sz w:val="24"/>
          <w:szCs w:val="24"/>
        </w:rPr>
        <w:t>;</w:t>
      </w:r>
    </w:p>
    <w:p w:rsidR="008D6AC3" w:rsidRPr="005B4CBF" w:rsidRDefault="008D6AC3" w:rsidP="008D6AC3">
      <w:pPr>
        <w:numPr>
          <w:ilvl w:val="1"/>
          <w:numId w:val="39"/>
        </w:numPr>
        <w:tabs>
          <w:tab w:val="left" w:pos="993"/>
        </w:tabs>
        <w:spacing w:line="240" w:lineRule="auto"/>
        <w:ind w:left="993"/>
        <w:rPr>
          <w:sz w:val="24"/>
          <w:szCs w:val="24"/>
        </w:rPr>
      </w:pPr>
      <w:r w:rsidRPr="005B4CBF">
        <w:rPr>
          <w:rFonts w:eastAsia="Times New Roman"/>
          <w:sz w:val="24"/>
          <w:szCs w:val="24"/>
          <w:lang w:eastAsia="ru-RU"/>
        </w:rPr>
        <w:t>неповна  відповідь на питання під час захисту</w:t>
      </w:r>
      <w:r w:rsidRPr="005B4CBF">
        <w:rPr>
          <w:sz w:val="24"/>
          <w:szCs w:val="24"/>
        </w:rPr>
        <w:tab/>
      </w:r>
      <w:r w:rsidRPr="005B4CBF">
        <w:rPr>
          <w:sz w:val="24"/>
          <w:szCs w:val="24"/>
        </w:rPr>
        <w:tab/>
        <w:t>9-13 балів</w:t>
      </w:r>
    </w:p>
    <w:p w:rsidR="008D6AC3" w:rsidRPr="005B4CBF" w:rsidRDefault="008D6AC3" w:rsidP="008D6AC3">
      <w:pPr>
        <w:numPr>
          <w:ilvl w:val="1"/>
          <w:numId w:val="39"/>
        </w:numPr>
        <w:tabs>
          <w:tab w:val="left" w:pos="993"/>
        </w:tabs>
        <w:spacing w:line="240" w:lineRule="auto"/>
        <w:ind w:left="993"/>
        <w:rPr>
          <w:sz w:val="24"/>
          <w:szCs w:val="24"/>
        </w:rPr>
      </w:pPr>
      <w:r w:rsidRPr="005B4CBF">
        <w:rPr>
          <w:rFonts w:eastAsia="Times New Roman"/>
          <w:sz w:val="24"/>
          <w:szCs w:val="24"/>
          <w:lang w:eastAsia="ru-RU"/>
        </w:rPr>
        <w:t xml:space="preserve">наявність лише оформленої належним чином РР </w:t>
      </w:r>
      <w:r w:rsidRPr="005B4CBF">
        <w:rPr>
          <w:rFonts w:eastAsia="Times New Roman"/>
          <w:sz w:val="24"/>
          <w:szCs w:val="24"/>
          <w:lang w:eastAsia="ru-RU"/>
        </w:rPr>
        <w:tab/>
      </w:r>
      <w:r w:rsidRPr="005B4CBF">
        <w:rPr>
          <w:rFonts w:eastAsia="Times New Roman"/>
          <w:sz w:val="24"/>
          <w:szCs w:val="24"/>
          <w:lang w:eastAsia="ru-RU"/>
        </w:rPr>
        <w:tab/>
        <w:t xml:space="preserve"> 5 балів</w:t>
      </w:r>
      <w:r>
        <w:rPr>
          <w:rFonts w:eastAsia="Times New Roman"/>
          <w:sz w:val="24"/>
          <w:szCs w:val="24"/>
          <w:lang w:eastAsia="ru-RU"/>
        </w:rPr>
        <w:t>;</w:t>
      </w:r>
    </w:p>
    <w:p w:rsidR="008D6AC3" w:rsidRPr="005B4CBF" w:rsidRDefault="008D6AC3" w:rsidP="008D6AC3">
      <w:pPr>
        <w:numPr>
          <w:ilvl w:val="1"/>
          <w:numId w:val="39"/>
        </w:numPr>
        <w:tabs>
          <w:tab w:val="left" w:pos="993"/>
        </w:tabs>
        <w:spacing w:line="240" w:lineRule="auto"/>
        <w:ind w:left="993"/>
        <w:rPr>
          <w:rFonts w:eastAsia="Times New Roman"/>
          <w:sz w:val="24"/>
          <w:szCs w:val="24"/>
          <w:lang w:eastAsia="ru-RU"/>
        </w:rPr>
      </w:pPr>
      <w:r w:rsidRPr="005B4CBF">
        <w:rPr>
          <w:rFonts w:eastAsia="Times New Roman"/>
          <w:sz w:val="24"/>
          <w:szCs w:val="24"/>
          <w:lang w:eastAsia="ru-RU"/>
        </w:rPr>
        <w:t>незадовільна відповідь на питання під час захисту</w:t>
      </w:r>
      <w:r w:rsidRPr="005B4CBF">
        <w:rPr>
          <w:rFonts w:eastAsia="Times New Roman"/>
          <w:sz w:val="24"/>
          <w:szCs w:val="24"/>
          <w:lang w:eastAsia="ru-RU"/>
        </w:rPr>
        <w:tab/>
      </w:r>
      <w:r w:rsidRPr="005B4CBF">
        <w:rPr>
          <w:rFonts w:eastAsia="Times New Roman"/>
          <w:sz w:val="24"/>
          <w:szCs w:val="24"/>
          <w:lang w:eastAsia="ru-RU"/>
        </w:rPr>
        <w:tab/>
        <w:t>0 балів.</w:t>
      </w:r>
    </w:p>
    <w:p w:rsidR="008D6AC3" w:rsidRPr="005B4CBF" w:rsidRDefault="008D6AC3" w:rsidP="008D6AC3">
      <w:pPr>
        <w:spacing w:line="240" w:lineRule="auto"/>
        <w:ind w:firstLine="426"/>
        <w:jc w:val="both"/>
        <w:rPr>
          <w:b/>
          <w:sz w:val="24"/>
          <w:szCs w:val="24"/>
        </w:rPr>
      </w:pPr>
      <w:r w:rsidRPr="005B4CBF">
        <w:rPr>
          <w:b/>
          <w:sz w:val="24"/>
          <w:szCs w:val="24"/>
        </w:rPr>
        <w:t>Штрафні та заохочувальні бали  r</w:t>
      </w:r>
      <w:r w:rsidRPr="005B4CBF">
        <w:rPr>
          <w:b/>
          <w:sz w:val="24"/>
          <w:szCs w:val="24"/>
          <w:vertAlign w:val="subscript"/>
        </w:rPr>
        <w:t>s</w:t>
      </w:r>
      <w:r>
        <w:rPr>
          <w:b/>
          <w:sz w:val="24"/>
          <w:szCs w:val="24"/>
        </w:rPr>
        <w:t>.</w:t>
      </w:r>
    </w:p>
    <w:p w:rsidR="008D6AC3" w:rsidRPr="005B4CBF" w:rsidRDefault="008D6AC3" w:rsidP="008D6AC3">
      <w:pPr>
        <w:spacing w:line="240" w:lineRule="auto"/>
        <w:ind w:left="709"/>
        <w:jc w:val="both"/>
        <w:rPr>
          <w:sz w:val="24"/>
          <w:szCs w:val="24"/>
        </w:rPr>
      </w:pPr>
      <w:r w:rsidRPr="005B4CBF">
        <w:rPr>
          <w:sz w:val="24"/>
          <w:szCs w:val="24"/>
        </w:rPr>
        <w:t xml:space="preserve">- відсутність на к/р  або </w:t>
      </w:r>
      <w:r w:rsidRPr="005B4CBF">
        <w:rPr>
          <w:color w:val="000000"/>
          <w:sz w:val="24"/>
          <w:szCs w:val="24"/>
        </w:rPr>
        <w:t xml:space="preserve">перездача </w:t>
      </w:r>
      <w:r w:rsidRPr="005B4CBF">
        <w:rPr>
          <w:sz w:val="24"/>
          <w:szCs w:val="24"/>
        </w:rPr>
        <w:t xml:space="preserve">к/р </w:t>
      </w:r>
      <w:r w:rsidRPr="005B4CBF">
        <w:rPr>
          <w:sz w:val="24"/>
          <w:szCs w:val="24"/>
        </w:rPr>
        <w:tab/>
      </w:r>
      <w:r w:rsidRPr="005B4CBF">
        <w:rPr>
          <w:sz w:val="24"/>
          <w:szCs w:val="24"/>
        </w:rPr>
        <w:tab/>
        <w:t>(-3) бал;</w:t>
      </w:r>
    </w:p>
    <w:p w:rsidR="008D6AC3" w:rsidRPr="005B4CBF" w:rsidRDefault="008D6AC3" w:rsidP="008D6AC3">
      <w:pPr>
        <w:spacing w:line="240" w:lineRule="auto"/>
        <w:ind w:left="709"/>
        <w:jc w:val="both"/>
        <w:rPr>
          <w:color w:val="000000"/>
          <w:sz w:val="24"/>
          <w:szCs w:val="24"/>
        </w:rPr>
      </w:pPr>
      <w:r w:rsidRPr="005B4CBF">
        <w:rPr>
          <w:sz w:val="24"/>
          <w:szCs w:val="24"/>
        </w:rPr>
        <w:t xml:space="preserve">- </w:t>
      </w:r>
      <w:r w:rsidRPr="005B4CBF">
        <w:rPr>
          <w:color w:val="000000"/>
          <w:sz w:val="24"/>
          <w:szCs w:val="24"/>
        </w:rPr>
        <w:t xml:space="preserve">несвоєчасний  або повторний захист л/р. </w:t>
      </w:r>
      <w:r w:rsidRPr="005B4CBF">
        <w:rPr>
          <w:color w:val="000000"/>
          <w:sz w:val="24"/>
          <w:szCs w:val="24"/>
        </w:rPr>
        <w:tab/>
        <w:t>(-2) бал</w:t>
      </w:r>
      <w:r>
        <w:rPr>
          <w:color w:val="000000"/>
          <w:sz w:val="24"/>
          <w:szCs w:val="24"/>
        </w:rPr>
        <w:t>;</w:t>
      </w:r>
      <w:r w:rsidRPr="005B4CBF">
        <w:rPr>
          <w:color w:val="000000"/>
          <w:sz w:val="24"/>
          <w:szCs w:val="24"/>
        </w:rPr>
        <w:t xml:space="preserve"> </w:t>
      </w:r>
    </w:p>
    <w:p w:rsidR="008D6AC3" w:rsidRPr="005B4CBF" w:rsidRDefault="008D6AC3" w:rsidP="008D6AC3">
      <w:pPr>
        <w:spacing w:line="240" w:lineRule="auto"/>
        <w:ind w:left="709"/>
        <w:jc w:val="both"/>
        <w:rPr>
          <w:sz w:val="24"/>
          <w:szCs w:val="24"/>
        </w:rPr>
      </w:pPr>
      <w:r w:rsidRPr="005B4CBF">
        <w:rPr>
          <w:sz w:val="24"/>
          <w:szCs w:val="24"/>
        </w:rPr>
        <w:t xml:space="preserve">- додаткові заохочувальні бали                  </w:t>
      </w:r>
      <w:r w:rsidRPr="005B4CBF">
        <w:rPr>
          <w:sz w:val="24"/>
          <w:szCs w:val="24"/>
        </w:rPr>
        <w:tab/>
        <w:t>+2 бали.</w:t>
      </w:r>
    </w:p>
    <w:p w:rsidR="008D6AC3" w:rsidRPr="005B4CBF" w:rsidRDefault="008D6AC3" w:rsidP="008D6AC3">
      <w:pPr>
        <w:spacing w:line="240" w:lineRule="auto"/>
        <w:ind w:firstLine="426"/>
        <w:jc w:val="both"/>
        <w:rPr>
          <w:sz w:val="24"/>
          <w:szCs w:val="24"/>
        </w:rPr>
      </w:pPr>
      <w:r w:rsidRPr="005B4CBF">
        <w:rPr>
          <w:bCs/>
          <w:sz w:val="24"/>
          <w:szCs w:val="24"/>
        </w:rPr>
        <w:t xml:space="preserve">Значення </w:t>
      </w:r>
      <w:r w:rsidRPr="005B4CBF">
        <w:rPr>
          <w:b/>
          <w:sz w:val="24"/>
          <w:szCs w:val="24"/>
        </w:rPr>
        <w:t>R</w:t>
      </w:r>
      <w:r w:rsidRPr="005B4CBF">
        <w:rPr>
          <w:b/>
          <w:sz w:val="24"/>
          <w:szCs w:val="24"/>
          <w:vertAlign w:val="subscript"/>
        </w:rPr>
        <w:t>C</w:t>
      </w:r>
      <w:r w:rsidRPr="005B4CBF">
        <w:rPr>
          <w:b/>
          <w:bCs/>
          <w:sz w:val="24"/>
          <w:szCs w:val="24"/>
        </w:rPr>
        <w:t xml:space="preserve"> - стартової шкали</w:t>
      </w:r>
      <w:r w:rsidRPr="005B4CBF">
        <w:rPr>
          <w:sz w:val="24"/>
          <w:szCs w:val="24"/>
        </w:rPr>
        <w:t xml:space="preserve"> РСО поточної успішності дорівнює сумі максимальних вагових балів:</w:t>
      </w:r>
    </w:p>
    <w:p w:rsidR="008D6AC3" w:rsidRPr="005B4CBF" w:rsidRDefault="008D6AC3" w:rsidP="008D6AC3">
      <w:pPr>
        <w:jc w:val="center"/>
        <w:rPr>
          <w:color w:val="000000"/>
          <w:sz w:val="24"/>
          <w:szCs w:val="24"/>
        </w:rPr>
      </w:pPr>
      <w:r w:rsidRPr="007A6A9B">
        <w:rPr>
          <w:b/>
          <w:sz w:val="24"/>
          <w:szCs w:val="24"/>
        </w:rPr>
        <w:t>R</w:t>
      </w:r>
      <w:r w:rsidRPr="007A6A9B">
        <w:rPr>
          <w:b/>
          <w:sz w:val="24"/>
          <w:szCs w:val="24"/>
          <w:vertAlign w:val="subscript"/>
        </w:rPr>
        <w:t>C</w:t>
      </w:r>
      <w:r w:rsidRPr="007A6A9B">
        <w:rPr>
          <w:b/>
          <w:sz w:val="24"/>
          <w:szCs w:val="24"/>
        </w:rPr>
        <w:t xml:space="preserve"> =Σ r</w:t>
      </w:r>
      <w:r w:rsidRPr="007A6A9B">
        <w:rPr>
          <w:b/>
          <w:sz w:val="24"/>
          <w:szCs w:val="24"/>
          <w:vertAlign w:val="subscript"/>
        </w:rPr>
        <w:t>k</w:t>
      </w:r>
      <w:r w:rsidRPr="007A6A9B">
        <w:rPr>
          <w:b/>
          <w:sz w:val="24"/>
          <w:szCs w:val="24"/>
        </w:rPr>
        <w:t xml:space="preserve"> =</w:t>
      </w:r>
      <w:r w:rsidRPr="007A6A9B">
        <w:rPr>
          <w:b/>
          <w:bCs/>
          <w:color w:val="000000"/>
          <w:sz w:val="24"/>
          <w:szCs w:val="24"/>
        </w:rPr>
        <w:t xml:space="preserve"> 1</w:t>
      </w:r>
      <w:r>
        <w:rPr>
          <w:b/>
          <w:bCs/>
          <w:color w:val="000000"/>
          <w:sz w:val="24"/>
          <w:szCs w:val="24"/>
        </w:rPr>
        <w:t>6</w:t>
      </w:r>
      <w:r w:rsidRPr="007A6A9B">
        <w:rPr>
          <w:b/>
          <w:bCs/>
          <w:color w:val="000000"/>
          <w:sz w:val="24"/>
          <w:szCs w:val="24"/>
        </w:rPr>
        <w:t xml:space="preserve"> + 10x4 + 1x24</w:t>
      </w:r>
      <w:r>
        <w:rPr>
          <w:b/>
          <w:bCs/>
          <w:color w:val="000000"/>
          <w:sz w:val="24"/>
          <w:szCs w:val="24"/>
        </w:rPr>
        <w:t xml:space="preserve"> </w:t>
      </w:r>
      <w:r w:rsidRPr="007A6A9B">
        <w:rPr>
          <w:b/>
          <w:bCs/>
          <w:color w:val="000000"/>
          <w:sz w:val="24"/>
          <w:szCs w:val="24"/>
        </w:rPr>
        <w:t>+</w:t>
      </w:r>
      <w:r>
        <w:rPr>
          <w:b/>
          <w:bCs/>
          <w:color w:val="000000"/>
          <w:sz w:val="24"/>
          <w:szCs w:val="24"/>
        </w:rPr>
        <w:t>20</w:t>
      </w:r>
      <w:r w:rsidRPr="007A6A9B">
        <w:rPr>
          <w:b/>
          <w:bCs/>
          <w:color w:val="000000"/>
          <w:sz w:val="24"/>
          <w:szCs w:val="24"/>
        </w:rPr>
        <w:t xml:space="preserve"> = 100 </w:t>
      </w:r>
      <w:r w:rsidRPr="007A6A9B">
        <w:rPr>
          <w:color w:val="000000"/>
          <w:sz w:val="24"/>
          <w:szCs w:val="24"/>
        </w:rPr>
        <w:t>балів</w:t>
      </w:r>
      <w:r w:rsidRPr="005B4CBF">
        <w:rPr>
          <w:color w:val="000000"/>
          <w:sz w:val="24"/>
          <w:szCs w:val="24"/>
        </w:rPr>
        <w:t>.</w:t>
      </w:r>
    </w:p>
    <w:p w:rsidR="008D6AC3" w:rsidRPr="005B4CBF" w:rsidRDefault="008D6AC3" w:rsidP="008D6AC3">
      <w:pPr>
        <w:ind w:firstLine="426"/>
        <w:jc w:val="both"/>
        <w:rPr>
          <w:sz w:val="24"/>
          <w:szCs w:val="24"/>
        </w:rPr>
      </w:pPr>
      <w:r w:rsidRPr="005B4CBF">
        <w:rPr>
          <w:sz w:val="24"/>
          <w:szCs w:val="24"/>
        </w:rPr>
        <w:t xml:space="preserve">Розмір </w:t>
      </w:r>
      <w:r w:rsidRPr="005B4CBF">
        <w:rPr>
          <w:b/>
          <w:sz w:val="24"/>
          <w:szCs w:val="24"/>
        </w:rPr>
        <w:t>R</w:t>
      </w:r>
      <w:r w:rsidRPr="005B4CBF">
        <w:rPr>
          <w:sz w:val="24"/>
          <w:szCs w:val="24"/>
        </w:rPr>
        <w:t xml:space="preserve"> - </w:t>
      </w:r>
      <w:r w:rsidRPr="005B4CBF">
        <w:rPr>
          <w:b/>
          <w:sz w:val="24"/>
          <w:szCs w:val="24"/>
        </w:rPr>
        <w:t>шкали РСО з кредитного модуля</w:t>
      </w:r>
      <w:r w:rsidRPr="005B4CBF">
        <w:rPr>
          <w:sz w:val="24"/>
          <w:szCs w:val="24"/>
        </w:rPr>
        <w:t xml:space="preserve"> формується як сума балів поточної успішності </w:t>
      </w:r>
      <w:r w:rsidRPr="005B4CBF">
        <w:rPr>
          <w:b/>
          <w:bCs/>
          <w:sz w:val="24"/>
          <w:szCs w:val="24"/>
        </w:rPr>
        <w:t>R</w:t>
      </w:r>
      <w:r w:rsidRPr="005B4CBF">
        <w:rPr>
          <w:b/>
          <w:bCs/>
          <w:sz w:val="24"/>
          <w:szCs w:val="24"/>
          <w:vertAlign w:val="subscript"/>
        </w:rPr>
        <w:t>C</w:t>
      </w:r>
      <w:r w:rsidRPr="005B4CBF">
        <w:rPr>
          <w:b/>
          <w:bCs/>
          <w:sz w:val="24"/>
          <w:szCs w:val="24"/>
        </w:rPr>
        <w:t>:</w:t>
      </w:r>
    </w:p>
    <w:p w:rsidR="008D6AC3" w:rsidRPr="005B4CBF" w:rsidRDefault="008D6AC3" w:rsidP="008D6AC3">
      <w:pPr>
        <w:ind w:firstLine="426"/>
        <w:jc w:val="center"/>
        <w:rPr>
          <w:b/>
          <w:bCs/>
          <w:sz w:val="24"/>
          <w:szCs w:val="24"/>
        </w:rPr>
      </w:pPr>
      <w:r w:rsidRPr="005B4CBF">
        <w:rPr>
          <w:b/>
          <w:sz w:val="24"/>
          <w:szCs w:val="24"/>
        </w:rPr>
        <w:t>R =</w:t>
      </w:r>
      <w:r w:rsidRPr="005B4CBF">
        <w:rPr>
          <w:b/>
          <w:bCs/>
          <w:sz w:val="24"/>
          <w:szCs w:val="24"/>
        </w:rPr>
        <w:t xml:space="preserve"> R</w:t>
      </w:r>
      <w:r w:rsidRPr="005B4CBF">
        <w:rPr>
          <w:b/>
          <w:bCs/>
          <w:sz w:val="24"/>
          <w:szCs w:val="24"/>
          <w:vertAlign w:val="subscript"/>
        </w:rPr>
        <w:t xml:space="preserve">C </w:t>
      </w:r>
      <w:r w:rsidRPr="005B4CBF">
        <w:rPr>
          <w:b/>
          <w:bCs/>
          <w:sz w:val="24"/>
          <w:szCs w:val="24"/>
        </w:rPr>
        <w:t xml:space="preserve"> = 100</w:t>
      </w:r>
    </w:p>
    <w:p w:rsidR="008D6AC3" w:rsidRPr="005B4CBF" w:rsidRDefault="008D6AC3" w:rsidP="008D6AC3">
      <w:pPr>
        <w:ind w:firstLine="426"/>
        <w:jc w:val="both"/>
        <w:rPr>
          <w:sz w:val="24"/>
          <w:szCs w:val="24"/>
        </w:rPr>
      </w:pPr>
      <w:r w:rsidRPr="005B4CBF">
        <w:rPr>
          <w:b/>
          <w:sz w:val="24"/>
          <w:szCs w:val="24"/>
        </w:rPr>
        <w:t>Рейтингова оцінка студента</w:t>
      </w:r>
      <w:r w:rsidRPr="005B4CBF">
        <w:rPr>
          <w:sz w:val="24"/>
          <w:szCs w:val="24"/>
        </w:rPr>
        <w:t xml:space="preserve"> </w:t>
      </w:r>
      <w:r w:rsidRPr="005B4CBF">
        <w:rPr>
          <w:b/>
          <w:sz w:val="24"/>
          <w:szCs w:val="24"/>
        </w:rPr>
        <w:t xml:space="preserve">RD </w:t>
      </w:r>
      <w:r w:rsidRPr="005B4CBF">
        <w:rPr>
          <w:sz w:val="24"/>
          <w:szCs w:val="24"/>
        </w:rPr>
        <w:t xml:space="preserve">з кредитного модуля формується як сума рейтингових балів </w:t>
      </w:r>
      <w:r w:rsidRPr="00BF3949">
        <w:rPr>
          <w:b/>
          <w:sz w:val="24"/>
          <w:szCs w:val="24"/>
        </w:rPr>
        <w:t>r</w:t>
      </w:r>
      <w:r w:rsidRPr="00BF3949">
        <w:rPr>
          <w:b/>
          <w:sz w:val="24"/>
          <w:szCs w:val="24"/>
          <w:vertAlign w:val="subscript"/>
        </w:rPr>
        <w:t>k</w:t>
      </w:r>
      <w:r w:rsidRPr="005B4CBF">
        <w:rPr>
          <w:sz w:val="24"/>
          <w:szCs w:val="24"/>
        </w:rPr>
        <w:t xml:space="preserve"> та заохочувальних/штрафних балів </w:t>
      </w:r>
      <w:r w:rsidRPr="00BF3949">
        <w:rPr>
          <w:b/>
          <w:sz w:val="24"/>
          <w:szCs w:val="24"/>
        </w:rPr>
        <w:t>r</w:t>
      </w:r>
      <w:r w:rsidRPr="00BF3949">
        <w:rPr>
          <w:b/>
          <w:sz w:val="24"/>
          <w:szCs w:val="24"/>
          <w:vertAlign w:val="subscript"/>
        </w:rPr>
        <w:t>s</w:t>
      </w:r>
      <w:r w:rsidRPr="005B4CBF">
        <w:rPr>
          <w:sz w:val="24"/>
          <w:szCs w:val="24"/>
        </w:rPr>
        <w:t>:</w:t>
      </w:r>
    </w:p>
    <w:p w:rsidR="008D6AC3" w:rsidRPr="005B4CBF" w:rsidRDefault="008D6AC3" w:rsidP="008D6AC3">
      <w:pPr>
        <w:tabs>
          <w:tab w:val="num" w:pos="426"/>
        </w:tabs>
        <w:ind w:left="426" w:firstLine="426"/>
        <w:jc w:val="center"/>
        <w:rPr>
          <w:b/>
          <w:sz w:val="24"/>
          <w:szCs w:val="24"/>
          <w:vertAlign w:val="subscript"/>
        </w:rPr>
      </w:pPr>
      <w:r w:rsidRPr="005B4CBF">
        <w:rPr>
          <w:b/>
          <w:sz w:val="24"/>
          <w:szCs w:val="24"/>
        </w:rPr>
        <w:t>RD = R</w:t>
      </w:r>
      <w:r w:rsidRPr="005B4CBF">
        <w:rPr>
          <w:b/>
          <w:sz w:val="24"/>
          <w:szCs w:val="24"/>
          <w:vertAlign w:val="subscript"/>
        </w:rPr>
        <w:t>C</w:t>
      </w:r>
      <w:r w:rsidRPr="005B4CBF">
        <w:rPr>
          <w:b/>
          <w:sz w:val="24"/>
          <w:szCs w:val="24"/>
        </w:rPr>
        <w:t>+ R</w:t>
      </w:r>
      <w:r w:rsidRPr="005B4CBF">
        <w:rPr>
          <w:b/>
          <w:sz w:val="24"/>
          <w:szCs w:val="24"/>
          <w:vertAlign w:val="subscript"/>
        </w:rPr>
        <w:t>S</w:t>
      </w:r>
      <w:r w:rsidRPr="005B4CBF">
        <w:rPr>
          <w:b/>
          <w:sz w:val="24"/>
          <w:szCs w:val="24"/>
        </w:rPr>
        <w:t xml:space="preserve"> = Σ r</w:t>
      </w:r>
      <w:r w:rsidRPr="005B4CBF">
        <w:rPr>
          <w:b/>
          <w:sz w:val="24"/>
          <w:szCs w:val="24"/>
          <w:vertAlign w:val="subscript"/>
        </w:rPr>
        <w:t>k</w:t>
      </w:r>
      <w:r w:rsidRPr="005B4CBF">
        <w:rPr>
          <w:b/>
          <w:sz w:val="24"/>
          <w:szCs w:val="24"/>
        </w:rPr>
        <w:t>+ Σ r</w:t>
      </w:r>
      <w:r w:rsidRPr="005B4CBF">
        <w:rPr>
          <w:b/>
          <w:sz w:val="24"/>
          <w:szCs w:val="24"/>
          <w:vertAlign w:val="subscript"/>
        </w:rPr>
        <w:t>s</w:t>
      </w:r>
    </w:p>
    <w:p w:rsidR="008D6AC3" w:rsidRDefault="008D6AC3" w:rsidP="008D6AC3">
      <w:pPr>
        <w:ind w:firstLine="426"/>
        <w:jc w:val="both"/>
        <w:rPr>
          <w:b/>
          <w:sz w:val="24"/>
          <w:szCs w:val="24"/>
        </w:rPr>
      </w:pPr>
      <w:r w:rsidRPr="005B4CBF">
        <w:rPr>
          <w:b/>
          <w:sz w:val="24"/>
          <w:szCs w:val="24"/>
        </w:rPr>
        <w:t xml:space="preserve">Календарний контроль. </w:t>
      </w:r>
    </w:p>
    <w:p w:rsidR="008D6AC3" w:rsidRPr="007A6A9B" w:rsidRDefault="008D6AC3" w:rsidP="008D6AC3">
      <w:pPr>
        <w:pStyle w:val="af3"/>
        <w:spacing w:before="0" w:beforeAutospacing="0" w:after="0" w:afterAutospacing="0" w:line="276" w:lineRule="auto"/>
        <w:ind w:firstLine="426"/>
        <w:jc w:val="both"/>
        <w:rPr>
          <w:lang w:val="ru-RU" w:eastAsia="ru-RU"/>
        </w:rPr>
      </w:pPr>
      <w:r w:rsidRPr="007A6A9B">
        <w:t xml:space="preserve">За результатами навчальної роботи за перші 7 тижнів максимально можлива кількість балів – </w:t>
      </w:r>
      <w:r>
        <w:t>40</w:t>
      </w:r>
      <w:r w:rsidRPr="007A6A9B">
        <w:t xml:space="preserve"> балів</w:t>
      </w:r>
      <w:r>
        <w:t>:</w:t>
      </w:r>
      <w:r w:rsidRPr="007A6A9B">
        <w:t xml:space="preserve"> </w:t>
      </w:r>
      <w:r>
        <w:t>6</w:t>
      </w:r>
      <w:r w:rsidRPr="007A6A9B">
        <w:t xml:space="preserve"> експрес тестів на лекціях, МКР, </w:t>
      </w:r>
      <w:r>
        <w:t>1</w:t>
      </w:r>
      <w:r w:rsidRPr="007A6A9B">
        <w:t xml:space="preserve"> </w:t>
      </w:r>
      <w:r>
        <w:t>лабораторна робота</w:t>
      </w:r>
      <w:r w:rsidRPr="007A6A9B">
        <w:t xml:space="preserve">. На першій атестації </w:t>
      </w:r>
      <w:r>
        <w:br/>
      </w:r>
      <w:r w:rsidRPr="007A6A9B">
        <w:t>(8-й тиждень) студент отримує «</w:t>
      </w:r>
      <w:r>
        <w:t>атестовано</w:t>
      </w:r>
      <w:r w:rsidRPr="007A6A9B">
        <w:t xml:space="preserve">», якщо його поточний рейтинг не менший ніж </w:t>
      </w:r>
      <w:r>
        <w:br/>
        <w:t>20</w:t>
      </w:r>
      <w:r w:rsidRPr="007A6A9B">
        <w:t xml:space="preserve"> балів.</w:t>
      </w:r>
    </w:p>
    <w:p w:rsidR="008D6AC3" w:rsidRPr="007A6A9B" w:rsidRDefault="008D6AC3" w:rsidP="008D6AC3">
      <w:pPr>
        <w:pStyle w:val="af3"/>
        <w:spacing w:before="0" w:beforeAutospacing="0" w:after="0" w:afterAutospacing="0" w:line="276" w:lineRule="auto"/>
        <w:ind w:firstLine="426"/>
        <w:jc w:val="both"/>
        <w:rPr>
          <w:color w:val="24292E"/>
        </w:rPr>
      </w:pPr>
      <w:r w:rsidRPr="007A6A9B">
        <w:t xml:space="preserve">За результатами 13 тижнів навчання максимально можлива кількість балів – </w:t>
      </w:r>
      <w:r>
        <w:rPr>
          <w:lang w:val="ru-RU"/>
        </w:rPr>
        <w:t>58</w:t>
      </w:r>
      <w:r w:rsidRPr="007A6A9B">
        <w:t xml:space="preserve"> балів</w:t>
      </w:r>
      <w:r>
        <w:t xml:space="preserve">: </w:t>
      </w:r>
      <w:r>
        <w:br/>
        <w:t>14</w:t>
      </w:r>
      <w:r w:rsidRPr="007A6A9B">
        <w:t xml:space="preserve"> експрес тестів на лекціях, МКР, </w:t>
      </w:r>
      <w:r>
        <w:t>2</w:t>
      </w:r>
      <w:r w:rsidRPr="007A6A9B">
        <w:t xml:space="preserve"> </w:t>
      </w:r>
      <w:r>
        <w:t>лабораторні роботи</w:t>
      </w:r>
      <w:r w:rsidRPr="007A6A9B">
        <w:t>. На другій атестації (14-й тиждень) студент отримує «</w:t>
      </w:r>
      <w:r>
        <w:t>атестовано</w:t>
      </w:r>
      <w:r w:rsidRPr="007A6A9B">
        <w:t>», якщо його</w:t>
      </w:r>
      <w:r w:rsidRPr="007A6A9B">
        <w:rPr>
          <w:color w:val="24292E"/>
        </w:rPr>
        <w:t xml:space="preserve"> поточний рейтинг не менший ніж </w:t>
      </w:r>
      <w:r>
        <w:rPr>
          <w:color w:val="24292E"/>
          <w:lang w:val="ru-RU"/>
        </w:rPr>
        <w:t>29</w:t>
      </w:r>
      <w:r w:rsidRPr="007A6A9B">
        <w:rPr>
          <w:color w:val="24292E"/>
        </w:rPr>
        <w:t xml:space="preserve"> бал</w:t>
      </w:r>
      <w:r>
        <w:rPr>
          <w:color w:val="24292E"/>
        </w:rPr>
        <w:t>ів</w:t>
      </w:r>
      <w:r w:rsidRPr="007A6A9B">
        <w:rPr>
          <w:color w:val="24292E"/>
        </w:rPr>
        <w:t>.</w:t>
      </w:r>
    </w:p>
    <w:p w:rsidR="008D6AC3" w:rsidRPr="005B4CBF" w:rsidRDefault="008D6AC3" w:rsidP="008D6AC3">
      <w:pPr>
        <w:ind w:firstLine="426"/>
        <w:jc w:val="both"/>
        <w:rPr>
          <w:sz w:val="24"/>
          <w:szCs w:val="24"/>
        </w:rPr>
      </w:pPr>
      <w:r w:rsidRPr="005B4CBF">
        <w:rPr>
          <w:b/>
          <w:sz w:val="24"/>
          <w:szCs w:val="24"/>
        </w:rPr>
        <w:t>Умови допуску до семестрового контролю</w:t>
      </w:r>
      <w:r w:rsidRPr="005B4CBF">
        <w:rPr>
          <w:b/>
          <w:color w:val="000000" w:themeColor="text1"/>
          <w:sz w:val="24"/>
          <w:szCs w:val="24"/>
        </w:rPr>
        <w:t>:</w:t>
      </w:r>
      <w:r w:rsidRPr="005B4CBF">
        <w:rPr>
          <w:rFonts w:asciiTheme="minorHAnsi" w:hAnsiTheme="minorHAnsi"/>
          <w:i/>
          <w:color w:val="000000" w:themeColor="text1"/>
          <w:sz w:val="24"/>
          <w:szCs w:val="24"/>
        </w:rPr>
        <w:t xml:space="preserve"> </w:t>
      </w:r>
      <w:r w:rsidRPr="005B4CBF">
        <w:rPr>
          <w:color w:val="000000" w:themeColor="text1"/>
          <w:sz w:val="24"/>
          <w:szCs w:val="24"/>
        </w:rPr>
        <w:t xml:space="preserve">мінімально позитивна оцінка за МКР, захист усіх лабораторних робіт.  </w:t>
      </w:r>
    </w:p>
    <w:p w:rsidR="008D6AC3" w:rsidRPr="005B4CBF" w:rsidRDefault="008D6AC3" w:rsidP="008D6AC3">
      <w:pPr>
        <w:pStyle w:val="a0"/>
        <w:ind w:left="0" w:firstLine="426"/>
        <w:jc w:val="both"/>
        <w:rPr>
          <w:sz w:val="24"/>
          <w:szCs w:val="24"/>
        </w:rPr>
      </w:pPr>
      <w:r w:rsidRPr="005B4CBF">
        <w:rPr>
          <w:sz w:val="24"/>
          <w:szCs w:val="24"/>
        </w:rPr>
        <w:t xml:space="preserve">Студенти, які набрали протягом семестру рейтинг з дисципліни </w:t>
      </w:r>
      <w:r w:rsidRPr="005B4CBF">
        <w:rPr>
          <w:b/>
          <w:sz w:val="24"/>
          <w:szCs w:val="24"/>
        </w:rPr>
        <w:t>RD</w:t>
      </w:r>
      <w:r w:rsidRPr="005B4CBF">
        <w:rPr>
          <w:b/>
          <w:bCs/>
          <w:sz w:val="24"/>
          <w:szCs w:val="24"/>
        </w:rPr>
        <w:t xml:space="preserve"> &lt; 40</w:t>
      </w:r>
      <w:r w:rsidRPr="005B4CBF">
        <w:rPr>
          <w:sz w:val="24"/>
          <w:szCs w:val="24"/>
        </w:rPr>
        <w:t>, зобов’язані до початку екзаменаційної сесії підвищити його, інакше вони не допускаються до заліку і мають академічну заборгованість.</w:t>
      </w:r>
    </w:p>
    <w:p w:rsidR="008D6AC3" w:rsidRDefault="008D6AC3" w:rsidP="008D6AC3">
      <w:pPr>
        <w:ind w:firstLine="360"/>
        <w:jc w:val="both"/>
        <w:rPr>
          <w:sz w:val="24"/>
          <w:szCs w:val="24"/>
        </w:rPr>
      </w:pPr>
      <w:r w:rsidRPr="005B4CBF">
        <w:rPr>
          <w:b/>
          <w:sz w:val="24"/>
          <w:szCs w:val="24"/>
        </w:rPr>
        <w:t xml:space="preserve">Семестровий контроль: </w:t>
      </w:r>
      <w:r w:rsidRPr="005B4CBF">
        <w:rPr>
          <w:sz w:val="24"/>
          <w:szCs w:val="24"/>
        </w:rPr>
        <w:t xml:space="preserve">Залік. </w:t>
      </w:r>
    </w:p>
    <w:p w:rsidR="008D6AC3" w:rsidRPr="005B4CBF" w:rsidRDefault="008D6AC3" w:rsidP="008D6AC3">
      <w:pPr>
        <w:numPr>
          <w:ilvl w:val="0"/>
          <w:numId w:val="35"/>
        </w:numPr>
        <w:jc w:val="both"/>
        <w:rPr>
          <w:sz w:val="24"/>
          <w:szCs w:val="24"/>
        </w:rPr>
      </w:pPr>
      <w:r w:rsidRPr="009E602F">
        <w:rPr>
          <w:sz w:val="24"/>
          <w:szCs w:val="24"/>
        </w:rPr>
        <w:t>Студенти, які виконали всі умови допуску до семестрової атестації  та набрали протягом семестру необхідну кількість балів (RD ≥ 60)</w:t>
      </w:r>
      <w:r>
        <w:t xml:space="preserve"> </w:t>
      </w:r>
      <w:r w:rsidRPr="005B4CBF">
        <w:rPr>
          <w:sz w:val="24"/>
          <w:szCs w:val="24"/>
        </w:rPr>
        <w:t>мають можливості:</w:t>
      </w:r>
    </w:p>
    <w:p w:rsidR="008D6AC3" w:rsidRDefault="008D6AC3" w:rsidP="008D6AC3">
      <w:pPr>
        <w:pStyle w:val="af3"/>
        <w:numPr>
          <w:ilvl w:val="0"/>
          <w:numId w:val="43"/>
        </w:numPr>
        <w:tabs>
          <w:tab w:val="num" w:pos="284"/>
        </w:tabs>
        <w:spacing w:before="0" w:beforeAutospacing="0" w:after="0" w:afterAutospacing="0" w:line="276" w:lineRule="auto"/>
        <w:ind w:left="284" w:firstLine="0"/>
        <w:jc w:val="both"/>
      </w:pPr>
      <w:r w:rsidRPr="009E602F">
        <w:t>отрим</w:t>
      </w:r>
      <w:r>
        <w:t>ати</w:t>
      </w:r>
      <w:r w:rsidRPr="009E602F">
        <w:t xml:space="preserve"> залікову оцінку (залік) так званим «автоматом» в</w:t>
      </w:r>
      <w:r>
        <w:t>ідповідно до набраного рейтингу</w:t>
      </w:r>
      <w:r w:rsidRPr="009E602F">
        <w:t>. У такому разі до заліково-екзаменаційної відомості вносяться бали RD та відповідні оцінки</w:t>
      </w:r>
      <w:r>
        <w:t>;</w:t>
      </w:r>
    </w:p>
    <w:p w:rsidR="008D6AC3" w:rsidRPr="00846652" w:rsidRDefault="008D6AC3" w:rsidP="008D6AC3">
      <w:pPr>
        <w:pStyle w:val="af3"/>
        <w:numPr>
          <w:ilvl w:val="0"/>
          <w:numId w:val="43"/>
        </w:numPr>
        <w:tabs>
          <w:tab w:val="num" w:pos="284"/>
        </w:tabs>
        <w:spacing w:before="0" w:beforeAutospacing="0" w:after="0" w:afterAutospacing="0" w:line="276" w:lineRule="auto"/>
        <w:ind w:left="284" w:firstLine="0"/>
        <w:jc w:val="both"/>
      </w:pPr>
      <w:r w:rsidRPr="009E602F">
        <w:t>виконувати залікову контрольну роботу з метою підвищення оцінки. При цьому попередній рейтинг студента скасовується і він отримує оцінку за результатами залікової контрольної роботи.</w:t>
      </w:r>
      <w:r>
        <w:t xml:space="preserve"> </w:t>
      </w:r>
      <w:r w:rsidRPr="00846652">
        <w:t xml:space="preserve">На заліку студенти виконують письмову контрольну роботу. Кожне завдання містить </w:t>
      </w:r>
      <w:r>
        <w:t>три</w:t>
      </w:r>
      <w:r w:rsidRPr="00846652">
        <w:t xml:space="preserve"> теоретичн</w:t>
      </w:r>
      <w:r>
        <w:t>і питання</w:t>
      </w:r>
      <w:r w:rsidRPr="00846652">
        <w:t xml:space="preserve">. Перелік питань наведений у методичних </w:t>
      </w:r>
      <w:r w:rsidRPr="00846652">
        <w:lastRenderedPageBreak/>
        <w:t xml:space="preserve">рекомендаціях до засвоєння кредитного модуля. </w:t>
      </w:r>
      <w:r>
        <w:t>Т</w:t>
      </w:r>
      <w:r w:rsidRPr="00846652">
        <w:t>еоретичн</w:t>
      </w:r>
      <w:r>
        <w:t>і</w:t>
      </w:r>
      <w:r w:rsidRPr="00846652">
        <w:t xml:space="preserve"> питання оцінюється у</w:t>
      </w:r>
      <w:r>
        <w:rPr>
          <w:lang w:val="en-US"/>
        </w:rPr>
        <w:t xml:space="preserve"> </w:t>
      </w:r>
      <w:r w:rsidRPr="00846652">
        <w:t xml:space="preserve"> 3</w:t>
      </w:r>
      <w:r>
        <w:t>3</w:t>
      </w:r>
      <w:r w:rsidRPr="00846652">
        <w:t xml:space="preserve"> </w:t>
      </w:r>
      <w:r>
        <w:t>бали або</w:t>
      </w:r>
      <w:r w:rsidRPr="00846652">
        <w:t xml:space="preserve"> у 3</w:t>
      </w:r>
      <w:r>
        <w:t>4</w:t>
      </w:r>
      <w:r w:rsidRPr="00846652">
        <w:t xml:space="preserve"> бал</w:t>
      </w:r>
      <w:r>
        <w:t>и</w:t>
      </w:r>
      <w:r w:rsidRPr="00846652">
        <w:t>.</w:t>
      </w:r>
    </w:p>
    <w:p w:rsidR="008D6AC3" w:rsidRPr="005B4CBF" w:rsidRDefault="008D6AC3" w:rsidP="008D6AC3">
      <w:pPr>
        <w:numPr>
          <w:ilvl w:val="0"/>
          <w:numId w:val="35"/>
        </w:numPr>
        <w:jc w:val="both"/>
        <w:rPr>
          <w:sz w:val="24"/>
          <w:szCs w:val="24"/>
        </w:rPr>
      </w:pPr>
      <w:r w:rsidRPr="005B4CBF">
        <w:rPr>
          <w:sz w:val="24"/>
          <w:szCs w:val="24"/>
        </w:rPr>
        <w:t xml:space="preserve">Студенти, що набрали протягом семестру рейтинг з дисципліни </w:t>
      </w:r>
      <w:r w:rsidRPr="005B4CBF">
        <w:rPr>
          <w:b/>
          <w:sz w:val="24"/>
          <w:szCs w:val="24"/>
        </w:rPr>
        <w:t>40</w:t>
      </w:r>
      <w:r w:rsidRPr="005B4CBF">
        <w:rPr>
          <w:b/>
          <w:sz w:val="24"/>
          <w:szCs w:val="24"/>
        </w:rPr>
        <w:sym w:font="Symbol" w:char="F0A3"/>
      </w:r>
      <w:r w:rsidRPr="005B4CBF">
        <w:rPr>
          <w:b/>
          <w:sz w:val="24"/>
          <w:szCs w:val="24"/>
        </w:rPr>
        <w:t>RD</w:t>
      </w:r>
      <w:r w:rsidRPr="005B4CBF">
        <w:rPr>
          <w:b/>
          <w:bCs/>
          <w:sz w:val="24"/>
          <w:szCs w:val="24"/>
        </w:rPr>
        <w:t xml:space="preserve">&lt; 60 </w:t>
      </w:r>
      <w:r w:rsidRPr="005B4CBF">
        <w:rPr>
          <w:sz w:val="24"/>
          <w:szCs w:val="24"/>
        </w:rPr>
        <w:t>зобов’язані  виконувати залікову контрольну роботу.</w:t>
      </w:r>
      <w:r>
        <w:rPr>
          <w:sz w:val="24"/>
          <w:szCs w:val="24"/>
        </w:rPr>
        <w:t xml:space="preserve"> </w:t>
      </w:r>
    </w:p>
    <w:p w:rsidR="008D6AC3" w:rsidRPr="005B4CBF" w:rsidRDefault="008D6AC3" w:rsidP="008D6AC3">
      <w:pPr>
        <w:tabs>
          <w:tab w:val="left" w:pos="284"/>
        </w:tabs>
        <w:ind w:firstLine="426"/>
        <w:jc w:val="both"/>
        <w:rPr>
          <w:sz w:val="24"/>
          <w:szCs w:val="24"/>
        </w:rPr>
      </w:pPr>
      <w:r w:rsidRPr="005B4CBF">
        <w:rPr>
          <w:sz w:val="24"/>
          <w:szCs w:val="24"/>
        </w:rPr>
        <w:t xml:space="preserve">Переведення </w:t>
      </w:r>
      <w:r w:rsidRPr="00037A1B">
        <w:rPr>
          <w:sz w:val="24"/>
          <w:szCs w:val="24"/>
        </w:rPr>
        <w:t xml:space="preserve">рейтингових балів з кредитного модуля </w:t>
      </w:r>
      <w:r w:rsidRPr="00037A1B">
        <w:rPr>
          <w:i/>
          <w:sz w:val="24"/>
          <w:szCs w:val="24"/>
        </w:rPr>
        <w:t>RD</w:t>
      </w:r>
      <w:r w:rsidRPr="00037A1B">
        <w:rPr>
          <w:sz w:val="24"/>
          <w:szCs w:val="24"/>
        </w:rPr>
        <w:t xml:space="preserve"> до оцінок за університетською шкалою здійснюється відповідно до таблиці: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3"/>
        <w:gridCol w:w="3109"/>
      </w:tblGrid>
      <w:tr w:rsidR="008D6AC3" w:rsidRPr="005B4CBF" w:rsidTr="00900D2F">
        <w:trPr>
          <w:jc w:val="center"/>
        </w:trPr>
        <w:tc>
          <w:tcPr>
            <w:tcW w:w="3843" w:type="dxa"/>
            <w:tcBorders>
              <w:top w:val="single" w:sz="4" w:space="0" w:color="auto"/>
              <w:left w:val="single" w:sz="4" w:space="0" w:color="auto"/>
              <w:bottom w:val="single" w:sz="4" w:space="0" w:color="auto"/>
              <w:right w:val="single" w:sz="4" w:space="0" w:color="auto"/>
            </w:tcBorders>
          </w:tcPr>
          <w:p w:rsidR="008D6AC3" w:rsidRPr="005B4CBF" w:rsidRDefault="008D6AC3" w:rsidP="00900D2F">
            <w:pPr>
              <w:jc w:val="center"/>
              <w:rPr>
                <w:sz w:val="24"/>
                <w:szCs w:val="24"/>
              </w:rPr>
            </w:pPr>
            <w:r w:rsidRPr="005B4CBF">
              <w:rPr>
                <w:sz w:val="24"/>
                <w:szCs w:val="24"/>
              </w:rPr>
              <w:t>Значення RD</w:t>
            </w:r>
          </w:p>
        </w:tc>
        <w:tc>
          <w:tcPr>
            <w:tcW w:w="3109" w:type="dxa"/>
            <w:tcBorders>
              <w:bottom w:val="single" w:sz="4" w:space="0" w:color="auto"/>
            </w:tcBorders>
          </w:tcPr>
          <w:p w:rsidR="008D6AC3" w:rsidRPr="005B4CBF" w:rsidRDefault="008D6AC3" w:rsidP="00900D2F">
            <w:pPr>
              <w:jc w:val="center"/>
              <w:rPr>
                <w:sz w:val="24"/>
                <w:szCs w:val="24"/>
              </w:rPr>
            </w:pPr>
            <w:r w:rsidRPr="005B4CBF">
              <w:rPr>
                <w:sz w:val="24"/>
                <w:szCs w:val="24"/>
              </w:rPr>
              <w:t>Оцінка традиційна</w:t>
            </w:r>
          </w:p>
        </w:tc>
      </w:tr>
      <w:tr w:rsidR="008D6AC3" w:rsidRPr="005B4CBF" w:rsidTr="00900D2F">
        <w:trPr>
          <w:jc w:val="center"/>
        </w:trPr>
        <w:tc>
          <w:tcPr>
            <w:tcW w:w="3843" w:type="dxa"/>
            <w:tcBorders>
              <w:top w:val="single" w:sz="4" w:space="0" w:color="auto"/>
              <w:left w:val="single" w:sz="4" w:space="0" w:color="auto"/>
              <w:bottom w:val="single" w:sz="4" w:space="0" w:color="auto"/>
              <w:right w:val="single" w:sz="4" w:space="0" w:color="auto"/>
            </w:tcBorders>
            <w:vAlign w:val="center"/>
          </w:tcPr>
          <w:p w:rsidR="008D6AC3" w:rsidRPr="005B4CBF" w:rsidRDefault="008D6AC3" w:rsidP="00900D2F">
            <w:pPr>
              <w:pStyle w:val="af7"/>
              <w:jc w:val="center"/>
            </w:pPr>
            <w:r w:rsidRPr="005B4CBF">
              <w:t xml:space="preserve">95 ≤ </w:t>
            </w:r>
            <w:r w:rsidRPr="005B4CBF">
              <w:rPr>
                <w:i/>
              </w:rPr>
              <w:t>RD</w:t>
            </w:r>
            <w:r w:rsidRPr="005B4CBF">
              <w:t xml:space="preserve"> ≤ 100</w:t>
            </w:r>
          </w:p>
        </w:tc>
        <w:tc>
          <w:tcPr>
            <w:tcW w:w="3109" w:type="dxa"/>
            <w:tcBorders>
              <w:top w:val="single" w:sz="4" w:space="0" w:color="auto"/>
              <w:left w:val="single" w:sz="4" w:space="0" w:color="auto"/>
              <w:bottom w:val="single" w:sz="4" w:space="0" w:color="auto"/>
              <w:right w:val="single" w:sz="4" w:space="0" w:color="auto"/>
            </w:tcBorders>
            <w:vAlign w:val="center"/>
          </w:tcPr>
          <w:p w:rsidR="008D6AC3" w:rsidRPr="005B4CBF" w:rsidRDefault="008D6AC3" w:rsidP="00900D2F">
            <w:pPr>
              <w:pStyle w:val="af7"/>
              <w:jc w:val="center"/>
            </w:pPr>
            <w:r w:rsidRPr="005B4CBF">
              <w:t>Відмінно</w:t>
            </w:r>
          </w:p>
        </w:tc>
      </w:tr>
      <w:tr w:rsidR="008D6AC3" w:rsidRPr="005B4CBF" w:rsidTr="00900D2F">
        <w:trPr>
          <w:jc w:val="center"/>
        </w:trPr>
        <w:tc>
          <w:tcPr>
            <w:tcW w:w="3843" w:type="dxa"/>
            <w:tcBorders>
              <w:top w:val="single" w:sz="4" w:space="0" w:color="auto"/>
              <w:left w:val="single" w:sz="4" w:space="0" w:color="auto"/>
              <w:bottom w:val="single" w:sz="4" w:space="0" w:color="auto"/>
              <w:right w:val="single" w:sz="4" w:space="0" w:color="auto"/>
            </w:tcBorders>
            <w:vAlign w:val="center"/>
          </w:tcPr>
          <w:p w:rsidR="008D6AC3" w:rsidRPr="005B4CBF" w:rsidRDefault="008D6AC3" w:rsidP="00900D2F">
            <w:pPr>
              <w:pStyle w:val="af7"/>
              <w:jc w:val="center"/>
            </w:pPr>
            <w:r w:rsidRPr="005B4CBF">
              <w:t xml:space="preserve">85 ≤ </w:t>
            </w:r>
            <w:r w:rsidRPr="005B4CBF">
              <w:rPr>
                <w:i/>
              </w:rPr>
              <w:t>RD</w:t>
            </w:r>
            <w:r w:rsidRPr="005B4CBF">
              <w:t xml:space="preserve"> ≤ 94</w:t>
            </w:r>
          </w:p>
        </w:tc>
        <w:tc>
          <w:tcPr>
            <w:tcW w:w="3109" w:type="dxa"/>
            <w:tcBorders>
              <w:top w:val="single" w:sz="4" w:space="0" w:color="auto"/>
              <w:left w:val="single" w:sz="4" w:space="0" w:color="auto"/>
              <w:right w:val="single" w:sz="4" w:space="0" w:color="auto"/>
            </w:tcBorders>
            <w:vAlign w:val="center"/>
          </w:tcPr>
          <w:p w:rsidR="008D6AC3" w:rsidRPr="005B4CBF" w:rsidRDefault="008D6AC3" w:rsidP="00900D2F">
            <w:pPr>
              <w:pStyle w:val="af7"/>
              <w:jc w:val="center"/>
            </w:pPr>
            <w:r w:rsidRPr="005B4CBF">
              <w:t>Дуже добре</w:t>
            </w:r>
          </w:p>
        </w:tc>
      </w:tr>
      <w:tr w:rsidR="008D6AC3" w:rsidRPr="005B4CBF" w:rsidTr="00900D2F">
        <w:trPr>
          <w:jc w:val="center"/>
        </w:trPr>
        <w:tc>
          <w:tcPr>
            <w:tcW w:w="3843" w:type="dxa"/>
            <w:tcBorders>
              <w:top w:val="single" w:sz="4" w:space="0" w:color="auto"/>
              <w:left w:val="single" w:sz="4" w:space="0" w:color="auto"/>
              <w:bottom w:val="single" w:sz="4" w:space="0" w:color="auto"/>
              <w:right w:val="single" w:sz="4" w:space="0" w:color="auto"/>
            </w:tcBorders>
            <w:vAlign w:val="center"/>
          </w:tcPr>
          <w:p w:rsidR="008D6AC3" w:rsidRPr="005B4CBF" w:rsidRDefault="008D6AC3" w:rsidP="00900D2F">
            <w:pPr>
              <w:jc w:val="center"/>
              <w:rPr>
                <w:sz w:val="24"/>
                <w:szCs w:val="24"/>
              </w:rPr>
            </w:pPr>
            <w:r w:rsidRPr="005B4CBF">
              <w:rPr>
                <w:sz w:val="24"/>
                <w:szCs w:val="24"/>
              </w:rPr>
              <w:t xml:space="preserve">75 ≤ </w:t>
            </w:r>
            <w:r w:rsidRPr="005B4CBF">
              <w:rPr>
                <w:i/>
                <w:sz w:val="24"/>
                <w:szCs w:val="24"/>
              </w:rPr>
              <w:t>RD</w:t>
            </w:r>
            <w:r w:rsidRPr="005B4CBF">
              <w:rPr>
                <w:sz w:val="24"/>
                <w:szCs w:val="24"/>
              </w:rPr>
              <w:t xml:space="preserve"> ≤ 84</w:t>
            </w:r>
          </w:p>
        </w:tc>
        <w:tc>
          <w:tcPr>
            <w:tcW w:w="3109" w:type="dxa"/>
            <w:tcBorders>
              <w:left w:val="single" w:sz="4" w:space="0" w:color="auto"/>
              <w:right w:val="single" w:sz="4" w:space="0" w:color="auto"/>
            </w:tcBorders>
            <w:vAlign w:val="center"/>
          </w:tcPr>
          <w:p w:rsidR="008D6AC3" w:rsidRPr="005B4CBF" w:rsidRDefault="008D6AC3" w:rsidP="00900D2F">
            <w:pPr>
              <w:pStyle w:val="af7"/>
              <w:jc w:val="center"/>
            </w:pPr>
            <w:r w:rsidRPr="005B4CBF">
              <w:t>Добре</w:t>
            </w:r>
          </w:p>
        </w:tc>
      </w:tr>
      <w:tr w:rsidR="008D6AC3" w:rsidRPr="005B4CBF" w:rsidTr="00900D2F">
        <w:trPr>
          <w:jc w:val="center"/>
        </w:trPr>
        <w:tc>
          <w:tcPr>
            <w:tcW w:w="3843" w:type="dxa"/>
            <w:tcBorders>
              <w:top w:val="single" w:sz="4" w:space="0" w:color="auto"/>
              <w:left w:val="single" w:sz="4" w:space="0" w:color="auto"/>
              <w:bottom w:val="single" w:sz="4" w:space="0" w:color="auto"/>
              <w:right w:val="single" w:sz="4" w:space="0" w:color="auto"/>
            </w:tcBorders>
            <w:vAlign w:val="center"/>
          </w:tcPr>
          <w:p w:rsidR="008D6AC3" w:rsidRPr="005B4CBF" w:rsidRDefault="008D6AC3" w:rsidP="00900D2F">
            <w:pPr>
              <w:pStyle w:val="af7"/>
              <w:ind w:firstLine="708"/>
              <w:jc w:val="center"/>
            </w:pPr>
            <w:r w:rsidRPr="005B4CBF">
              <w:t xml:space="preserve">65 ≤ </w:t>
            </w:r>
            <w:r w:rsidRPr="005B4CBF">
              <w:rPr>
                <w:i/>
              </w:rPr>
              <w:t>RD</w:t>
            </w:r>
            <w:r w:rsidRPr="005B4CBF">
              <w:t xml:space="preserve"> ≤ 74</w:t>
            </w:r>
          </w:p>
        </w:tc>
        <w:tc>
          <w:tcPr>
            <w:tcW w:w="3109" w:type="dxa"/>
            <w:tcBorders>
              <w:left w:val="single" w:sz="4" w:space="0" w:color="auto"/>
              <w:right w:val="single" w:sz="4" w:space="0" w:color="auto"/>
            </w:tcBorders>
            <w:vAlign w:val="center"/>
          </w:tcPr>
          <w:p w:rsidR="008D6AC3" w:rsidRPr="005B4CBF" w:rsidRDefault="008D6AC3" w:rsidP="00900D2F">
            <w:pPr>
              <w:pStyle w:val="af7"/>
              <w:jc w:val="center"/>
            </w:pPr>
            <w:r w:rsidRPr="005B4CBF">
              <w:t>Задовільно</w:t>
            </w:r>
          </w:p>
        </w:tc>
      </w:tr>
      <w:tr w:rsidR="008D6AC3" w:rsidRPr="005B4CBF" w:rsidTr="00900D2F">
        <w:trPr>
          <w:jc w:val="center"/>
        </w:trPr>
        <w:tc>
          <w:tcPr>
            <w:tcW w:w="3843" w:type="dxa"/>
            <w:tcBorders>
              <w:top w:val="single" w:sz="4" w:space="0" w:color="auto"/>
              <w:left w:val="single" w:sz="4" w:space="0" w:color="auto"/>
              <w:bottom w:val="single" w:sz="4" w:space="0" w:color="auto"/>
              <w:right w:val="single" w:sz="4" w:space="0" w:color="auto"/>
            </w:tcBorders>
            <w:vAlign w:val="center"/>
          </w:tcPr>
          <w:p w:rsidR="008D6AC3" w:rsidRPr="005B4CBF" w:rsidRDefault="008D6AC3" w:rsidP="00900D2F">
            <w:pPr>
              <w:jc w:val="center"/>
              <w:rPr>
                <w:sz w:val="24"/>
                <w:szCs w:val="24"/>
              </w:rPr>
            </w:pPr>
            <w:r w:rsidRPr="005B4CBF">
              <w:rPr>
                <w:sz w:val="24"/>
                <w:szCs w:val="24"/>
              </w:rPr>
              <w:t xml:space="preserve">60 ≤ </w:t>
            </w:r>
            <w:r w:rsidRPr="005B4CBF">
              <w:rPr>
                <w:i/>
                <w:sz w:val="24"/>
                <w:szCs w:val="24"/>
              </w:rPr>
              <w:t>RD</w:t>
            </w:r>
            <w:r w:rsidRPr="005B4CBF">
              <w:rPr>
                <w:sz w:val="24"/>
                <w:szCs w:val="24"/>
              </w:rPr>
              <w:t xml:space="preserve"> ≤ 64</w:t>
            </w:r>
          </w:p>
        </w:tc>
        <w:tc>
          <w:tcPr>
            <w:tcW w:w="3109" w:type="dxa"/>
            <w:tcBorders>
              <w:left w:val="single" w:sz="4" w:space="0" w:color="auto"/>
              <w:bottom w:val="single" w:sz="4" w:space="0" w:color="auto"/>
              <w:right w:val="single" w:sz="4" w:space="0" w:color="auto"/>
            </w:tcBorders>
            <w:vAlign w:val="center"/>
          </w:tcPr>
          <w:p w:rsidR="008D6AC3" w:rsidRPr="005B4CBF" w:rsidRDefault="008D6AC3" w:rsidP="00900D2F">
            <w:pPr>
              <w:jc w:val="center"/>
              <w:rPr>
                <w:sz w:val="24"/>
                <w:szCs w:val="24"/>
              </w:rPr>
            </w:pPr>
            <w:r w:rsidRPr="005B4CBF">
              <w:rPr>
                <w:sz w:val="24"/>
                <w:szCs w:val="24"/>
              </w:rPr>
              <w:t>Достатньо</w:t>
            </w:r>
          </w:p>
        </w:tc>
      </w:tr>
      <w:tr w:rsidR="008D6AC3" w:rsidRPr="005B4CBF" w:rsidTr="00900D2F">
        <w:trPr>
          <w:jc w:val="center"/>
        </w:trPr>
        <w:tc>
          <w:tcPr>
            <w:tcW w:w="3843" w:type="dxa"/>
            <w:tcBorders>
              <w:top w:val="single" w:sz="4" w:space="0" w:color="auto"/>
              <w:left w:val="single" w:sz="4" w:space="0" w:color="auto"/>
              <w:bottom w:val="single" w:sz="4" w:space="0" w:color="auto"/>
              <w:right w:val="single" w:sz="4" w:space="0" w:color="auto"/>
            </w:tcBorders>
            <w:vAlign w:val="center"/>
          </w:tcPr>
          <w:p w:rsidR="008D6AC3" w:rsidRPr="005B4CBF" w:rsidRDefault="008D6AC3" w:rsidP="00900D2F">
            <w:pPr>
              <w:pStyle w:val="af7"/>
              <w:jc w:val="center"/>
            </w:pPr>
            <w:r w:rsidRPr="005B4CBF">
              <w:rPr>
                <w:i/>
              </w:rPr>
              <w:t>RD</w:t>
            </w:r>
            <w:r w:rsidRPr="005B4CBF">
              <w:t xml:space="preserve"> &lt; 60</w:t>
            </w:r>
          </w:p>
        </w:tc>
        <w:tc>
          <w:tcPr>
            <w:tcW w:w="3109" w:type="dxa"/>
            <w:tcBorders>
              <w:top w:val="single" w:sz="4" w:space="0" w:color="auto"/>
            </w:tcBorders>
            <w:shd w:val="clear" w:color="auto" w:fill="auto"/>
            <w:vAlign w:val="center"/>
          </w:tcPr>
          <w:p w:rsidR="008D6AC3" w:rsidRPr="005B4CBF" w:rsidRDefault="008D6AC3" w:rsidP="00900D2F">
            <w:pPr>
              <w:pStyle w:val="af7"/>
              <w:jc w:val="center"/>
            </w:pPr>
            <w:r w:rsidRPr="005B4CBF">
              <w:t>Незадовільно</w:t>
            </w:r>
          </w:p>
        </w:tc>
      </w:tr>
      <w:tr w:rsidR="008D6AC3" w:rsidRPr="005B4CBF" w:rsidTr="00900D2F">
        <w:trPr>
          <w:jc w:val="center"/>
        </w:trPr>
        <w:tc>
          <w:tcPr>
            <w:tcW w:w="3843" w:type="dxa"/>
            <w:tcBorders>
              <w:top w:val="single" w:sz="4" w:space="0" w:color="auto"/>
              <w:left w:val="single" w:sz="4" w:space="0" w:color="auto"/>
              <w:bottom w:val="single" w:sz="4" w:space="0" w:color="auto"/>
              <w:right w:val="single" w:sz="4" w:space="0" w:color="auto"/>
            </w:tcBorders>
            <w:vAlign w:val="center"/>
          </w:tcPr>
          <w:p w:rsidR="008D6AC3" w:rsidRPr="005B4CBF" w:rsidRDefault="008D6AC3" w:rsidP="00900D2F">
            <w:pPr>
              <w:pStyle w:val="af7"/>
              <w:spacing w:line="216" w:lineRule="auto"/>
              <w:jc w:val="center"/>
              <w:rPr>
                <w:i/>
              </w:rPr>
            </w:pPr>
            <w:r w:rsidRPr="005B4CBF">
              <w:t xml:space="preserve">Невиконання умов допуску </w:t>
            </w:r>
            <w:r w:rsidRPr="005B4CBF">
              <w:br/>
              <w:t>до семестрового контролю</w:t>
            </w:r>
          </w:p>
        </w:tc>
        <w:tc>
          <w:tcPr>
            <w:tcW w:w="3109" w:type="dxa"/>
            <w:shd w:val="clear" w:color="auto" w:fill="auto"/>
            <w:vAlign w:val="center"/>
          </w:tcPr>
          <w:p w:rsidR="008D6AC3" w:rsidRPr="005B4CBF" w:rsidRDefault="008D6AC3" w:rsidP="00900D2F">
            <w:pPr>
              <w:pStyle w:val="af7"/>
              <w:spacing w:line="216" w:lineRule="auto"/>
              <w:jc w:val="center"/>
            </w:pPr>
            <w:r w:rsidRPr="005B4CBF">
              <w:t>Не допущено</w:t>
            </w:r>
          </w:p>
        </w:tc>
      </w:tr>
    </w:tbl>
    <w:p w:rsidR="008D6AC3" w:rsidRPr="005B4CBF" w:rsidRDefault="008D6AC3" w:rsidP="008D6AC3">
      <w:pPr>
        <w:jc w:val="both"/>
        <w:rPr>
          <w:color w:val="000000"/>
          <w:sz w:val="24"/>
          <w:szCs w:val="24"/>
        </w:rPr>
      </w:pPr>
    </w:p>
    <w:p w:rsidR="00BC00CE" w:rsidRPr="005B4CBF" w:rsidRDefault="00BC00CE" w:rsidP="00634817"/>
    <w:p w:rsidR="005B1FDF" w:rsidRPr="005B4CBF" w:rsidRDefault="005B1FDF" w:rsidP="00634817">
      <w:pPr>
        <w:spacing w:line="240" w:lineRule="auto"/>
        <w:rPr>
          <w:rFonts w:eastAsia="Times New Roman"/>
          <w:b/>
          <w:sz w:val="24"/>
          <w:szCs w:val="24"/>
          <w:lang w:eastAsia="ru-RU"/>
        </w:rPr>
      </w:pPr>
      <w:r w:rsidRPr="005B4CBF">
        <w:rPr>
          <w:rFonts w:eastAsia="Times New Roman"/>
          <w:b/>
          <w:sz w:val="24"/>
          <w:szCs w:val="24"/>
          <w:lang w:eastAsia="ru-RU"/>
        </w:rPr>
        <w:t xml:space="preserve">Процедура оскарження результатів контрольних заходів: </w:t>
      </w:r>
    </w:p>
    <w:p w:rsidR="005B1FDF" w:rsidRPr="005B4CBF" w:rsidRDefault="005B1FDF" w:rsidP="00634817">
      <w:pPr>
        <w:spacing w:line="240" w:lineRule="auto"/>
        <w:ind w:firstLine="709"/>
        <w:jc w:val="both"/>
        <w:rPr>
          <w:rFonts w:eastAsia="Times New Roman"/>
          <w:sz w:val="24"/>
          <w:szCs w:val="24"/>
          <w:lang w:eastAsia="ru-RU"/>
        </w:rPr>
      </w:pPr>
      <w:r w:rsidRPr="005B4CBF">
        <w:rPr>
          <w:rFonts w:eastAsia="Times New Roman"/>
          <w:sz w:val="24"/>
          <w:szCs w:val="24"/>
          <w:lang w:eastAsia="ru-RU"/>
        </w:rPr>
        <w:t xml:space="preserve">Студенти мають можливість підняти будь-яке питання стосовно процедури контрольних заходів та очікувати, що воно буде розглянуто згідно </w:t>
      </w:r>
      <w:r w:rsidR="00A10BAC">
        <w:rPr>
          <w:rFonts w:eastAsia="Times New Roman"/>
          <w:sz w:val="24"/>
          <w:szCs w:val="24"/>
          <w:lang w:eastAsia="ru-RU"/>
        </w:rPr>
        <w:t>з попередньо</w:t>
      </w:r>
      <w:r w:rsidRPr="005B4CBF">
        <w:rPr>
          <w:rFonts w:eastAsia="Times New Roman"/>
          <w:sz w:val="24"/>
          <w:szCs w:val="24"/>
          <w:lang w:eastAsia="ru-RU"/>
        </w:rPr>
        <w:t xml:space="preserve"> визначеними процедурами. Студенти мають право оскаржити результати контрольних заходів, але обов’язково аргументовано пояснивши,</w:t>
      </w:r>
      <w:r w:rsidR="00BF3949" w:rsidRPr="00BF3949">
        <w:rPr>
          <w:rFonts w:eastAsia="Times New Roman"/>
          <w:sz w:val="24"/>
          <w:szCs w:val="24"/>
          <w:lang w:val="ru-RU" w:eastAsia="ru-RU"/>
        </w:rPr>
        <w:t xml:space="preserve"> </w:t>
      </w:r>
      <w:r w:rsidRPr="005B4CBF">
        <w:rPr>
          <w:rFonts w:eastAsia="Times New Roman"/>
          <w:sz w:val="24"/>
          <w:szCs w:val="24"/>
          <w:lang w:eastAsia="ru-RU"/>
        </w:rPr>
        <w:t xml:space="preserve">з якими зауваженнями не погоджуються. </w:t>
      </w:r>
    </w:p>
    <w:p w:rsidR="004A6336" w:rsidRPr="005B4CBF" w:rsidRDefault="004A6336" w:rsidP="00634817">
      <w:pPr>
        <w:pStyle w:val="1"/>
        <w:spacing w:line="240" w:lineRule="auto"/>
        <w:rPr>
          <w:rFonts w:ascii="Times New Roman" w:hAnsi="Times New Roman"/>
          <w:color w:val="000000" w:themeColor="text1"/>
        </w:rPr>
      </w:pPr>
      <w:r w:rsidRPr="005B4CBF">
        <w:rPr>
          <w:rFonts w:ascii="Times New Roman" w:hAnsi="Times New Roman"/>
          <w:color w:val="000000" w:themeColor="text1"/>
        </w:rPr>
        <w:t>Додаткова інформація з дисципліни</w:t>
      </w:r>
      <w:r w:rsidR="00087AFC" w:rsidRPr="005B4CBF">
        <w:rPr>
          <w:rFonts w:ascii="Times New Roman" w:hAnsi="Times New Roman"/>
          <w:color w:val="000000" w:themeColor="text1"/>
        </w:rPr>
        <w:t xml:space="preserve"> (освітнього компонента)</w:t>
      </w:r>
    </w:p>
    <w:p w:rsidR="008E43D1" w:rsidRPr="005B4CBF" w:rsidRDefault="008E43D1" w:rsidP="00634817">
      <w:pPr>
        <w:spacing w:line="240" w:lineRule="auto"/>
        <w:ind w:firstLine="709"/>
        <w:rPr>
          <w:sz w:val="24"/>
          <w:szCs w:val="24"/>
        </w:rPr>
      </w:pPr>
      <w:r w:rsidRPr="005B4CBF">
        <w:rPr>
          <w:rFonts w:eastAsia="Times New Roman"/>
          <w:sz w:val="24"/>
          <w:szCs w:val="24"/>
          <w:lang w:eastAsia="ru-RU"/>
        </w:rPr>
        <w:t xml:space="preserve">Перелік теоретичних питань, які виносяться на Поточний, Календарний та Семестровий контроль наведено в </w:t>
      </w:r>
      <w:r w:rsidRPr="005B4CBF">
        <w:rPr>
          <w:sz w:val="24"/>
          <w:szCs w:val="24"/>
        </w:rPr>
        <w:t>Google classroom.</w:t>
      </w:r>
    </w:p>
    <w:p w:rsidR="008E43D1" w:rsidRPr="005B4CBF" w:rsidRDefault="008E43D1" w:rsidP="00634817">
      <w:pPr>
        <w:spacing w:line="240" w:lineRule="auto"/>
        <w:ind w:firstLine="709"/>
        <w:rPr>
          <w:rFonts w:eastAsia="Times New Roman"/>
          <w:b/>
          <w:sz w:val="24"/>
          <w:szCs w:val="24"/>
          <w:lang w:eastAsia="ru-RU"/>
        </w:rPr>
      </w:pPr>
      <w:r w:rsidRPr="005B4CBF">
        <w:rPr>
          <w:rFonts w:eastAsia="Times New Roman"/>
          <w:b/>
          <w:sz w:val="24"/>
          <w:szCs w:val="24"/>
          <w:lang w:eastAsia="ru-RU"/>
        </w:rPr>
        <w:t xml:space="preserve">Дистанційне навчання: </w:t>
      </w:r>
    </w:p>
    <w:p w:rsidR="008E43D1" w:rsidRPr="005B4CBF" w:rsidRDefault="008E43D1" w:rsidP="00634817">
      <w:pPr>
        <w:spacing w:line="240" w:lineRule="auto"/>
        <w:ind w:firstLine="709"/>
        <w:jc w:val="both"/>
        <w:rPr>
          <w:rFonts w:eastAsia="Times New Roman"/>
          <w:sz w:val="24"/>
          <w:szCs w:val="24"/>
          <w:lang w:eastAsia="ru-RU"/>
        </w:rPr>
      </w:pPr>
      <w:r w:rsidRPr="005B4CBF">
        <w:rPr>
          <w:rFonts w:eastAsia="Times New Roman"/>
          <w:sz w:val="24"/>
          <w:szCs w:val="24"/>
          <w:lang w:eastAsia="ru-RU"/>
        </w:rPr>
        <w:t>Дистанційне навчання з даної навчальної дисципліни допускається за певною тематикою за умови погодження зі студентами. У разі, якщо невелика кількість студентів має бажання (або через форс-мажорні обставини) пройти онлайн-курс за певною тематикою, вивчення матеріалу у такій формі допускається, але студенти повинні виконати всі завдання, передбачені силабусом навчальної дисципліни.</w:t>
      </w:r>
    </w:p>
    <w:p w:rsidR="008E43D1" w:rsidRPr="005B4CBF" w:rsidRDefault="008E43D1" w:rsidP="00634817">
      <w:pPr>
        <w:spacing w:line="240" w:lineRule="auto"/>
        <w:ind w:firstLine="709"/>
        <w:jc w:val="both"/>
        <w:rPr>
          <w:rFonts w:eastAsia="Times New Roman"/>
          <w:sz w:val="24"/>
          <w:szCs w:val="24"/>
          <w:lang w:eastAsia="ru-RU"/>
        </w:rPr>
      </w:pPr>
      <w:r w:rsidRPr="005B4CBF">
        <w:rPr>
          <w:rFonts w:eastAsia="Times New Roman"/>
          <w:sz w:val="24"/>
          <w:szCs w:val="24"/>
          <w:lang w:eastAsia="ru-RU"/>
        </w:rPr>
        <w:t>Виставлення залікової оцінки та оцінки за контрольні заходи шляхом перенесення результатів проходження онлайн-курсу з даної дисципліни передбачено лише у разі форс-мажорних обставин студентів.</w:t>
      </w:r>
    </w:p>
    <w:p w:rsidR="008E43D1" w:rsidRPr="005B4CBF" w:rsidRDefault="008E43D1" w:rsidP="00634817">
      <w:pPr>
        <w:spacing w:line="240" w:lineRule="auto"/>
        <w:ind w:firstLine="709"/>
        <w:jc w:val="both"/>
        <w:rPr>
          <w:rFonts w:eastAsia="Times New Roman"/>
          <w:sz w:val="24"/>
          <w:szCs w:val="24"/>
          <w:lang w:eastAsia="ru-RU"/>
        </w:rPr>
      </w:pPr>
      <w:r w:rsidRPr="005B4CBF">
        <w:rPr>
          <w:rFonts w:eastAsia="Times New Roman"/>
          <w:sz w:val="24"/>
          <w:szCs w:val="24"/>
          <w:lang w:eastAsia="ru-RU"/>
        </w:rPr>
        <w:t>Виконання деяких тематичних завдань, а також семестрового індивідуального завдання, здійснюється під час самостійної роботи студентів у дистанційному режимі (з можливістю консультування з викладачем через соціальні мережі, електронну пошту тощо).</w:t>
      </w:r>
    </w:p>
    <w:p w:rsidR="008E43D1" w:rsidRPr="005B4CBF" w:rsidRDefault="008E43D1" w:rsidP="00634817">
      <w:pPr>
        <w:spacing w:line="240" w:lineRule="auto"/>
        <w:ind w:firstLine="709"/>
        <w:rPr>
          <w:rFonts w:eastAsia="Times New Roman"/>
          <w:b/>
          <w:sz w:val="24"/>
          <w:szCs w:val="24"/>
          <w:lang w:eastAsia="ru-RU"/>
        </w:rPr>
      </w:pPr>
      <w:r w:rsidRPr="005B4CBF">
        <w:rPr>
          <w:rFonts w:eastAsia="Times New Roman"/>
          <w:b/>
          <w:sz w:val="24"/>
          <w:szCs w:val="24"/>
          <w:lang w:eastAsia="ru-RU"/>
        </w:rPr>
        <w:t xml:space="preserve">Інклюзивне навчання: </w:t>
      </w:r>
    </w:p>
    <w:p w:rsidR="008E43D1" w:rsidRPr="005B4CBF" w:rsidRDefault="008E43D1" w:rsidP="00634817">
      <w:pPr>
        <w:spacing w:line="240" w:lineRule="auto"/>
        <w:ind w:firstLine="709"/>
        <w:jc w:val="both"/>
        <w:rPr>
          <w:rFonts w:eastAsia="Times New Roman"/>
          <w:sz w:val="24"/>
          <w:szCs w:val="24"/>
          <w:lang w:eastAsia="ru-RU"/>
        </w:rPr>
      </w:pPr>
      <w:r w:rsidRPr="005B4CBF">
        <w:rPr>
          <w:rFonts w:eastAsia="Times New Roman"/>
          <w:sz w:val="24"/>
          <w:szCs w:val="24"/>
          <w:lang w:eastAsia="ru-RU"/>
        </w:rPr>
        <w:t>Навчальна дисципліна «</w:t>
      </w:r>
      <w:r w:rsidR="00E03E07" w:rsidRPr="000F3E16">
        <w:rPr>
          <w:sz w:val="24"/>
          <w:szCs w:val="24"/>
        </w:rPr>
        <w:t>Те</w:t>
      </w:r>
      <w:r w:rsidR="00E03E07">
        <w:rPr>
          <w:sz w:val="24"/>
          <w:szCs w:val="24"/>
        </w:rPr>
        <w:t>хнічна термодинаміка та теплотехніка</w:t>
      </w:r>
      <w:r w:rsidRPr="005B4CBF">
        <w:rPr>
          <w:rFonts w:eastAsia="Times New Roman"/>
          <w:sz w:val="24"/>
          <w:szCs w:val="24"/>
          <w:lang w:eastAsia="ru-RU"/>
        </w:rPr>
        <w:t>» може викладатися для більшості студентів з особливими освітніми потребами, окрім студентів з серйозними вадами зору, які не дозволяють виконувати завдання за допомогою персональних комп’ютерів, ноутбуків та/або інших технічних засобів.</w:t>
      </w:r>
    </w:p>
    <w:p w:rsidR="008E43D1" w:rsidRPr="005B4CBF" w:rsidRDefault="008E43D1" w:rsidP="00634817">
      <w:pPr>
        <w:spacing w:line="240" w:lineRule="auto"/>
        <w:ind w:firstLine="709"/>
        <w:rPr>
          <w:rFonts w:eastAsia="Times New Roman"/>
          <w:b/>
          <w:sz w:val="24"/>
          <w:szCs w:val="24"/>
          <w:lang w:eastAsia="ru-RU"/>
        </w:rPr>
      </w:pPr>
      <w:r w:rsidRPr="005B4CBF">
        <w:rPr>
          <w:rFonts w:eastAsia="Times New Roman"/>
          <w:b/>
          <w:sz w:val="24"/>
          <w:szCs w:val="24"/>
          <w:lang w:eastAsia="ru-RU"/>
        </w:rPr>
        <w:t xml:space="preserve">Навчання іноземною мовою: </w:t>
      </w:r>
    </w:p>
    <w:p w:rsidR="008E43D1" w:rsidRPr="005B4CBF" w:rsidRDefault="008E43D1" w:rsidP="00634817">
      <w:pPr>
        <w:spacing w:line="240" w:lineRule="auto"/>
        <w:ind w:firstLine="709"/>
        <w:jc w:val="both"/>
        <w:rPr>
          <w:rFonts w:eastAsia="Times New Roman"/>
          <w:sz w:val="24"/>
          <w:szCs w:val="24"/>
          <w:lang w:eastAsia="ru-RU"/>
        </w:rPr>
      </w:pPr>
      <w:r w:rsidRPr="005B4CBF">
        <w:rPr>
          <w:rFonts w:eastAsia="Times New Roman"/>
          <w:sz w:val="24"/>
          <w:szCs w:val="24"/>
          <w:lang w:eastAsia="ru-RU"/>
        </w:rPr>
        <w:t>Враховуючи специфіку навчальної дисципліни, деякі поняття та навчальний матеріал вивчаються англійською мовою (фрагментарно). Враховуючи студентоцентрований підхід, за бажанням студентів, допускається вивчення окремих тем за допомогою відповідних англомовних електронних ресурсів або англомовного підручника підготовленого лектором у співавторстві з іншими викладачами кафедри.</w:t>
      </w:r>
    </w:p>
    <w:p w:rsidR="008E43D1" w:rsidRPr="005B4CBF" w:rsidRDefault="008E43D1" w:rsidP="00634817">
      <w:pPr>
        <w:spacing w:line="240" w:lineRule="auto"/>
        <w:ind w:firstLine="709"/>
        <w:rPr>
          <w:rFonts w:eastAsia="Times New Roman"/>
          <w:b/>
          <w:sz w:val="24"/>
          <w:szCs w:val="24"/>
          <w:lang w:eastAsia="ru-RU"/>
        </w:rPr>
      </w:pPr>
      <w:r w:rsidRPr="005B4CBF">
        <w:rPr>
          <w:rFonts w:eastAsia="Times New Roman"/>
          <w:b/>
          <w:sz w:val="24"/>
          <w:szCs w:val="24"/>
          <w:lang w:eastAsia="ru-RU"/>
        </w:rPr>
        <w:t xml:space="preserve">Позааудиторні заняття: </w:t>
      </w:r>
    </w:p>
    <w:p w:rsidR="008E43D1" w:rsidRPr="005B4CBF" w:rsidRDefault="008E43D1" w:rsidP="00634817">
      <w:pPr>
        <w:spacing w:line="240" w:lineRule="auto"/>
        <w:ind w:firstLine="709"/>
        <w:jc w:val="both"/>
        <w:rPr>
          <w:rFonts w:eastAsia="Times New Roman"/>
          <w:sz w:val="24"/>
          <w:szCs w:val="24"/>
          <w:lang w:eastAsia="ru-RU"/>
        </w:rPr>
      </w:pPr>
      <w:r w:rsidRPr="005B4CBF">
        <w:rPr>
          <w:rFonts w:eastAsia="Times New Roman"/>
          <w:sz w:val="24"/>
          <w:szCs w:val="24"/>
          <w:lang w:eastAsia="ru-RU"/>
        </w:rPr>
        <w:t xml:space="preserve">Консультації (індивідуальні та групові) з даної навчальної дисципліни та самостійна робота студентів можуть проводитись за попередньою згодою у науковій лабораторії, в науково-технічній бібліотеці університету та/або у домашніх умовах, відповідно. Навчальний матеріал, </w:t>
      </w:r>
      <w:r w:rsidRPr="005B4CBF">
        <w:rPr>
          <w:rFonts w:eastAsia="Times New Roman"/>
          <w:sz w:val="24"/>
          <w:szCs w:val="24"/>
          <w:lang w:eastAsia="ru-RU"/>
        </w:rPr>
        <w:lastRenderedPageBreak/>
        <w:t>передбачений для засвоєння студентом у процесі самостійної роботи, виноситься на підсумковий контроль разом з навчальним матеріалом, що вивчався при проведенні аудиторних навчальних занять.</w:t>
      </w:r>
    </w:p>
    <w:p w:rsidR="008E43D1" w:rsidRPr="005B4CBF" w:rsidRDefault="00740AD8" w:rsidP="00634817">
      <w:pPr>
        <w:spacing w:line="240" w:lineRule="auto"/>
        <w:ind w:firstLine="708"/>
        <w:jc w:val="both"/>
        <w:rPr>
          <w:sz w:val="24"/>
          <w:szCs w:val="24"/>
        </w:rPr>
      </w:pPr>
      <w:r w:rsidRPr="005B4CBF">
        <w:rPr>
          <w:sz w:val="24"/>
          <w:szCs w:val="24"/>
        </w:rPr>
        <w:t>На початку семестру викладач інформує студентів/слухачів про можливість пройти відповідні безкоштовні (або платні) курси на свій розсуд по тематиці навчальної дисципліни. Після отриманням студентом офіційного сертифікату проходження відповідних курсів, викладач зараховує відповідну частину курсу (або курс в цілому).</w:t>
      </w:r>
    </w:p>
    <w:p w:rsidR="00B47838" w:rsidRPr="005B4CBF" w:rsidRDefault="00B47838" w:rsidP="00634817">
      <w:pPr>
        <w:spacing w:after="120" w:line="240" w:lineRule="auto"/>
        <w:jc w:val="both"/>
        <w:rPr>
          <w:rFonts w:asciiTheme="minorHAnsi" w:hAnsiTheme="minorHAnsi"/>
          <w:b/>
          <w:bCs/>
          <w:sz w:val="24"/>
          <w:szCs w:val="24"/>
        </w:rPr>
      </w:pPr>
    </w:p>
    <w:p w:rsidR="00AD5593" w:rsidRPr="005B4CBF" w:rsidRDefault="00714AB2" w:rsidP="00634817">
      <w:pPr>
        <w:spacing w:after="120" w:line="240" w:lineRule="auto"/>
        <w:jc w:val="both"/>
        <w:rPr>
          <w:b/>
          <w:bCs/>
          <w:sz w:val="24"/>
          <w:szCs w:val="24"/>
        </w:rPr>
      </w:pPr>
      <w:r w:rsidRPr="005B4CBF">
        <w:rPr>
          <w:b/>
          <w:bCs/>
          <w:sz w:val="24"/>
          <w:szCs w:val="24"/>
        </w:rPr>
        <w:t>Робочу програму</w:t>
      </w:r>
      <w:r w:rsidR="00AD5593" w:rsidRPr="005B4CBF">
        <w:rPr>
          <w:b/>
          <w:bCs/>
          <w:sz w:val="24"/>
          <w:szCs w:val="24"/>
        </w:rPr>
        <w:t xml:space="preserve"> навчальної дисципліни</w:t>
      </w:r>
      <w:r w:rsidR="00F162DC" w:rsidRPr="005B4CBF">
        <w:rPr>
          <w:b/>
          <w:bCs/>
          <w:sz w:val="24"/>
          <w:szCs w:val="24"/>
        </w:rPr>
        <w:t xml:space="preserve"> (силабус)</w:t>
      </w:r>
      <w:r w:rsidR="005F4692" w:rsidRPr="005B4CBF">
        <w:rPr>
          <w:b/>
          <w:bCs/>
          <w:sz w:val="24"/>
          <w:szCs w:val="24"/>
        </w:rPr>
        <w:t>:</w:t>
      </w:r>
    </w:p>
    <w:p w:rsidR="00BA590A" w:rsidRPr="005B4CBF" w:rsidRDefault="001D56C1" w:rsidP="00634817">
      <w:pPr>
        <w:spacing w:after="120" w:line="240" w:lineRule="auto"/>
        <w:jc w:val="both"/>
        <w:rPr>
          <w:b/>
          <w:bCs/>
          <w:sz w:val="24"/>
          <w:szCs w:val="24"/>
        </w:rPr>
      </w:pPr>
      <w:r w:rsidRPr="005B4CBF">
        <w:rPr>
          <w:b/>
          <w:bCs/>
          <w:sz w:val="24"/>
          <w:szCs w:val="24"/>
        </w:rPr>
        <w:t>С</w:t>
      </w:r>
      <w:r w:rsidR="00B47838" w:rsidRPr="005B4CBF">
        <w:rPr>
          <w:b/>
          <w:bCs/>
          <w:sz w:val="24"/>
          <w:szCs w:val="24"/>
        </w:rPr>
        <w:t>кладено</w:t>
      </w:r>
      <w:r w:rsidR="00B47838" w:rsidRPr="005B4CBF">
        <w:rPr>
          <w:sz w:val="24"/>
          <w:szCs w:val="24"/>
        </w:rPr>
        <w:t xml:space="preserve"> </w:t>
      </w:r>
      <w:r w:rsidR="008361DA" w:rsidRPr="005B4CBF">
        <w:rPr>
          <w:sz w:val="24"/>
          <w:szCs w:val="24"/>
        </w:rPr>
        <w:t>доцент</w:t>
      </w:r>
      <w:r w:rsidR="00F677B9" w:rsidRPr="005B4CBF">
        <w:rPr>
          <w:sz w:val="24"/>
          <w:szCs w:val="24"/>
        </w:rPr>
        <w:t xml:space="preserve">, </w:t>
      </w:r>
      <w:r w:rsidR="008361DA" w:rsidRPr="005B4CBF">
        <w:rPr>
          <w:sz w:val="24"/>
          <w:szCs w:val="24"/>
        </w:rPr>
        <w:t>к.т.н.</w:t>
      </w:r>
      <w:r w:rsidR="00C301EF" w:rsidRPr="005B4CBF">
        <w:rPr>
          <w:sz w:val="24"/>
          <w:szCs w:val="24"/>
        </w:rPr>
        <w:t xml:space="preserve">, </w:t>
      </w:r>
      <w:r w:rsidR="008361DA" w:rsidRPr="005B4CBF">
        <w:rPr>
          <w:sz w:val="24"/>
          <w:szCs w:val="24"/>
        </w:rPr>
        <w:t>доцент</w:t>
      </w:r>
      <w:r w:rsidR="00C301EF" w:rsidRPr="005B4CBF">
        <w:rPr>
          <w:sz w:val="24"/>
          <w:szCs w:val="24"/>
        </w:rPr>
        <w:t xml:space="preserve">, </w:t>
      </w:r>
      <w:r w:rsidR="008361DA" w:rsidRPr="005B4CBF">
        <w:rPr>
          <w:sz w:val="24"/>
          <w:szCs w:val="24"/>
        </w:rPr>
        <w:t>Д</w:t>
      </w:r>
      <w:r w:rsidR="00ED2713" w:rsidRPr="005B4CBF">
        <w:rPr>
          <w:sz w:val="24"/>
          <w:szCs w:val="24"/>
        </w:rPr>
        <w:t>у</w:t>
      </w:r>
      <w:r w:rsidR="008361DA" w:rsidRPr="005B4CBF">
        <w:rPr>
          <w:sz w:val="24"/>
          <w:szCs w:val="24"/>
        </w:rPr>
        <w:t>бровська В.В.</w:t>
      </w:r>
    </w:p>
    <w:p w:rsidR="00B47838" w:rsidRPr="005B4CBF" w:rsidRDefault="008A4024" w:rsidP="00634817">
      <w:pPr>
        <w:spacing w:after="120" w:line="240" w:lineRule="auto"/>
        <w:jc w:val="both"/>
        <w:rPr>
          <w:sz w:val="24"/>
          <w:szCs w:val="24"/>
        </w:rPr>
      </w:pPr>
      <w:r w:rsidRPr="005B4CBF">
        <w:rPr>
          <w:b/>
          <w:bCs/>
          <w:sz w:val="24"/>
          <w:szCs w:val="24"/>
        </w:rPr>
        <w:t>Ухвалено</w:t>
      </w:r>
      <w:r w:rsidRPr="005B4CBF">
        <w:rPr>
          <w:sz w:val="24"/>
          <w:szCs w:val="24"/>
        </w:rPr>
        <w:t xml:space="preserve"> </w:t>
      </w:r>
      <w:r w:rsidR="00C301EF" w:rsidRPr="005B4CBF">
        <w:rPr>
          <w:sz w:val="24"/>
          <w:szCs w:val="24"/>
        </w:rPr>
        <w:t>к</w:t>
      </w:r>
      <w:r w:rsidRPr="005B4CBF">
        <w:rPr>
          <w:sz w:val="24"/>
          <w:szCs w:val="24"/>
        </w:rPr>
        <w:t>афедр</w:t>
      </w:r>
      <w:r w:rsidR="00C301EF" w:rsidRPr="005B4CBF">
        <w:rPr>
          <w:sz w:val="24"/>
          <w:szCs w:val="24"/>
        </w:rPr>
        <w:t>ою</w:t>
      </w:r>
      <w:r w:rsidRPr="005B4CBF">
        <w:rPr>
          <w:sz w:val="24"/>
          <w:szCs w:val="24"/>
        </w:rPr>
        <w:t xml:space="preserve"> </w:t>
      </w:r>
      <w:r w:rsidR="00740AD8" w:rsidRPr="005B4CBF">
        <w:rPr>
          <w:sz w:val="24"/>
          <w:szCs w:val="24"/>
        </w:rPr>
        <w:t xml:space="preserve">  </w:t>
      </w:r>
      <w:r w:rsidR="008361DA" w:rsidRPr="005B4CBF">
        <w:rPr>
          <w:sz w:val="24"/>
          <w:szCs w:val="24"/>
        </w:rPr>
        <w:t>ТЕ</w:t>
      </w:r>
      <w:r w:rsidR="00740AD8" w:rsidRPr="005B4CBF">
        <w:rPr>
          <w:sz w:val="24"/>
          <w:szCs w:val="24"/>
        </w:rPr>
        <w:t xml:space="preserve"> </w:t>
      </w:r>
      <w:r w:rsidRPr="005B4CBF">
        <w:rPr>
          <w:sz w:val="24"/>
          <w:szCs w:val="24"/>
        </w:rPr>
        <w:t xml:space="preserve"> </w:t>
      </w:r>
      <w:r w:rsidR="00C301EF" w:rsidRPr="005B4CBF">
        <w:rPr>
          <w:sz w:val="24"/>
          <w:szCs w:val="24"/>
        </w:rPr>
        <w:t>(</w:t>
      </w:r>
      <w:r w:rsidR="00BA590A" w:rsidRPr="005B4CBF">
        <w:rPr>
          <w:sz w:val="24"/>
          <w:szCs w:val="24"/>
        </w:rPr>
        <w:t xml:space="preserve">протокол № </w:t>
      </w:r>
      <w:r w:rsidR="00740AD8" w:rsidRPr="005B4CBF">
        <w:rPr>
          <w:sz w:val="24"/>
          <w:szCs w:val="24"/>
        </w:rPr>
        <w:t xml:space="preserve"> </w:t>
      </w:r>
      <w:r w:rsidR="008D6AC3">
        <w:rPr>
          <w:sz w:val="24"/>
          <w:szCs w:val="24"/>
          <w:lang w:val="ru-RU"/>
        </w:rPr>
        <w:t>1</w:t>
      </w:r>
      <w:r w:rsidR="00920ED4" w:rsidRPr="00920ED4">
        <w:rPr>
          <w:sz w:val="24"/>
          <w:szCs w:val="24"/>
          <w:lang w:val="ru-RU"/>
        </w:rPr>
        <w:t>5</w:t>
      </w:r>
      <w:r w:rsidR="00740AD8" w:rsidRPr="005B4CBF">
        <w:rPr>
          <w:sz w:val="24"/>
          <w:szCs w:val="24"/>
        </w:rPr>
        <w:t xml:space="preserve"> </w:t>
      </w:r>
      <w:r w:rsidR="00C301EF" w:rsidRPr="005B4CBF">
        <w:rPr>
          <w:sz w:val="24"/>
          <w:szCs w:val="24"/>
        </w:rPr>
        <w:t xml:space="preserve"> </w:t>
      </w:r>
      <w:r w:rsidR="00BA590A" w:rsidRPr="005B4CBF">
        <w:rPr>
          <w:sz w:val="24"/>
          <w:szCs w:val="24"/>
        </w:rPr>
        <w:t xml:space="preserve">від </w:t>
      </w:r>
      <w:r w:rsidR="00740AD8" w:rsidRPr="005B4CBF">
        <w:rPr>
          <w:sz w:val="24"/>
          <w:szCs w:val="24"/>
        </w:rPr>
        <w:t xml:space="preserve"> </w:t>
      </w:r>
      <w:r w:rsidR="008D6AC3">
        <w:rPr>
          <w:sz w:val="24"/>
          <w:szCs w:val="24"/>
        </w:rPr>
        <w:t>2</w:t>
      </w:r>
      <w:r w:rsidR="00920ED4">
        <w:rPr>
          <w:sz w:val="24"/>
          <w:szCs w:val="24"/>
          <w:lang w:val="en-US"/>
        </w:rPr>
        <w:t>2</w:t>
      </w:r>
      <w:bookmarkStart w:id="0" w:name="_GoBack"/>
      <w:bookmarkEnd w:id="0"/>
      <w:r w:rsidR="008361DA" w:rsidRPr="005B4CBF">
        <w:rPr>
          <w:sz w:val="24"/>
          <w:szCs w:val="24"/>
        </w:rPr>
        <w:t>.</w:t>
      </w:r>
      <w:r w:rsidR="008D6AC3">
        <w:rPr>
          <w:sz w:val="24"/>
          <w:szCs w:val="24"/>
        </w:rPr>
        <w:t>06</w:t>
      </w:r>
      <w:r w:rsidR="008361DA" w:rsidRPr="005B4CBF">
        <w:rPr>
          <w:sz w:val="24"/>
          <w:szCs w:val="24"/>
        </w:rPr>
        <w:t>.202</w:t>
      </w:r>
      <w:r w:rsidR="008D6AC3">
        <w:rPr>
          <w:sz w:val="24"/>
          <w:szCs w:val="24"/>
        </w:rPr>
        <w:t>1</w:t>
      </w:r>
      <w:r w:rsidR="008361DA" w:rsidRPr="005B4CBF">
        <w:rPr>
          <w:sz w:val="24"/>
          <w:szCs w:val="24"/>
        </w:rPr>
        <w:t xml:space="preserve"> р.</w:t>
      </w:r>
      <w:r w:rsidR="00C301EF" w:rsidRPr="005B4CBF">
        <w:rPr>
          <w:sz w:val="24"/>
          <w:szCs w:val="24"/>
        </w:rPr>
        <w:t>)</w:t>
      </w:r>
    </w:p>
    <w:p w:rsidR="005251A5" w:rsidRPr="005B4CBF" w:rsidRDefault="005251A5" w:rsidP="00634817">
      <w:pPr>
        <w:spacing w:after="120" w:line="240" w:lineRule="auto"/>
        <w:jc w:val="both"/>
        <w:rPr>
          <w:bCs/>
          <w:sz w:val="24"/>
          <w:szCs w:val="24"/>
        </w:rPr>
      </w:pPr>
      <w:r w:rsidRPr="005B4CBF">
        <w:rPr>
          <w:b/>
          <w:bCs/>
          <w:sz w:val="24"/>
          <w:szCs w:val="24"/>
        </w:rPr>
        <w:t xml:space="preserve">Погоджено </w:t>
      </w:r>
      <w:r w:rsidR="00C301EF" w:rsidRPr="005B4CBF">
        <w:rPr>
          <w:sz w:val="24"/>
          <w:szCs w:val="24"/>
        </w:rPr>
        <w:t>Методичною комісією</w:t>
      </w:r>
      <w:r w:rsidRPr="005B4CBF">
        <w:rPr>
          <w:sz w:val="24"/>
          <w:szCs w:val="24"/>
        </w:rPr>
        <w:t xml:space="preserve"> </w:t>
      </w:r>
      <w:r w:rsidR="00AE41A6" w:rsidRPr="005B4CBF">
        <w:rPr>
          <w:sz w:val="24"/>
          <w:szCs w:val="24"/>
        </w:rPr>
        <w:t>факультету</w:t>
      </w:r>
      <w:r w:rsidR="00C301EF" w:rsidRPr="005B4CBF">
        <w:rPr>
          <w:sz w:val="24"/>
          <w:szCs w:val="24"/>
        </w:rPr>
        <w:t xml:space="preserve"> (</w:t>
      </w:r>
      <w:r w:rsidRPr="005B4CBF">
        <w:rPr>
          <w:sz w:val="24"/>
          <w:szCs w:val="24"/>
        </w:rPr>
        <w:t xml:space="preserve">протокол </w:t>
      </w:r>
      <w:r w:rsidRPr="00920ED4">
        <w:rPr>
          <w:sz w:val="24"/>
          <w:szCs w:val="24"/>
        </w:rPr>
        <w:t xml:space="preserve">№ </w:t>
      </w:r>
      <w:r w:rsidR="00920ED4" w:rsidRPr="00920ED4">
        <w:rPr>
          <w:sz w:val="24"/>
          <w:szCs w:val="24"/>
          <w:lang w:val="ru-RU"/>
        </w:rPr>
        <w:t>7</w:t>
      </w:r>
      <w:r w:rsidR="00C301EF" w:rsidRPr="00920ED4">
        <w:rPr>
          <w:sz w:val="24"/>
          <w:szCs w:val="24"/>
        </w:rPr>
        <w:t xml:space="preserve"> від </w:t>
      </w:r>
      <w:r w:rsidR="007012E1" w:rsidRPr="00920ED4">
        <w:rPr>
          <w:sz w:val="24"/>
          <w:szCs w:val="24"/>
          <w:lang w:val="ru-RU"/>
        </w:rPr>
        <w:t xml:space="preserve"> </w:t>
      </w:r>
      <w:r w:rsidR="00920ED4" w:rsidRPr="00920ED4">
        <w:rPr>
          <w:sz w:val="24"/>
          <w:szCs w:val="24"/>
        </w:rPr>
        <w:t>23.06.2021</w:t>
      </w:r>
      <w:r w:rsidR="00920ED4" w:rsidRPr="005B4CBF">
        <w:rPr>
          <w:sz w:val="24"/>
          <w:szCs w:val="24"/>
        </w:rPr>
        <w:t xml:space="preserve"> р</w:t>
      </w:r>
      <w:r w:rsidR="00C301EF" w:rsidRPr="005B4CBF">
        <w:rPr>
          <w:bCs/>
          <w:sz w:val="24"/>
          <w:szCs w:val="24"/>
        </w:rPr>
        <w:t>)</w:t>
      </w:r>
    </w:p>
    <w:p w:rsidR="00382C7F" w:rsidRPr="005B4CBF" w:rsidRDefault="00382C7F" w:rsidP="00B47838">
      <w:pPr>
        <w:spacing w:after="120" w:line="240" w:lineRule="auto"/>
        <w:jc w:val="both"/>
        <w:rPr>
          <w:bCs/>
          <w:sz w:val="24"/>
          <w:szCs w:val="24"/>
        </w:rPr>
      </w:pPr>
    </w:p>
    <w:sectPr w:rsidR="00382C7F" w:rsidRPr="005B4CBF" w:rsidSect="00B93844">
      <w:pgSz w:w="11906" w:h="16838"/>
      <w:pgMar w:top="851" w:right="680" w:bottom="56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27B" w:rsidRDefault="00F9527B" w:rsidP="004E0EDF">
      <w:pPr>
        <w:spacing w:line="240" w:lineRule="auto"/>
      </w:pPr>
      <w:r>
        <w:separator/>
      </w:r>
    </w:p>
  </w:endnote>
  <w:endnote w:type="continuationSeparator" w:id="0">
    <w:p w:rsidR="00F9527B" w:rsidRDefault="00F9527B"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27B" w:rsidRDefault="00F9527B" w:rsidP="004E0EDF">
      <w:pPr>
        <w:spacing w:line="240" w:lineRule="auto"/>
      </w:pPr>
      <w:r>
        <w:separator/>
      </w:r>
    </w:p>
  </w:footnote>
  <w:footnote w:type="continuationSeparator" w:id="0">
    <w:p w:rsidR="00F9527B" w:rsidRDefault="00F9527B" w:rsidP="004E0E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7429"/>
    <w:multiLevelType w:val="multilevel"/>
    <w:tmpl w:val="15B4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A6E33"/>
    <w:multiLevelType w:val="hybridMultilevel"/>
    <w:tmpl w:val="DC44B298"/>
    <w:lvl w:ilvl="0" w:tplc="04220001">
      <w:start w:val="1"/>
      <w:numFmt w:val="bullet"/>
      <w:lvlText w:val=""/>
      <w:lvlJc w:val="left"/>
      <w:pPr>
        <w:ind w:left="720" w:hanging="360"/>
      </w:pPr>
      <w:rPr>
        <w:rFonts w:ascii="Symbol" w:hAnsi="Symbol" w:hint="default"/>
      </w:rPr>
    </w:lvl>
    <w:lvl w:ilvl="1" w:tplc="3F0C08E8">
      <w:numFmt w:val="bullet"/>
      <w:lvlText w:val="•"/>
      <w:lvlJc w:val="left"/>
      <w:pPr>
        <w:ind w:left="1440" w:hanging="360"/>
      </w:pPr>
      <w:rPr>
        <w:rFont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F0F6E07"/>
    <w:multiLevelType w:val="hybridMultilevel"/>
    <w:tmpl w:val="373C53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FED2538"/>
    <w:multiLevelType w:val="hybridMultilevel"/>
    <w:tmpl w:val="1E2254F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15:restartNumberingAfterBreak="0">
    <w:nsid w:val="17140A02"/>
    <w:multiLevelType w:val="hybridMultilevel"/>
    <w:tmpl w:val="5162B292"/>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1DDC4852"/>
    <w:multiLevelType w:val="hybridMultilevel"/>
    <w:tmpl w:val="482E8366"/>
    <w:lvl w:ilvl="0" w:tplc="341A222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1FDA1363"/>
    <w:multiLevelType w:val="hybridMultilevel"/>
    <w:tmpl w:val="D2A8F22C"/>
    <w:lvl w:ilvl="0" w:tplc="3F0C08E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FC0DFD"/>
    <w:multiLevelType w:val="hybridMultilevel"/>
    <w:tmpl w:val="B60A2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9"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93C02B0"/>
    <w:multiLevelType w:val="hybridMultilevel"/>
    <w:tmpl w:val="A0EC0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5122FB"/>
    <w:multiLevelType w:val="multilevel"/>
    <w:tmpl w:val="7018B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020CFA"/>
    <w:multiLevelType w:val="hybridMultilevel"/>
    <w:tmpl w:val="066000D6"/>
    <w:lvl w:ilvl="0" w:tplc="3F0C08E8">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42B852AF"/>
    <w:multiLevelType w:val="hybridMultilevel"/>
    <w:tmpl w:val="B67ADC54"/>
    <w:lvl w:ilvl="0" w:tplc="3F0C08E8">
      <w:numFmt w:val="bullet"/>
      <w:lvlText w:val="•"/>
      <w:lvlJc w:val="left"/>
      <w:pPr>
        <w:ind w:left="1996" w:hanging="360"/>
      </w:pPr>
      <w:rPr>
        <w:rFonts w:hint="default"/>
        <w:sz w:val="28"/>
        <w:szCs w:val="28"/>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4" w15:restartNumberingAfterBreak="0">
    <w:nsid w:val="434A283A"/>
    <w:multiLevelType w:val="hybridMultilevel"/>
    <w:tmpl w:val="DA1E3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20536F"/>
    <w:multiLevelType w:val="multilevel"/>
    <w:tmpl w:val="0CC2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741977"/>
    <w:multiLevelType w:val="hybridMultilevel"/>
    <w:tmpl w:val="28327334"/>
    <w:lvl w:ilvl="0" w:tplc="F5823D70">
      <w:start w:val="1"/>
      <w:numFmt w:val="bullet"/>
      <w:lvlText w:val=""/>
      <w:lvlJc w:val="left"/>
      <w:pPr>
        <w:ind w:left="1996" w:hanging="360"/>
      </w:pPr>
      <w:rPr>
        <w:rFonts w:ascii="Wingdings" w:hAnsi="Wingdings" w:hint="default"/>
        <w:sz w:val="28"/>
        <w:szCs w:val="28"/>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7" w15:restartNumberingAfterBreak="0">
    <w:nsid w:val="4ABD01B5"/>
    <w:multiLevelType w:val="hybridMultilevel"/>
    <w:tmpl w:val="6C928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BF6EBB"/>
    <w:multiLevelType w:val="hybridMultilevel"/>
    <w:tmpl w:val="8EC0E2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F9D105B"/>
    <w:multiLevelType w:val="hybridMultilevel"/>
    <w:tmpl w:val="46E42EE6"/>
    <w:lvl w:ilvl="0" w:tplc="3F0C08E8">
      <w:numFmt w:val="bullet"/>
      <w:lvlText w:val="•"/>
      <w:lvlJc w:val="left"/>
      <w:pPr>
        <w:tabs>
          <w:tab w:val="num" w:pos="1211"/>
        </w:tabs>
        <w:ind w:left="1211" w:hanging="360"/>
      </w:pPr>
      <w:rPr>
        <w:rFonts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0" w15:restartNumberingAfterBreak="0">
    <w:nsid w:val="56636918"/>
    <w:multiLevelType w:val="multilevel"/>
    <w:tmpl w:val="1D860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E55240"/>
    <w:multiLevelType w:val="hybridMultilevel"/>
    <w:tmpl w:val="4BC66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1429BD"/>
    <w:multiLevelType w:val="multilevel"/>
    <w:tmpl w:val="C72A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552377"/>
    <w:multiLevelType w:val="hybridMultilevel"/>
    <w:tmpl w:val="695C811A"/>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18F680F"/>
    <w:multiLevelType w:val="multilevel"/>
    <w:tmpl w:val="CA98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AD05B8"/>
    <w:multiLevelType w:val="hybridMultilevel"/>
    <w:tmpl w:val="11C89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032B9D"/>
    <w:multiLevelType w:val="hybridMultilevel"/>
    <w:tmpl w:val="C6A6501E"/>
    <w:lvl w:ilvl="0" w:tplc="04220001">
      <w:start w:val="1"/>
      <w:numFmt w:val="bullet"/>
      <w:lvlText w:val=""/>
      <w:lvlJc w:val="left"/>
      <w:pPr>
        <w:ind w:left="1003" w:hanging="360"/>
      </w:pPr>
      <w:rPr>
        <w:rFonts w:ascii="Symbol" w:hAnsi="Symbol" w:hint="default"/>
      </w:rPr>
    </w:lvl>
    <w:lvl w:ilvl="1" w:tplc="04220003" w:tentative="1">
      <w:start w:val="1"/>
      <w:numFmt w:val="bullet"/>
      <w:lvlText w:val="o"/>
      <w:lvlJc w:val="left"/>
      <w:pPr>
        <w:ind w:left="1723" w:hanging="360"/>
      </w:pPr>
      <w:rPr>
        <w:rFonts w:ascii="Courier New" w:hAnsi="Courier New" w:cs="Courier New" w:hint="default"/>
      </w:rPr>
    </w:lvl>
    <w:lvl w:ilvl="2" w:tplc="04220005" w:tentative="1">
      <w:start w:val="1"/>
      <w:numFmt w:val="bullet"/>
      <w:lvlText w:val=""/>
      <w:lvlJc w:val="left"/>
      <w:pPr>
        <w:ind w:left="2443" w:hanging="360"/>
      </w:pPr>
      <w:rPr>
        <w:rFonts w:ascii="Wingdings" w:hAnsi="Wingdings" w:hint="default"/>
      </w:rPr>
    </w:lvl>
    <w:lvl w:ilvl="3" w:tplc="04220001" w:tentative="1">
      <w:start w:val="1"/>
      <w:numFmt w:val="bullet"/>
      <w:lvlText w:val=""/>
      <w:lvlJc w:val="left"/>
      <w:pPr>
        <w:ind w:left="3163" w:hanging="360"/>
      </w:pPr>
      <w:rPr>
        <w:rFonts w:ascii="Symbol" w:hAnsi="Symbol" w:hint="default"/>
      </w:rPr>
    </w:lvl>
    <w:lvl w:ilvl="4" w:tplc="04220003" w:tentative="1">
      <w:start w:val="1"/>
      <w:numFmt w:val="bullet"/>
      <w:lvlText w:val="o"/>
      <w:lvlJc w:val="left"/>
      <w:pPr>
        <w:ind w:left="3883" w:hanging="360"/>
      </w:pPr>
      <w:rPr>
        <w:rFonts w:ascii="Courier New" w:hAnsi="Courier New" w:cs="Courier New" w:hint="default"/>
      </w:rPr>
    </w:lvl>
    <w:lvl w:ilvl="5" w:tplc="04220005" w:tentative="1">
      <w:start w:val="1"/>
      <w:numFmt w:val="bullet"/>
      <w:lvlText w:val=""/>
      <w:lvlJc w:val="left"/>
      <w:pPr>
        <w:ind w:left="4603" w:hanging="360"/>
      </w:pPr>
      <w:rPr>
        <w:rFonts w:ascii="Wingdings" w:hAnsi="Wingdings" w:hint="default"/>
      </w:rPr>
    </w:lvl>
    <w:lvl w:ilvl="6" w:tplc="04220001" w:tentative="1">
      <w:start w:val="1"/>
      <w:numFmt w:val="bullet"/>
      <w:lvlText w:val=""/>
      <w:lvlJc w:val="left"/>
      <w:pPr>
        <w:ind w:left="5323" w:hanging="360"/>
      </w:pPr>
      <w:rPr>
        <w:rFonts w:ascii="Symbol" w:hAnsi="Symbol" w:hint="default"/>
      </w:rPr>
    </w:lvl>
    <w:lvl w:ilvl="7" w:tplc="04220003" w:tentative="1">
      <w:start w:val="1"/>
      <w:numFmt w:val="bullet"/>
      <w:lvlText w:val="o"/>
      <w:lvlJc w:val="left"/>
      <w:pPr>
        <w:ind w:left="6043" w:hanging="360"/>
      </w:pPr>
      <w:rPr>
        <w:rFonts w:ascii="Courier New" w:hAnsi="Courier New" w:cs="Courier New" w:hint="default"/>
      </w:rPr>
    </w:lvl>
    <w:lvl w:ilvl="8" w:tplc="04220005" w:tentative="1">
      <w:start w:val="1"/>
      <w:numFmt w:val="bullet"/>
      <w:lvlText w:val=""/>
      <w:lvlJc w:val="left"/>
      <w:pPr>
        <w:ind w:left="6763" w:hanging="360"/>
      </w:pPr>
      <w:rPr>
        <w:rFonts w:ascii="Wingdings" w:hAnsi="Wingdings" w:hint="default"/>
      </w:rPr>
    </w:lvl>
  </w:abstractNum>
  <w:abstractNum w:abstractNumId="28" w15:restartNumberingAfterBreak="0">
    <w:nsid w:val="6DDE2181"/>
    <w:multiLevelType w:val="hybridMultilevel"/>
    <w:tmpl w:val="BA0624DC"/>
    <w:lvl w:ilvl="0" w:tplc="7D0CAED2">
      <w:start w:val="1"/>
      <w:numFmt w:val="decimal"/>
      <w:lvlText w:val="%1."/>
      <w:lvlJc w:val="left"/>
      <w:pPr>
        <w:tabs>
          <w:tab w:val="num" w:pos="2062"/>
        </w:tabs>
        <w:ind w:left="2062"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E5172E8"/>
    <w:multiLevelType w:val="hybridMultilevel"/>
    <w:tmpl w:val="F2068B7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30" w15:restartNumberingAfterBreak="0">
    <w:nsid w:val="736D7E76"/>
    <w:multiLevelType w:val="multilevel"/>
    <w:tmpl w:val="B350A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7A54212"/>
    <w:multiLevelType w:val="hybridMultilevel"/>
    <w:tmpl w:val="FBCC6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CD0824"/>
    <w:multiLevelType w:val="hybridMultilevel"/>
    <w:tmpl w:val="F9364C3C"/>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4" w15:restartNumberingAfterBreak="0">
    <w:nsid w:val="7CFE7292"/>
    <w:multiLevelType w:val="hybridMultilevel"/>
    <w:tmpl w:val="45DC99A4"/>
    <w:lvl w:ilvl="0" w:tplc="B3BE1660">
      <w:start w:val="1"/>
      <w:numFmt w:val="decimal"/>
      <w:pStyle w:val="1"/>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1"/>
  </w:num>
  <w:num w:numId="3">
    <w:abstractNumId w:val="8"/>
  </w:num>
  <w:num w:numId="4">
    <w:abstractNumId w:val="24"/>
  </w:num>
  <w:num w:numId="5">
    <w:abstractNumId w:val="34"/>
  </w:num>
  <w:num w:numId="6">
    <w:abstractNumId w:val="34"/>
  </w:num>
  <w:num w:numId="7">
    <w:abstractNumId w:val="34"/>
  </w:num>
  <w:num w:numId="8">
    <w:abstractNumId w:val="34"/>
    <w:lvlOverride w:ilvl="0">
      <w:startOverride w:val="1"/>
    </w:lvlOverride>
  </w:num>
  <w:num w:numId="9">
    <w:abstractNumId w:val="34"/>
  </w:num>
  <w:num w:numId="10">
    <w:abstractNumId w:val="34"/>
  </w:num>
  <w:num w:numId="11">
    <w:abstractNumId w:val="34"/>
  </w:num>
  <w:num w:numId="12">
    <w:abstractNumId w:val="9"/>
  </w:num>
  <w:num w:numId="13">
    <w:abstractNumId w:val="2"/>
  </w:num>
  <w:num w:numId="14">
    <w:abstractNumId w:val="27"/>
  </w:num>
  <w:num w:numId="15">
    <w:abstractNumId w:val="34"/>
    <w:lvlOverride w:ilvl="0">
      <w:startOverride w:val="1"/>
    </w:lvlOverride>
  </w:num>
  <w:num w:numId="16">
    <w:abstractNumId w:val="33"/>
  </w:num>
  <w:num w:numId="17">
    <w:abstractNumId w:val="26"/>
  </w:num>
  <w:num w:numId="18">
    <w:abstractNumId w:val="21"/>
  </w:num>
  <w:num w:numId="19">
    <w:abstractNumId w:val="14"/>
  </w:num>
  <w:num w:numId="20">
    <w:abstractNumId w:val="17"/>
  </w:num>
  <w:num w:numId="21">
    <w:abstractNumId w:val="10"/>
  </w:num>
  <w:num w:numId="22">
    <w:abstractNumId w:val="15"/>
  </w:num>
  <w:num w:numId="23">
    <w:abstractNumId w:val="30"/>
  </w:num>
  <w:num w:numId="24">
    <w:abstractNumId w:val="20"/>
  </w:num>
  <w:num w:numId="25">
    <w:abstractNumId w:val="11"/>
  </w:num>
  <w:num w:numId="26">
    <w:abstractNumId w:val="22"/>
  </w:num>
  <w:num w:numId="27">
    <w:abstractNumId w:val="25"/>
  </w:num>
  <w:num w:numId="28">
    <w:abstractNumId w:val="0"/>
  </w:num>
  <w:num w:numId="29">
    <w:abstractNumId w:val="4"/>
  </w:num>
  <w:num w:numId="30">
    <w:abstractNumId w:val="7"/>
  </w:num>
  <w:num w:numId="31">
    <w:abstractNumId w:val="29"/>
  </w:num>
  <w:num w:numId="32">
    <w:abstractNumId w:val="28"/>
  </w:num>
  <w:num w:numId="33">
    <w:abstractNumId w:val="23"/>
  </w:num>
  <w:num w:numId="34">
    <w:abstractNumId w:val="5"/>
  </w:num>
  <w:num w:numId="35">
    <w:abstractNumId w:val="32"/>
  </w:num>
  <w:num w:numId="36">
    <w:abstractNumId w:val="3"/>
  </w:num>
  <w:num w:numId="37">
    <w:abstractNumId w:val="16"/>
  </w:num>
  <w:num w:numId="38">
    <w:abstractNumId w:val="13"/>
  </w:num>
  <w:num w:numId="39">
    <w:abstractNumId w:val="1"/>
  </w:num>
  <w:num w:numId="40">
    <w:abstractNumId w:val="19"/>
  </w:num>
  <w:num w:numId="41">
    <w:abstractNumId w:val="12"/>
  </w:num>
  <w:num w:numId="42">
    <w:abstractNumId w:val="6"/>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36"/>
    <w:rsid w:val="00011B4C"/>
    <w:rsid w:val="00031427"/>
    <w:rsid w:val="00035B24"/>
    <w:rsid w:val="000365B7"/>
    <w:rsid w:val="000571DE"/>
    <w:rsid w:val="000710BB"/>
    <w:rsid w:val="00075ABB"/>
    <w:rsid w:val="00081B1C"/>
    <w:rsid w:val="00087AFC"/>
    <w:rsid w:val="000A3053"/>
    <w:rsid w:val="000B3BE5"/>
    <w:rsid w:val="000B6A12"/>
    <w:rsid w:val="000C40A0"/>
    <w:rsid w:val="000C56ED"/>
    <w:rsid w:val="000D1F73"/>
    <w:rsid w:val="000E5D59"/>
    <w:rsid w:val="000F01A9"/>
    <w:rsid w:val="000F3E16"/>
    <w:rsid w:val="00114A83"/>
    <w:rsid w:val="00133A29"/>
    <w:rsid w:val="00136F20"/>
    <w:rsid w:val="001435BE"/>
    <w:rsid w:val="00152D30"/>
    <w:rsid w:val="001641E6"/>
    <w:rsid w:val="00165EE5"/>
    <w:rsid w:val="001806F9"/>
    <w:rsid w:val="001943AA"/>
    <w:rsid w:val="001D56C1"/>
    <w:rsid w:val="001E07D8"/>
    <w:rsid w:val="001F27C2"/>
    <w:rsid w:val="00212E33"/>
    <w:rsid w:val="00226E50"/>
    <w:rsid w:val="00233D68"/>
    <w:rsid w:val="0023533A"/>
    <w:rsid w:val="0024717A"/>
    <w:rsid w:val="00253BCC"/>
    <w:rsid w:val="00270675"/>
    <w:rsid w:val="00284A6A"/>
    <w:rsid w:val="00291075"/>
    <w:rsid w:val="00292427"/>
    <w:rsid w:val="00292A50"/>
    <w:rsid w:val="002D0DC3"/>
    <w:rsid w:val="002D650F"/>
    <w:rsid w:val="002F2953"/>
    <w:rsid w:val="00306C33"/>
    <w:rsid w:val="00310B8A"/>
    <w:rsid w:val="003256D5"/>
    <w:rsid w:val="0032597F"/>
    <w:rsid w:val="00327DFD"/>
    <w:rsid w:val="00361C79"/>
    <w:rsid w:val="00376706"/>
    <w:rsid w:val="00382C7F"/>
    <w:rsid w:val="003854F6"/>
    <w:rsid w:val="003976CC"/>
    <w:rsid w:val="003A42E2"/>
    <w:rsid w:val="003C1370"/>
    <w:rsid w:val="003C6352"/>
    <w:rsid w:val="003C70D8"/>
    <w:rsid w:val="003D35CF"/>
    <w:rsid w:val="003E3880"/>
    <w:rsid w:val="003F0A41"/>
    <w:rsid w:val="00413785"/>
    <w:rsid w:val="004222CA"/>
    <w:rsid w:val="004372E7"/>
    <w:rsid w:val="004442EE"/>
    <w:rsid w:val="00444AC7"/>
    <w:rsid w:val="0046632F"/>
    <w:rsid w:val="004915A9"/>
    <w:rsid w:val="00494B8C"/>
    <w:rsid w:val="004A6336"/>
    <w:rsid w:val="004D1575"/>
    <w:rsid w:val="004D6751"/>
    <w:rsid w:val="004E0EDF"/>
    <w:rsid w:val="004E1816"/>
    <w:rsid w:val="004E5975"/>
    <w:rsid w:val="004F6918"/>
    <w:rsid w:val="005251A5"/>
    <w:rsid w:val="00530BFF"/>
    <w:rsid w:val="005321E5"/>
    <w:rsid w:val="0053425E"/>
    <w:rsid w:val="0054057B"/>
    <w:rsid w:val="005413FF"/>
    <w:rsid w:val="00544EEE"/>
    <w:rsid w:val="00552DFC"/>
    <w:rsid w:val="00556E26"/>
    <w:rsid w:val="00563B9E"/>
    <w:rsid w:val="00566AB4"/>
    <w:rsid w:val="005B1FDF"/>
    <w:rsid w:val="005B4CBF"/>
    <w:rsid w:val="005D4FCE"/>
    <w:rsid w:val="005D764D"/>
    <w:rsid w:val="005F4692"/>
    <w:rsid w:val="00610646"/>
    <w:rsid w:val="00631C1C"/>
    <w:rsid w:val="00634817"/>
    <w:rsid w:val="00640FAC"/>
    <w:rsid w:val="00654ECA"/>
    <w:rsid w:val="006757B0"/>
    <w:rsid w:val="006765A0"/>
    <w:rsid w:val="00690E55"/>
    <w:rsid w:val="006A71ED"/>
    <w:rsid w:val="006C3E4C"/>
    <w:rsid w:val="006D2C22"/>
    <w:rsid w:val="006D4046"/>
    <w:rsid w:val="006D66EC"/>
    <w:rsid w:val="006E3FDD"/>
    <w:rsid w:val="006E630E"/>
    <w:rsid w:val="006E65B0"/>
    <w:rsid w:val="006F5C29"/>
    <w:rsid w:val="007012E1"/>
    <w:rsid w:val="007130D8"/>
    <w:rsid w:val="00714AB2"/>
    <w:rsid w:val="007244E1"/>
    <w:rsid w:val="00735415"/>
    <w:rsid w:val="00740AD8"/>
    <w:rsid w:val="00741610"/>
    <w:rsid w:val="00743A56"/>
    <w:rsid w:val="00754A2A"/>
    <w:rsid w:val="0076636A"/>
    <w:rsid w:val="007725DF"/>
    <w:rsid w:val="00773010"/>
    <w:rsid w:val="0077700A"/>
    <w:rsid w:val="00781A17"/>
    <w:rsid w:val="00791855"/>
    <w:rsid w:val="007920D3"/>
    <w:rsid w:val="007E3190"/>
    <w:rsid w:val="007E7F74"/>
    <w:rsid w:val="007F34CB"/>
    <w:rsid w:val="007F7C45"/>
    <w:rsid w:val="00805A4C"/>
    <w:rsid w:val="00814266"/>
    <w:rsid w:val="008241D2"/>
    <w:rsid w:val="00824AED"/>
    <w:rsid w:val="00832CCE"/>
    <w:rsid w:val="008361DA"/>
    <w:rsid w:val="00852D4C"/>
    <w:rsid w:val="00854104"/>
    <w:rsid w:val="00863CB0"/>
    <w:rsid w:val="00880FD0"/>
    <w:rsid w:val="00894491"/>
    <w:rsid w:val="008A03A1"/>
    <w:rsid w:val="008A4024"/>
    <w:rsid w:val="008B16FE"/>
    <w:rsid w:val="008B72F9"/>
    <w:rsid w:val="008C5BF6"/>
    <w:rsid w:val="008D12CF"/>
    <w:rsid w:val="008D1B2D"/>
    <w:rsid w:val="008D1E87"/>
    <w:rsid w:val="008D6AC3"/>
    <w:rsid w:val="008E43D1"/>
    <w:rsid w:val="008F4051"/>
    <w:rsid w:val="00920ED4"/>
    <w:rsid w:val="009250C8"/>
    <w:rsid w:val="00941384"/>
    <w:rsid w:val="00962C2E"/>
    <w:rsid w:val="00980B23"/>
    <w:rsid w:val="009B02C6"/>
    <w:rsid w:val="009B150E"/>
    <w:rsid w:val="009B2DDB"/>
    <w:rsid w:val="009B5614"/>
    <w:rsid w:val="009C7B11"/>
    <w:rsid w:val="009F2F7D"/>
    <w:rsid w:val="009F69B9"/>
    <w:rsid w:val="009F751E"/>
    <w:rsid w:val="00A063EB"/>
    <w:rsid w:val="00A10BAC"/>
    <w:rsid w:val="00A17E01"/>
    <w:rsid w:val="00A21662"/>
    <w:rsid w:val="00A2464E"/>
    <w:rsid w:val="00A2798C"/>
    <w:rsid w:val="00A30C06"/>
    <w:rsid w:val="00A30CCB"/>
    <w:rsid w:val="00A360AC"/>
    <w:rsid w:val="00A838BF"/>
    <w:rsid w:val="00A83A6D"/>
    <w:rsid w:val="00A90398"/>
    <w:rsid w:val="00A92101"/>
    <w:rsid w:val="00AA4F18"/>
    <w:rsid w:val="00AA6B23"/>
    <w:rsid w:val="00AB05C9"/>
    <w:rsid w:val="00AD0565"/>
    <w:rsid w:val="00AD5593"/>
    <w:rsid w:val="00AE2BAF"/>
    <w:rsid w:val="00AE41A6"/>
    <w:rsid w:val="00AE7FD3"/>
    <w:rsid w:val="00AF739C"/>
    <w:rsid w:val="00B03CD2"/>
    <w:rsid w:val="00B20824"/>
    <w:rsid w:val="00B242B5"/>
    <w:rsid w:val="00B31DD2"/>
    <w:rsid w:val="00B40317"/>
    <w:rsid w:val="00B408FC"/>
    <w:rsid w:val="00B47838"/>
    <w:rsid w:val="00B55438"/>
    <w:rsid w:val="00B62C74"/>
    <w:rsid w:val="00B65639"/>
    <w:rsid w:val="00B73831"/>
    <w:rsid w:val="00B90260"/>
    <w:rsid w:val="00B91E40"/>
    <w:rsid w:val="00B92534"/>
    <w:rsid w:val="00B93844"/>
    <w:rsid w:val="00BA19CA"/>
    <w:rsid w:val="00BA40CC"/>
    <w:rsid w:val="00BA590A"/>
    <w:rsid w:val="00BB1FA6"/>
    <w:rsid w:val="00BB681D"/>
    <w:rsid w:val="00BC00CE"/>
    <w:rsid w:val="00BC51CE"/>
    <w:rsid w:val="00BF05BE"/>
    <w:rsid w:val="00BF3949"/>
    <w:rsid w:val="00C1049C"/>
    <w:rsid w:val="00C11C77"/>
    <w:rsid w:val="00C17287"/>
    <w:rsid w:val="00C301EF"/>
    <w:rsid w:val="00C32BA6"/>
    <w:rsid w:val="00C42A21"/>
    <w:rsid w:val="00C52727"/>
    <w:rsid w:val="00C55C12"/>
    <w:rsid w:val="00C62CA1"/>
    <w:rsid w:val="00C85E1B"/>
    <w:rsid w:val="00CA1E43"/>
    <w:rsid w:val="00CD0340"/>
    <w:rsid w:val="00CD726D"/>
    <w:rsid w:val="00CF492A"/>
    <w:rsid w:val="00D05879"/>
    <w:rsid w:val="00D16D8D"/>
    <w:rsid w:val="00D2172D"/>
    <w:rsid w:val="00D36626"/>
    <w:rsid w:val="00D525C0"/>
    <w:rsid w:val="00D603EB"/>
    <w:rsid w:val="00D65101"/>
    <w:rsid w:val="00D82DA7"/>
    <w:rsid w:val="00D831E8"/>
    <w:rsid w:val="00D92509"/>
    <w:rsid w:val="00DB06B8"/>
    <w:rsid w:val="00DB4763"/>
    <w:rsid w:val="00DC6082"/>
    <w:rsid w:val="00E0088D"/>
    <w:rsid w:val="00E02421"/>
    <w:rsid w:val="00E03E07"/>
    <w:rsid w:val="00E06AC5"/>
    <w:rsid w:val="00E1183B"/>
    <w:rsid w:val="00E17713"/>
    <w:rsid w:val="00E41A4E"/>
    <w:rsid w:val="00E83BA5"/>
    <w:rsid w:val="00EA0EB9"/>
    <w:rsid w:val="00EA5134"/>
    <w:rsid w:val="00EB4F56"/>
    <w:rsid w:val="00ED2713"/>
    <w:rsid w:val="00ED4FD1"/>
    <w:rsid w:val="00EF0D7B"/>
    <w:rsid w:val="00F162DC"/>
    <w:rsid w:val="00F25DB2"/>
    <w:rsid w:val="00F51B26"/>
    <w:rsid w:val="00F54B00"/>
    <w:rsid w:val="00F677B9"/>
    <w:rsid w:val="00F735DA"/>
    <w:rsid w:val="00F75302"/>
    <w:rsid w:val="00F77E2B"/>
    <w:rsid w:val="00F85652"/>
    <w:rsid w:val="00F90441"/>
    <w:rsid w:val="00F9527B"/>
    <w:rsid w:val="00F95D78"/>
    <w:rsid w:val="00F97BF6"/>
    <w:rsid w:val="00FB5621"/>
    <w:rsid w:val="00FC6C3E"/>
    <w:rsid w:val="00FE5F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2757F2-5F2C-41EC-8E8C-BE56E26A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uiPriority w:val="9"/>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w:basedOn w:val="a"/>
    <w:link w:val="af2"/>
    <w:rsid w:val="00D36626"/>
    <w:pPr>
      <w:spacing w:line="240" w:lineRule="auto"/>
    </w:pPr>
    <w:rPr>
      <w:rFonts w:eastAsia="Times New Roman"/>
      <w:szCs w:val="20"/>
      <w:lang w:eastAsia="ru-RU"/>
    </w:rPr>
  </w:style>
  <w:style w:type="character" w:customStyle="1" w:styleId="af2">
    <w:name w:val="Основной текст Знак"/>
    <w:basedOn w:val="a1"/>
    <w:link w:val="af1"/>
    <w:rsid w:val="00D36626"/>
    <w:rPr>
      <w:sz w:val="28"/>
      <w:lang w:val="uk-UA"/>
    </w:rPr>
  </w:style>
  <w:style w:type="paragraph" w:styleId="2">
    <w:name w:val="Body Text Indent 2"/>
    <w:basedOn w:val="a"/>
    <w:link w:val="20"/>
    <w:unhideWhenUsed/>
    <w:rsid w:val="009F2F7D"/>
    <w:pPr>
      <w:spacing w:after="120" w:line="480" w:lineRule="auto"/>
      <w:ind w:left="283"/>
    </w:pPr>
  </w:style>
  <w:style w:type="character" w:customStyle="1" w:styleId="20">
    <w:name w:val="Основной текст с отступом 2 Знак"/>
    <w:basedOn w:val="a1"/>
    <w:link w:val="2"/>
    <w:rsid w:val="009F2F7D"/>
    <w:rPr>
      <w:rFonts w:eastAsiaTheme="minorHAnsi"/>
      <w:sz w:val="28"/>
      <w:szCs w:val="28"/>
      <w:lang w:val="uk-UA" w:eastAsia="en-US"/>
    </w:rPr>
  </w:style>
  <w:style w:type="paragraph" w:styleId="af3">
    <w:name w:val="Normal (Web)"/>
    <w:basedOn w:val="a"/>
    <w:uiPriority w:val="99"/>
    <w:unhideWhenUsed/>
    <w:rsid w:val="000B6A12"/>
    <w:pPr>
      <w:spacing w:before="100" w:beforeAutospacing="1" w:after="100" w:afterAutospacing="1" w:line="240" w:lineRule="auto"/>
    </w:pPr>
    <w:rPr>
      <w:rFonts w:eastAsia="Times New Roman"/>
      <w:sz w:val="24"/>
      <w:szCs w:val="24"/>
      <w:lang w:eastAsia="uk-UA"/>
    </w:rPr>
  </w:style>
  <w:style w:type="character" w:customStyle="1" w:styleId="115pt">
    <w:name w:val="Основной текст + 11;5 pt"/>
    <w:rsid w:val="000B6A1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af4">
    <w:name w:val="Основной текст_"/>
    <w:link w:val="12"/>
    <w:rsid w:val="000B6A12"/>
    <w:rPr>
      <w:shd w:val="clear" w:color="auto" w:fill="FFFFFF"/>
    </w:rPr>
  </w:style>
  <w:style w:type="paragraph" w:customStyle="1" w:styleId="12">
    <w:name w:val="Основной текст1"/>
    <w:basedOn w:val="a"/>
    <w:link w:val="af4"/>
    <w:rsid w:val="000B6A12"/>
    <w:pPr>
      <w:widowControl w:val="0"/>
      <w:shd w:val="clear" w:color="auto" w:fill="FFFFFF"/>
      <w:spacing w:after="840" w:line="336" w:lineRule="exact"/>
      <w:ind w:hanging="360"/>
      <w:jc w:val="both"/>
    </w:pPr>
    <w:rPr>
      <w:rFonts w:eastAsia="Times New Roman"/>
      <w:sz w:val="20"/>
      <w:szCs w:val="20"/>
      <w:lang w:val="ru-RU" w:eastAsia="ru-RU"/>
    </w:rPr>
  </w:style>
  <w:style w:type="character" w:customStyle="1" w:styleId="5">
    <w:name w:val="Заголовок №5"/>
    <w:rsid w:val="00C62CA1"/>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styleId="af5">
    <w:name w:val="Strong"/>
    <w:basedOn w:val="a1"/>
    <w:uiPriority w:val="22"/>
    <w:qFormat/>
    <w:rsid w:val="00A838BF"/>
    <w:rPr>
      <w:b/>
      <w:bCs/>
    </w:rPr>
  </w:style>
  <w:style w:type="character" w:customStyle="1" w:styleId="viiyi">
    <w:name w:val="viiyi"/>
    <w:basedOn w:val="a1"/>
    <w:rsid w:val="00FE5F19"/>
  </w:style>
  <w:style w:type="character" w:customStyle="1" w:styleId="jlqj4b">
    <w:name w:val="jlqj4b"/>
    <w:basedOn w:val="a1"/>
    <w:rsid w:val="00FE5F19"/>
  </w:style>
  <w:style w:type="character" w:styleId="af6">
    <w:name w:val="Emphasis"/>
    <w:basedOn w:val="a1"/>
    <w:uiPriority w:val="20"/>
    <w:qFormat/>
    <w:rsid w:val="00AE7FD3"/>
    <w:rPr>
      <w:i/>
      <w:iCs/>
    </w:rPr>
  </w:style>
  <w:style w:type="paragraph" w:customStyle="1" w:styleId="af7">
    <w:name w:val="Таблиця"/>
    <w:basedOn w:val="af8"/>
    <w:qFormat/>
    <w:rsid w:val="005B1FDF"/>
    <w:rPr>
      <w:rFonts w:eastAsia="Times New Roman"/>
      <w:sz w:val="24"/>
      <w:szCs w:val="24"/>
      <w:lang w:eastAsia="ru-RU"/>
    </w:rPr>
  </w:style>
  <w:style w:type="paragraph" w:styleId="af8">
    <w:name w:val="No Spacing"/>
    <w:uiPriority w:val="1"/>
    <w:qFormat/>
    <w:rsid w:val="005B1FDF"/>
    <w:rPr>
      <w:rFonts w:eastAsiaTheme="minorHAnsi"/>
      <w:sz w:val="28"/>
      <w:szCs w:val="28"/>
      <w:lang w:val="uk-UA" w:eastAsia="en-US"/>
    </w:rPr>
  </w:style>
  <w:style w:type="character" w:styleId="af9">
    <w:name w:val="FollowedHyperlink"/>
    <w:basedOn w:val="a1"/>
    <w:semiHidden/>
    <w:unhideWhenUsed/>
    <w:rsid w:val="00740A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0974">
      <w:bodyDiv w:val="1"/>
      <w:marLeft w:val="0"/>
      <w:marRight w:val="0"/>
      <w:marTop w:val="0"/>
      <w:marBottom w:val="0"/>
      <w:divBdr>
        <w:top w:val="none" w:sz="0" w:space="0" w:color="auto"/>
        <w:left w:val="none" w:sz="0" w:space="0" w:color="auto"/>
        <w:bottom w:val="none" w:sz="0" w:space="0" w:color="auto"/>
        <w:right w:val="none" w:sz="0" w:space="0" w:color="auto"/>
      </w:divBdr>
    </w:div>
    <w:div w:id="109276388">
      <w:bodyDiv w:val="1"/>
      <w:marLeft w:val="0"/>
      <w:marRight w:val="0"/>
      <w:marTop w:val="0"/>
      <w:marBottom w:val="0"/>
      <w:divBdr>
        <w:top w:val="none" w:sz="0" w:space="0" w:color="auto"/>
        <w:left w:val="none" w:sz="0" w:space="0" w:color="auto"/>
        <w:bottom w:val="none" w:sz="0" w:space="0" w:color="auto"/>
        <w:right w:val="none" w:sz="0" w:space="0" w:color="auto"/>
      </w:divBdr>
    </w:div>
    <w:div w:id="704134971">
      <w:bodyDiv w:val="1"/>
      <w:marLeft w:val="0"/>
      <w:marRight w:val="0"/>
      <w:marTop w:val="0"/>
      <w:marBottom w:val="0"/>
      <w:divBdr>
        <w:top w:val="none" w:sz="0" w:space="0" w:color="auto"/>
        <w:left w:val="none" w:sz="0" w:space="0" w:color="auto"/>
        <w:bottom w:val="none" w:sz="0" w:space="0" w:color="auto"/>
        <w:right w:val="none" w:sz="0" w:space="0" w:color="auto"/>
      </w:divBdr>
    </w:div>
    <w:div w:id="943029019">
      <w:bodyDiv w:val="1"/>
      <w:marLeft w:val="0"/>
      <w:marRight w:val="0"/>
      <w:marTop w:val="0"/>
      <w:marBottom w:val="0"/>
      <w:divBdr>
        <w:top w:val="none" w:sz="0" w:space="0" w:color="auto"/>
        <w:left w:val="none" w:sz="0" w:space="0" w:color="auto"/>
        <w:bottom w:val="none" w:sz="0" w:space="0" w:color="auto"/>
        <w:right w:val="none" w:sz="0" w:space="0" w:color="auto"/>
      </w:divBdr>
    </w:div>
    <w:div w:id="993725441">
      <w:bodyDiv w:val="1"/>
      <w:marLeft w:val="0"/>
      <w:marRight w:val="0"/>
      <w:marTop w:val="0"/>
      <w:marBottom w:val="0"/>
      <w:divBdr>
        <w:top w:val="none" w:sz="0" w:space="0" w:color="auto"/>
        <w:left w:val="none" w:sz="0" w:space="0" w:color="auto"/>
        <w:bottom w:val="none" w:sz="0" w:space="0" w:color="auto"/>
        <w:right w:val="none" w:sz="0" w:space="0" w:color="auto"/>
      </w:divBdr>
    </w:div>
    <w:div w:id="1100686556">
      <w:bodyDiv w:val="1"/>
      <w:marLeft w:val="0"/>
      <w:marRight w:val="0"/>
      <w:marTop w:val="0"/>
      <w:marBottom w:val="0"/>
      <w:divBdr>
        <w:top w:val="none" w:sz="0" w:space="0" w:color="auto"/>
        <w:left w:val="none" w:sz="0" w:space="0" w:color="auto"/>
        <w:bottom w:val="none" w:sz="0" w:space="0" w:color="auto"/>
        <w:right w:val="none" w:sz="0" w:space="0" w:color="auto"/>
      </w:divBdr>
    </w:div>
    <w:div w:id="1445266792">
      <w:bodyDiv w:val="1"/>
      <w:marLeft w:val="0"/>
      <w:marRight w:val="0"/>
      <w:marTop w:val="0"/>
      <w:marBottom w:val="0"/>
      <w:divBdr>
        <w:top w:val="none" w:sz="0" w:space="0" w:color="auto"/>
        <w:left w:val="none" w:sz="0" w:space="0" w:color="auto"/>
        <w:bottom w:val="none" w:sz="0" w:space="0" w:color="auto"/>
        <w:right w:val="none" w:sz="0" w:space="0" w:color="auto"/>
      </w:divBdr>
    </w:div>
    <w:div w:id="1678574594">
      <w:bodyDiv w:val="1"/>
      <w:marLeft w:val="0"/>
      <w:marRight w:val="0"/>
      <w:marTop w:val="0"/>
      <w:marBottom w:val="0"/>
      <w:divBdr>
        <w:top w:val="none" w:sz="0" w:space="0" w:color="auto"/>
        <w:left w:val="none" w:sz="0" w:space="0" w:color="auto"/>
        <w:bottom w:val="none" w:sz="0" w:space="0" w:color="auto"/>
        <w:right w:val="none" w:sz="0" w:space="0" w:color="auto"/>
      </w:divBdr>
    </w:div>
    <w:div w:id="1725443561">
      <w:bodyDiv w:val="1"/>
      <w:marLeft w:val="0"/>
      <w:marRight w:val="0"/>
      <w:marTop w:val="0"/>
      <w:marBottom w:val="0"/>
      <w:divBdr>
        <w:top w:val="none" w:sz="0" w:space="0" w:color="auto"/>
        <w:left w:val="none" w:sz="0" w:space="0" w:color="auto"/>
        <w:bottom w:val="none" w:sz="0" w:space="0" w:color="auto"/>
        <w:right w:val="none" w:sz="0" w:space="0" w:color="auto"/>
      </w:divBdr>
    </w:div>
    <w:div w:id="1872107480">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1971208944">
      <w:bodyDiv w:val="1"/>
      <w:marLeft w:val="0"/>
      <w:marRight w:val="0"/>
      <w:marTop w:val="0"/>
      <w:marBottom w:val="0"/>
      <w:divBdr>
        <w:top w:val="none" w:sz="0" w:space="0" w:color="auto"/>
        <w:left w:val="none" w:sz="0" w:space="0" w:color="auto"/>
        <w:bottom w:val="none" w:sz="0" w:space="0" w:color="auto"/>
        <w:right w:val="none" w:sz="0" w:space="0" w:color="auto"/>
      </w:divBdr>
    </w:div>
    <w:div w:id="2013026183">
      <w:bodyDiv w:val="1"/>
      <w:marLeft w:val="0"/>
      <w:marRight w:val="0"/>
      <w:marTop w:val="0"/>
      <w:marBottom w:val="0"/>
      <w:divBdr>
        <w:top w:val="none" w:sz="0" w:space="0" w:color="auto"/>
        <w:left w:val="none" w:sz="0" w:space="0" w:color="auto"/>
        <w:bottom w:val="none" w:sz="0" w:space="0" w:color="auto"/>
        <w:right w:val="none" w:sz="0" w:space="0" w:color="auto"/>
      </w:divBdr>
    </w:div>
    <w:div w:id="2101952042">
      <w:bodyDiv w:val="1"/>
      <w:marLeft w:val="0"/>
      <w:marRight w:val="0"/>
      <w:marTop w:val="0"/>
      <w:marBottom w:val="0"/>
      <w:divBdr>
        <w:top w:val="none" w:sz="0" w:space="0" w:color="auto"/>
        <w:left w:val="none" w:sz="0" w:space="0" w:color="auto"/>
        <w:bottom w:val="none" w:sz="0" w:space="0" w:color="auto"/>
        <w:right w:val="none" w:sz="0" w:space="0" w:color="auto"/>
      </w:divBdr>
      <w:divsChild>
        <w:div w:id="820194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7387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664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860102">
          <w:blockQuote w:val="1"/>
          <w:marLeft w:val="720"/>
          <w:marRight w:val="720"/>
          <w:marTop w:val="100"/>
          <w:marBottom w:val="100"/>
          <w:divBdr>
            <w:top w:val="none" w:sz="0" w:space="0" w:color="auto"/>
            <w:left w:val="none" w:sz="0" w:space="0" w:color="auto"/>
            <w:bottom w:val="none" w:sz="0" w:space="0" w:color="auto"/>
            <w:right w:val="none" w:sz="0" w:space="0" w:color="auto"/>
          </w:divBdr>
        </w:div>
        <w:div w:id="393819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188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21022">
          <w:blockQuote w:val="1"/>
          <w:marLeft w:val="720"/>
          <w:marRight w:val="720"/>
          <w:marTop w:val="100"/>
          <w:marBottom w:val="100"/>
          <w:divBdr>
            <w:top w:val="none" w:sz="0" w:space="0" w:color="auto"/>
            <w:left w:val="none" w:sz="0" w:space="0" w:color="auto"/>
            <w:bottom w:val="none" w:sz="0" w:space="0" w:color="auto"/>
            <w:right w:val="none" w:sz="0" w:space="0" w:color="auto"/>
          </w:divBdr>
        </w:div>
        <w:div w:id="540821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ubrovska_vv@ukr.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kpi.ua/code.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la.kpi.ua/handle/123456789/28358"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la.kpi.ua/handle/123456789/4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D15B323E-0DFC-45ED-BD19-D206E6D39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4032</Words>
  <Characters>22983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26962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XTreme.ws</cp:lastModifiedBy>
  <cp:revision>5</cp:revision>
  <cp:lastPrinted>2020-09-07T13:50:00Z</cp:lastPrinted>
  <dcterms:created xsi:type="dcterms:W3CDTF">2021-09-24T18:23:00Z</dcterms:created>
  <dcterms:modified xsi:type="dcterms:W3CDTF">2021-09-26T07:29:00Z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