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52D1E" w14:textId="77777777" w:rsidR="00F87CD8" w:rsidRPr="00421BF0" w:rsidRDefault="00F87CD8" w:rsidP="00E413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421BF0">
        <w:rPr>
          <w:rFonts w:ascii="Times New Roman" w:hAnsi="Times New Roman" w:cs="Times New Roman"/>
          <w:sz w:val="28"/>
          <w:szCs w:val="28"/>
          <w:lang w:val="en-GB"/>
        </w:rPr>
        <w:t>ЗВІТ</w:t>
      </w:r>
    </w:p>
    <w:p w14:paraId="4530A2E7" w14:textId="77777777" w:rsidR="00F87CD8" w:rsidRPr="00421BF0" w:rsidRDefault="00F87CD8" w:rsidP="00E413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ОПИТУВАННЯ ЗДОБУВАЧІВ ВИЩОЇ ОСВІТИ 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ДРУГОГО</w:t>
      </w:r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(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МАГІСТЕРСЬКОГО</w:t>
      </w:r>
      <w:r w:rsidRPr="00421BF0">
        <w:rPr>
          <w:rFonts w:ascii="Times New Roman" w:hAnsi="Times New Roman" w:cs="Times New Roman"/>
          <w:sz w:val="28"/>
          <w:szCs w:val="28"/>
          <w:lang w:val="en-GB"/>
        </w:rPr>
        <w:t>) РІВНЯ ВИЩОЇ ОСВІТИ ЩОДО ОЦІНЮВАННЯ ЯКОСТІ ОСВІТНЬОГО ПРОЦЕСУ ЗА ОСВІТНЬО-ПРОФЕСІЙНОЮ ПРОГРАМОЮ «ІНЖИНІРИНГ ІНТЕЛЕКТУАЛЬНИХ ЕЛЕКТРОТЕХНІЧНИХ ТА МЕХАТРОННИХ КОМПЛЕКСІВ»</w:t>
      </w:r>
    </w:p>
    <w:p w14:paraId="75E64AF0" w14:textId="77777777" w:rsidR="00F87CD8" w:rsidRDefault="00F87CD8" w:rsidP="00E413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СЕМЕСТР 2025-2026 Н.Р.)</w:t>
      </w:r>
    </w:p>
    <w:p w14:paraId="67C6490A" w14:textId="77777777" w:rsidR="00D30F3C" w:rsidRPr="00FB3D16" w:rsidRDefault="00D30F3C" w:rsidP="00D30F3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опитування станом на 18.12.2025 р.</w:t>
      </w:r>
    </w:p>
    <w:p w14:paraId="685C503E" w14:textId="6F279B97" w:rsidR="00F87CD8" w:rsidRPr="00421BF0" w:rsidRDefault="00F87CD8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З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метою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внутрішнього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забезпечення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якості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освітньої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діяльності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та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якості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вищої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освіти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кафедрою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автоматизації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електротехнічних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та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мехатронних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комплексів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ННІЕЕ КПІ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ім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Ігоря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Сікорського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після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проходження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підсумкового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контролю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було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проведено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опитування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здобувачів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вищої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освіти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ОПП 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другого</w:t>
      </w:r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(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магістерського</w:t>
      </w:r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)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рівня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вищої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освіти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«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Інжиніринг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інтелектуальних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електротехнічних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та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мехатронних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комплексів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».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Метою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опитування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було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збір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інформації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щодо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задоволеності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якістю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освітніх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послуг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актуальності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освітньої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програми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якості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викладання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та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організації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навчального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процесу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, а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також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виявлення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проблемних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аспектів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та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отримання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пропозицій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для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подальшого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покращення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освітньої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421BF0">
        <w:rPr>
          <w:rFonts w:ascii="Times New Roman" w:hAnsi="Times New Roman" w:cs="Times New Roman"/>
          <w:sz w:val="28"/>
          <w:szCs w:val="28"/>
          <w:lang w:val="en-GB"/>
        </w:rPr>
        <w:t>діяльності</w:t>
      </w:r>
      <w:proofErr w:type="spellEnd"/>
      <w:r w:rsidRPr="00421BF0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опитуванні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шляхом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анонімного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анкетування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взяли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участь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2</w:t>
      </w:r>
      <w:r w:rsidR="008D791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студент</w:t>
      </w:r>
      <w:r w:rsidR="008D7911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очної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денної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заочної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форми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них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: 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студент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курсу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та 13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студент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першого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(9 </w:t>
      </w:r>
      <w:r w:rsidR="008D7911" w:rsidRPr="008D7911">
        <w:rPr>
          <w:rFonts w:ascii="Times New Roman" w:hAnsi="Times New Roman" w:cs="Times New Roman"/>
          <w:sz w:val="28"/>
          <w:szCs w:val="28"/>
          <w:lang w:val="en-GB"/>
        </w:rPr>
        <w:t>–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денної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форми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, 4 –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заочної</w:t>
      </w:r>
      <w:r w:rsidRPr="008D7911">
        <w:rPr>
          <w:rFonts w:ascii="Times New Roman" w:hAnsi="Times New Roman" w:cs="Times New Roman"/>
          <w:sz w:val="28"/>
          <w:szCs w:val="28"/>
          <w:lang w:val="en-GB"/>
        </w:rPr>
        <w:t xml:space="preserve">).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В запропонованій студентам анкеті було представлено 17 питання.</w:t>
      </w:r>
    </w:p>
    <w:p w14:paraId="0CB57039" w14:textId="09312393" w:rsidR="00F87CD8" w:rsidRPr="00421BF0" w:rsidRDefault="00F87CD8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Студентів просили оцінити відповіді за шкалою від 1 до 10, де десять повністю позитивна відповідь.</w:t>
      </w:r>
    </w:p>
    <w:p w14:paraId="2068830E" w14:textId="13A032DF" w:rsidR="00F87CD8" w:rsidRPr="00F87CD8" w:rsidRDefault="00F87CD8" w:rsidP="00E41397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F87CD8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Наскільки Ви задоволені навчанням за обраною освітньою програмою? (1–10)</w:t>
      </w:r>
    </w:p>
    <w:p w14:paraId="67B6018F" w14:textId="77777777" w:rsidR="00421BF0" w:rsidRDefault="00F87CD8" w:rsidP="00E413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inline distT="0" distB="0" distL="0" distR="0" wp14:anchorId="6EE0BE89" wp14:editId="45062039">
            <wp:extent cx="4450408" cy="2034540"/>
            <wp:effectExtent l="0" t="0" r="7620" b="3810"/>
            <wp:docPr id="18246442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56" cy="203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64C2" w14:textId="29C78E97" w:rsidR="00F87CD8" w:rsidRPr="00421BF0" w:rsidRDefault="00F87CD8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lastRenderedPageBreak/>
        <w:t>Оцінки актуальності є переважно високими: 48,1% респондентів поставили 9–10 балів (13 осіб). 37,0% оцінили актуальність у діапазоні 6–8 балів (10 осіб), що підтверджує загалом позитивну оцінку відповідності ОПП сучасним трендам.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Середній бал актуальності — 8,11/10, що характеризує програму як актуальну в очах більшості здобувачів.</w:t>
      </w:r>
    </w:p>
    <w:p w14:paraId="66802988" w14:textId="2EEB4AC5" w:rsidR="00173AB2" w:rsidRPr="00421BF0" w:rsidRDefault="00F87CD8" w:rsidP="00E41397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F87CD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Наскільки, на Вашу думку, актуальна освітня програма на якій ви навчаєтесь, у світлі найновіших досліджень у відповідній галузі? </w:t>
      </w:r>
      <w:r w:rsidR="00173AB2" w:rsidRPr="00421BF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(1–10)</w:t>
      </w:r>
    </w:p>
    <w:p w14:paraId="38685314" w14:textId="3DF28D50" w:rsidR="00F87CD8" w:rsidRPr="00F87CD8" w:rsidRDefault="00173AB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563A3C" wp14:editId="272382EF">
            <wp:extent cx="5943600" cy="2272665"/>
            <wp:effectExtent l="0" t="0" r="0" b="0"/>
            <wp:docPr id="542000050" name="Picture 9" descr="Forms response chart. Question title: Наскільки, на Вашу думку,  актуальна освітня програма на якій ви навчаєтесь, у світлі найновіших досліджень у відповідній галузі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rms response chart. Question title: Наскільки, на Вашу думку,  актуальна освітня програма на якій ви навчаєтесь, у світлі найновіших досліджень у відповідній галузі?&#10;. Number of responses: 26 responses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5D31B" w14:textId="22D10EBE" w:rsidR="00F87CD8" w:rsidRPr="00421BF0" w:rsidRDefault="00F87CD8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7CD8">
        <w:rPr>
          <w:rFonts w:ascii="Times New Roman" w:hAnsi="Times New Roman" w:cs="Times New Roman"/>
          <w:sz w:val="28"/>
          <w:szCs w:val="28"/>
          <w:lang w:val="ru-RU"/>
        </w:rPr>
        <w:t>Оцінки актуальності є переважно високими: 48,1% респондентів поставили 9–10 балів (13 осіб).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 xml:space="preserve"> Помірні оцінки трапляються рідше: 5 балів — </w:t>
      </w:r>
      <w:r w:rsidR="00173AB2" w:rsidRPr="00421BF0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73AB2" w:rsidRPr="00421BF0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% (</w:t>
      </w:r>
      <w:r w:rsidR="00173AB2" w:rsidRPr="00421BF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 xml:space="preserve"> особи); 1–4 бали — 3,</w:t>
      </w:r>
      <w:r w:rsidR="00173AB2" w:rsidRPr="00421BF0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% (1 особа).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Середній бал актуальності — 8,11/10, що характеризує програму як актуальну в очах більшості здобувачів.</w:t>
      </w:r>
    </w:p>
    <w:p w14:paraId="322879D6" w14:textId="49A08A6D" w:rsidR="00173AB2" w:rsidRPr="00421BF0" w:rsidRDefault="00173AB2" w:rsidP="00E41397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173AB2">
        <w:rPr>
          <w:rFonts w:ascii="Times New Roman" w:hAnsi="Times New Roman" w:cs="Times New Roman"/>
          <w:i/>
          <w:iCs/>
          <w:sz w:val="28"/>
          <w:szCs w:val="28"/>
          <w:lang w:val="ru-RU"/>
        </w:rPr>
        <w:t>Чи хотілось би вам змінити перелік дисциплін освітньої програми? (Так/Ні)</w:t>
      </w:r>
    </w:p>
    <w:p w14:paraId="5A2EB76A" w14:textId="46B5FF2A" w:rsidR="00173AB2" w:rsidRPr="00173AB2" w:rsidRDefault="00173AB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368189" wp14:editId="35235292">
            <wp:extent cx="5943600" cy="2499995"/>
            <wp:effectExtent l="0" t="0" r="0" b="0"/>
            <wp:docPr id="1554818704" name="Picture 10" descr="Forms response chart. Question title: Чи хотілось би вам змінити перелік дисциплін освітньої програми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s response chart. Question title: Чи хотілось би вам змінити перелік дисциплін освітньої програми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3A76" w14:textId="01AF1773" w:rsidR="00173AB2" w:rsidRPr="00421BF0" w:rsidRDefault="00173AB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3AB2">
        <w:rPr>
          <w:rFonts w:ascii="Times New Roman" w:hAnsi="Times New Roman" w:cs="Times New Roman"/>
          <w:sz w:val="28"/>
          <w:szCs w:val="28"/>
          <w:lang w:val="ru-RU"/>
        </w:rPr>
        <w:lastRenderedPageBreak/>
        <w:t>7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173AB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173AB2">
        <w:rPr>
          <w:rFonts w:ascii="Times New Roman" w:hAnsi="Times New Roman" w:cs="Times New Roman"/>
          <w:sz w:val="28"/>
          <w:szCs w:val="28"/>
          <w:lang w:val="ru-RU"/>
        </w:rPr>
        <w:t>% респондентів (20 осіб) відповіли “Ні” — тобто переважна більшість загалом задоволена переліком дисциплін.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 xml:space="preserve"> 23,1% (6 осіб) відповіли “Так”, що вказує на наявність 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незначної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 xml:space="preserve"> частки студентів, які бачать потребу в коригуванні структури/складу ОК.</w:t>
      </w:r>
    </w:p>
    <w:p w14:paraId="114B82FF" w14:textId="10CB4825" w:rsidR="00173AB2" w:rsidRPr="00173AB2" w:rsidRDefault="00E45005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0B8460" wp14:editId="5399C04B">
            <wp:extent cx="5943600" cy="2694940"/>
            <wp:effectExtent l="0" t="0" r="0" b="0"/>
            <wp:docPr id="1243354372" name="Picture 11" descr="Forms response chart. Question title: Чи забезпечить зміст освітньої програми (набір обов`язкових  та вибіркових навчальних дисциплін) Вашу майбутню успішну діяльність за спеціальністю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rms response chart. Question title: Чи забезпечить зміст освітньої програми (набір обов`язкових  та вибіркових навчальних дисциплін) Вашу майбутню успішну діяльність за спеціальністю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D6A4C" w14:textId="16AF3234" w:rsidR="00173AB2" w:rsidRPr="00173AB2" w:rsidRDefault="00173AB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3AB2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E45005" w:rsidRPr="00421BF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173AB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45005" w:rsidRPr="00421BF0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173AB2">
        <w:rPr>
          <w:rFonts w:ascii="Times New Roman" w:hAnsi="Times New Roman" w:cs="Times New Roman"/>
          <w:sz w:val="28"/>
          <w:szCs w:val="28"/>
          <w:lang w:val="ru-RU"/>
        </w:rPr>
        <w:t>% респондентів (22 особи) відповіли “Так”, що свідчить про високу довіру здобувачів до практичної цінності та професійної спрямованості</w:t>
      </w:r>
    </w:p>
    <w:p w14:paraId="623AD29D" w14:textId="03CC5D8C" w:rsidR="00173AB2" w:rsidRPr="00173AB2" w:rsidRDefault="00E45005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i/>
          <w:iCs/>
          <w:sz w:val="28"/>
          <w:szCs w:val="28"/>
          <w:lang w:val="ru-RU"/>
        </w:rPr>
        <w:t>Які дисципліни в цілому, на Вашу думку, не потребують доопрацювань стосовно їх наповнення та якості викладання?</w:t>
      </w:r>
    </w:p>
    <w:p w14:paraId="07EFE125" w14:textId="0672BDFD" w:rsidR="00E45005" w:rsidRPr="00A27136" w:rsidRDefault="00E45005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Найчастіше (2 рази) було вказано дисципліну “</w:t>
      </w:r>
      <w:r w:rsidRPr="00E45005">
        <w:rPr>
          <w:rFonts w:ascii="Times New Roman" w:hAnsi="Times New Roman" w:cs="Times New Roman"/>
          <w:sz w:val="28"/>
          <w:szCs w:val="28"/>
          <w:lang w:val="ru-RU"/>
        </w:rPr>
        <w:t>Віртуальні прилади інженерних досліджень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. Також студенти згадали про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“Інжиніринг і технічне регулювання у сфері виробництва та використання водню” (вибіркова дисцип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ліна),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Pr="00E45005">
        <w:rPr>
          <w:rFonts w:ascii="Times New Roman" w:hAnsi="Times New Roman" w:cs="Times New Roman"/>
          <w:sz w:val="28"/>
          <w:szCs w:val="28"/>
          <w:lang w:val="ru-RU"/>
        </w:rPr>
        <w:t>Системи автоматизованого проектування електромеханічних систем та комплексів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” та “Інтелектуальні системи прийняття рішень”.</w:t>
      </w:r>
    </w:p>
    <w:p w14:paraId="1A0574C9" w14:textId="65DE8E98" w:rsidR="00173AB2" w:rsidRPr="00173AB2" w:rsidRDefault="00E45005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582010" wp14:editId="4EB6BDBC">
            <wp:extent cx="5943600" cy="2824480"/>
            <wp:effectExtent l="0" t="0" r="0" b="0"/>
            <wp:docPr id="1135868589" name="Picture 12" descr="Forms response chart. Question title: Дайте оцінку співвідношенню теоретичної і практичної частини: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rms response chart. Question title: Дайте оцінку співвідношенню теоретичної і практичної частини: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0C70" w14:textId="3E623E3D" w:rsidR="00E45005" w:rsidRPr="00E45005" w:rsidRDefault="00E45005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5005">
        <w:rPr>
          <w:rFonts w:ascii="Times New Roman" w:hAnsi="Times New Roman" w:cs="Times New Roman"/>
          <w:sz w:val="28"/>
          <w:szCs w:val="28"/>
          <w:lang w:val="ru-RU"/>
        </w:rPr>
        <w:t>Оцінювання балансу теорії та практики є стабільно позитивним:</w:t>
      </w:r>
      <w:r w:rsidRPr="00421BF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en-GB"/>
          <w14:ligatures w14:val="none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 xml:space="preserve">50,0% респондентів поставили 9–10 балів (13 осіб). </w:t>
      </w:r>
      <w:r w:rsidRPr="00E45005">
        <w:rPr>
          <w:rFonts w:ascii="Times New Roman" w:hAnsi="Times New Roman" w:cs="Times New Roman"/>
          <w:sz w:val="28"/>
          <w:szCs w:val="28"/>
          <w:lang w:val="ru-RU"/>
        </w:rPr>
        <w:t>Середній бал — 8,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45</w:t>
      </w:r>
      <w:r w:rsidRPr="00E45005">
        <w:rPr>
          <w:rFonts w:ascii="Times New Roman" w:hAnsi="Times New Roman" w:cs="Times New Roman"/>
          <w:sz w:val="28"/>
          <w:szCs w:val="28"/>
          <w:lang w:val="ru-RU"/>
        </w:rPr>
        <w:t>/10, що свідчить про загальну задоволеність поточним співвідношенням теоретичної та практичної складових.</w:t>
      </w:r>
    </w:p>
    <w:p w14:paraId="37D44A73" w14:textId="23087F82" w:rsidR="00E45005" w:rsidRPr="00E45005" w:rsidRDefault="00E45005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BB2D02" wp14:editId="13F8E6B1">
            <wp:extent cx="5943600" cy="3019425"/>
            <wp:effectExtent l="0" t="0" r="0" b="9525"/>
            <wp:docPr id="2012047893" name="Picture 13" descr="Forms response chart. Question title: Оцініть якість викладання навчальних дисциплін, які вивчалися в попередньому семестрі від 1 до 10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rms response chart. Question title: Оцініть якість викладання навчальних дисциплін, які вивчалися в попередньому семестрі від 1 до 10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650A" w14:textId="6A4C3AC3" w:rsidR="006B32F4" w:rsidRPr="00421BF0" w:rsidRDefault="00E45005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5005">
        <w:rPr>
          <w:rFonts w:ascii="Times New Roman" w:hAnsi="Times New Roman" w:cs="Times New Roman"/>
          <w:sz w:val="28"/>
          <w:szCs w:val="28"/>
          <w:lang w:val="ru-RU"/>
        </w:rPr>
        <w:t>Рівень оцінки якості викладання — високий: 6</w:t>
      </w:r>
      <w:r w:rsidR="006B32F4" w:rsidRPr="00421BF0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E4500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B32F4" w:rsidRPr="00421BF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E45005">
        <w:rPr>
          <w:rFonts w:ascii="Times New Roman" w:hAnsi="Times New Roman" w:cs="Times New Roman"/>
          <w:sz w:val="28"/>
          <w:szCs w:val="28"/>
          <w:lang w:val="ru-RU"/>
        </w:rPr>
        <w:t>% респондентів надали 9–10 балів (17 осіб).</w:t>
      </w:r>
      <w:r w:rsidR="006B32F4" w:rsidRPr="00421BF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en-GB"/>
          <w14:ligatures w14:val="none"/>
        </w:rPr>
        <w:t xml:space="preserve"> </w:t>
      </w:r>
      <w:r w:rsidR="006B32F4" w:rsidRPr="00421BF0">
        <w:rPr>
          <w:rFonts w:ascii="Times New Roman" w:hAnsi="Times New Roman" w:cs="Times New Roman"/>
          <w:sz w:val="28"/>
          <w:szCs w:val="28"/>
          <w:lang w:val="ru-RU"/>
        </w:rPr>
        <w:t>Низькі оцінки трапляються рідко: 5 балів — 3,7% (1 особа) та 4 бали — 3,7% (1 особа).</w:t>
      </w:r>
    </w:p>
    <w:p w14:paraId="6DEB3D72" w14:textId="77777777" w:rsidR="00421BF0" w:rsidRDefault="006B32F4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503D4A" wp14:editId="532710FD">
            <wp:extent cx="5943600" cy="2824480"/>
            <wp:effectExtent l="0" t="0" r="0" b="0"/>
            <wp:docPr id="1597785393" name="Picture 15" descr="Forms response chart. Question title: Оцініть якість організації практичної підготовки на освітній програмі від 1 до 10.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rms response chart. Question title: Оцініть якість організації практичної підготовки на освітній програмі від 1 до 10.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91D8" w14:textId="2C1269B3" w:rsidR="00F87CD8" w:rsidRPr="00421BF0" w:rsidRDefault="006B32F4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Якість організації практичної підготовки має трішки нижчі п</w:t>
      </w:r>
      <w:r w:rsidR="00716914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казники ніж р</w:t>
      </w:r>
      <w:r w:rsidRPr="00E45005">
        <w:rPr>
          <w:rFonts w:ascii="Times New Roman" w:hAnsi="Times New Roman" w:cs="Times New Roman"/>
          <w:sz w:val="28"/>
          <w:szCs w:val="28"/>
          <w:lang w:val="ru-RU"/>
        </w:rPr>
        <w:t>івень оцінки якості викладання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, що пов’язано із тим, що ільшість дициплін викладаються в дистанційному режимі в зв’язку з війною. Проте, все одно, 50,0% респондентів поставили 9–10 балів (13 осіб).</w:t>
      </w:r>
    </w:p>
    <w:p w14:paraId="1547FAB6" w14:textId="5FA80C0F" w:rsidR="00F87CD8" w:rsidRPr="00F87CD8" w:rsidRDefault="006B32F4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FA1E3E" wp14:editId="039A57CD">
            <wp:extent cx="5943600" cy="3019425"/>
            <wp:effectExtent l="0" t="0" r="0" b="9525"/>
            <wp:docPr id="988657795" name="Picture 16" descr="Forms response chart. Question title: Оцініть обґрунтованість навантаження на здобувача вищої освіти (кількість дисциплін на семестр, кількість годин аудиторної і самостійної роботи на тиждень. тощо)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orms response chart. Question title: Оцініть обґрунтованість навантаження на здобувача вищої освіти (кількість дисциплін на семестр, кількість годин аудиторної і самостійної роботи на тиждень. тощо)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A7C5D" w14:textId="64300B72" w:rsidR="00F87CD8" w:rsidRPr="00421BF0" w:rsidRDefault="006B32F4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Майже половина 46,2% респондентів поставила позитивну оцінку в 9-10 балів. Ще стільки ж поставили трішки нижчі оцінки  7-8 балів</w:t>
      </w:r>
      <w:r w:rsidR="0023423B" w:rsidRPr="00421BF0">
        <w:rPr>
          <w:rFonts w:ascii="Times New Roman" w:hAnsi="Times New Roman" w:cs="Times New Roman"/>
          <w:sz w:val="28"/>
          <w:szCs w:val="28"/>
          <w:lang w:val="ru-RU"/>
        </w:rPr>
        <w:t>, що в цілому можна вважати хорошим показником. Однак наявність оцінок 4 і 5 вказує про можливість точечної корекції наантаження.</w:t>
      </w:r>
    </w:p>
    <w:p w14:paraId="57FF4D4F" w14:textId="7966B2A7" w:rsidR="00F87CD8" w:rsidRPr="00421BF0" w:rsidRDefault="0023423B" w:rsidP="00E41397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Назвіть навчальні дисципліни які, на Вашу думку, найбільш актуальні для майбутньої спеціальності:</w:t>
      </w:r>
    </w:p>
    <w:p w14:paraId="2F88E1F2" w14:textId="04F381B4" w:rsidR="0023423B" w:rsidRPr="00421BF0" w:rsidRDefault="0023423B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Як відповідь на це питання багато хто згадав базові дисципліни, що вивчались на бакалаврському рівні (Теорія автоматичного керування, Основи метрології та електричних вимірювань, Теоретичні основи електротехніки тощо). Однак були згадані і дисципліни, що вивчались в цьому семестрі Віртуальні прилади інженерних досліджень,Системи автоматизованого проєктування електромеханічних систем та комплексів, Комп’ютерне управління технологічними процесами</w:t>
      </w:r>
    </w:p>
    <w:p w14:paraId="0ED1C9F8" w14:textId="577FF55D" w:rsidR="00F87CD8" w:rsidRPr="00421BF0" w:rsidRDefault="0023423B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8746C6" wp14:editId="5354D705">
            <wp:extent cx="5943600" cy="2694940"/>
            <wp:effectExtent l="0" t="0" r="0" b="0"/>
            <wp:docPr id="2063941504" name="Picture 17" descr="Forms response chart. Question title: Чи всі дисципліни, які Ви вивчаєте, необхідні для фахової діяльності та особистісного зростання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orms response chart. Question title: Чи всі дисципліни, які Ви вивчаєте, необхідні для фахової діяльності та особистісного зростання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4453" w14:textId="109D6996" w:rsidR="0023423B" w:rsidRPr="00421BF0" w:rsidRDefault="0023423B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ільшість вважають, що всі дисципліни (76,9%).</w:t>
      </w:r>
    </w:p>
    <w:p w14:paraId="1121B922" w14:textId="77777777" w:rsidR="0023423B" w:rsidRPr="00421BF0" w:rsidRDefault="0023423B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FFA085" w14:textId="18EE82EF" w:rsidR="0023423B" w:rsidRPr="00421BF0" w:rsidRDefault="0023423B" w:rsidP="00E41397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i/>
          <w:iCs/>
          <w:sz w:val="28"/>
          <w:szCs w:val="28"/>
          <w:lang w:val="uk-UA"/>
        </w:rPr>
        <w:t>Якщо ні, то які дисципліни, на Вашу думку, є не актуальними і не відповідають освітній програмі Інжиніринг інтелектуальних електротехнічних та мехатронних комплексів?</w:t>
      </w:r>
    </w:p>
    <w:p w14:paraId="3EFA7A0B" w14:textId="3123BC23" w:rsidR="00F87CD8" w:rsidRPr="00421BF0" w:rsidRDefault="0023423B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uk-UA"/>
        </w:rPr>
        <w:t>Була відповідь, що всі актуальні та згадка про дисципліни, що вивчались на бакалаврському рівні. Дисциплін, що викладаються на ОПП магістр не було вказано.</w:t>
      </w:r>
    </w:p>
    <w:p w14:paraId="58B4535A" w14:textId="77777777" w:rsidR="0023423B" w:rsidRPr="00421BF0" w:rsidRDefault="0023423B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873F9F" w14:textId="6C92D9A4" w:rsidR="0023423B" w:rsidRPr="00F87CD8" w:rsidRDefault="0023423B" w:rsidP="00E41397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i/>
          <w:iCs/>
          <w:sz w:val="28"/>
          <w:szCs w:val="28"/>
          <w:lang w:val="uk-UA"/>
        </w:rPr>
        <w:t>Які дисципліни із циклу обовязкових та вибіркових освітніх компонентів Ви вважаєте найбільш актуальними для Вашої подальшої професійної кар’єри?</w:t>
      </w:r>
    </w:p>
    <w:p w14:paraId="6BBA3A17" w14:textId="2EF21836" w:rsidR="0023423B" w:rsidRPr="0023423B" w:rsidRDefault="0023423B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uk-UA"/>
        </w:rPr>
        <w:lastRenderedPageBreak/>
        <w:t>Були згадані дисципліни “</w:t>
      </w:r>
      <w:r w:rsidRPr="0023423B">
        <w:rPr>
          <w:rFonts w:ascii="Times New Roman" w:hAnsi="Times New Roman" w:cs="Times New Roman"/>
          <w:sz w:val="28"/>
          <w:szCs w:val="28"/>
          <w:lang w:val="uk-UA"/>
        </w:rPr>
        <w:t>Інжиніринг і технічне регулювання у сфері виробництва та використання водню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”, “</w:t>
      </w:r>
      <w:r w:rsidRPr="0023423B">
        <w:rPr>
          <w:rFonts w:ascii="Times New Roman" w:hAnsi="Times New Roman" w:cs="Times New Roman"/>
          <w:sz w:val="28"/>
          <w:szCs w:val="28"/>
          <w:lang w:val="uk-UA"/>
        </w:rPr>
        <w:t>Віртуальні прилади інженерних досліджень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Pr="0023423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 “</w:t>
      </w:r>
      <w:r w:rsidRPr="0023423B">
        <w:rPr>
          <w:rFonts w:ascii="Times New Roman" w:hAnsi="Times New Roman" w:cs="Times New Roman"/>
          <w:sz w:val="28"/>
          <w:szCs w:val="28"/>
          <w:lang w:val="uk-UA"/>
        </w:rPr>
        <w:t>Системи автоматизованого проектування електромеханічних систем та комплексів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Pr="0023423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Pr="0023423B">
        <w:rPr>
          <w:rFonts w:ascii="Times New Roman" w:hAnsi="Times New Roman" w:cs="Times New Roman"/>
          <w:sz w:val="28"/>
          <w:szCs w:val="28"/>
          <w:lang w:val="uk-UA"/>
        </w:rPr>
        <w:t>Комп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3423B">
        <w:rPr>
          <w:rFonts w:ascii="Times New Roman" w:hAnsi="Times New Roman" w:cs="Times New Roman"/>
          <w:sz w:val="28"/>
          <w:szCs w:val="28"/>
          <w:lang w:val="uk-UA"/>
        </w:rPr>
        <w:t>ютерне управління технологічними процесами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”</w:t>
      </w:r>
    </w:p>
    <w:p w14:paraId="4C668421" w14:textId="6FF5EDEC" w:rsidR="00F81470" w:rsidRPr="00421BF0" w:rsidRDefault="0023423B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ADB809" wp14:editId="109F88EE">
            <wp:extent cx="5943600" cy="3019425"/>
            <wp:effectExtent l="0" t="0" r="0" b="9525"/>
            <wp:docPr id="667107712" name="Picture 18" descr="Forms response chart. Question title: Які технології, методи викладання були для Вас легко доступними, зрозумілими і такими, що зміст освіти добре і надовго запам’ятався? (можна вибрати декілька)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orms response chart. Question title: Які технології, методи викладання були для Вас легко доступними, зрозумілими і такими, що зміст освіти добре і надовго запам’ятався? (можна вибрати декілька)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378E" w14:textId="7CDCCDCD" w:rsidR="0023423B" w:rsidRPr="00421BF0" w:rsidRDefault="0023423B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r w:rsidRPr="00421BF0">
        <w:rPr>
          <w:rFonts w:ascii="Times New Roman" w:hAnsi="Times New Roman" w:cs="Times New Roman"/>
          <w:sz w:val="28"/>
          <w:szCs w:val="28"/>
        </w:rPr>
        <w:t xml:space="preserve"> 80%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респондентів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відповіли</w:t>
      </w:r>
      <w:r w:rsidRPr="00421BF0">
        <w:rPr>
          <w:rFonts w:ascii="Times New Roman" w:hAnsi="Times New Roman" w:cs="Times New Roman"/>
          <w:sz w:val="28"/>
          <w:szCs w:val="28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що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словесний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метод</w:t>
      </w:r>
      <w:r w:rsidRPr="00421BF0">
        <w:rPr>
          <w:rFonts w:ascii="Times New Roman" w:hAnsi="Times New Roman" w:cs="Times New Roman"/>
          <w:sz w:val="28"/>
          <w:szCs w:val="28"/>
        </w:rPr>
        <w:t xml:space="preserve"> (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лекція</w:t>
      </w:r>
      <w:r w:rsidRPr="00421BF0">
        <w:rPr>
          <w:rFonts w:ascii="Times New Roman" w:hAnsi="Times New Roman" w:cs="Times New Roman"/>
          <w:sz w:val="28"/>
          <w:szCs w:val="28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дискусія</w:t>
      </w:r>
      <w:r w:rsidRPr="00421BF0">
        <w:rPr>
          <w:rFonts w:ascii="Times New Roman" w:hAnsi="Times New Roman" w:cs="Times New Roman"/>
          <w:sz w:val="28"/>
          <w:szCs w:val="28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діалог</w:t>
      </w:r>
      <w:r w:rsidRPr="00421BF0">
        <w:rPr>
          <w:rFonts w:ascii="Times New Roman" w:hAnsi="Times New Roman" w:cs="Times New Roman"/>
          <w:sz w:val="28"/>
          <w:szCs w:val="28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доповідь</w:t>
      </w:r>
      <w:r w:rsidRPr="00421BF0">
        <w:rPr>
          <w:rFonts w:ascii="Times New Roman" w:hAnsi="Times New Roman" w:cs="Times New Roman"/>
          <w:sz w:val="28"/>
          <w:szCs w:val="28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бесіда</w:t>
      </w:r>
      <w:r w:rsidRPr="00421BF0">
        <w:rPr>
          <w:rFonts w:ascii="Times New Roman" w:hAnsi="Times New Roman" w:cs="Times New Roman"/>
          <w:sz w:val="28"/>
          <w:szCs w:val="28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конкретних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ситуацій</w:t>
      </w:r>
      <w:r w:rsidRPr="00421BF0">
        <w:rPr>
          <w:rFonts w:ascii="Times New Roman" w:hAnsi="Times New Roman" w:cs="Times New Roman"/>
          <w:sz w:val="28"/>
          <w:szCs w:val="28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співбесіда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тощо</w:t>
      </w:r>
      <w:r w:rsidRPr="00421BF0">
        <w:rPr>
          <w:rFonts w:ascii="Times New Roman" w:hAnsi="Times New Roman" w:cs="Times New Roman"/>
          <w:sz w:val="28"/>
          <w:szCs w:val="28"/>
        </w:rPr>
        <w:t>)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практичний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метод</w:t>
      </w:r>
      <w:r w:rsidRPr="00421BF0">
        <w:rPr>
          <w:rFonts w:ascii="Times New Roman" w:hAnsi="Times New Roman" w:cs="Times New Roman"/>
          <w:sz w:val="28"/>
          <w:szCs w:val="28"/>
        </w:rPr>
        <w:t xml:space="preserve"> (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лабораторні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практичні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r w:rsidRPr="00421BF0">
        <w:rPr>
          <w:rFonts w:ascii="Times New Roman" w:hAnsi="Times New Roman" w:cs="Times New Roman"/>
          <w:sz w:val="28"/>
          <w:szCs w:val="28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проблемна</w:t>
      </w:r>
      <w:r w:rsidRPr="00421BF0">
        <w:rPr>
          <w:rFonts w:ascii="Times New Roman" w:hAnsi="Times New Roman" w:cs="Times New Roman"/>
          <w:sz w:val="28"/>
          <w:szCs w:val="28"/>
        </w:rPr>
        <w:t xml:space="preserve">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ситуація</w:t>
      </w:r>
      <w:r w:rsidRPr="00421BF0">
        <w:rPr>
          <w:rFonts w:ascii="Times New Roman" w:hAnsi="Times New Roman" w:cs="Times New Roman"/>
          <w:sz w:val="28"/>
          <w:szCs w:val="28"/>
        </w:rPr>
        <w:t xml:space="preserve">,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проблемно</w:t>
      </w:r>
      <w:r w:rsidRPr="00421BF0">
        <w:rPr>
          <w:rFonts w:ascii="Times New Roman" w:hAnsi="Times New Roman" w:cs="Times New Roman"/>
          <w:sz w:val="28"/>
          <w:szCs w:val="28"/>
        </w:rPr>
        <w:t>-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пошуковий</w:t>
      </w:r>
      <w:r w:rsidRPr="00421BF0">
        <w:rPr>
          <w:rFonts w:ascii="Times New Roman" w:hAnsi="Times New Roman" w:cs="Times New Roman"/>
          <w:sz w:val="28"/>
          <w:szCs w:val="28"/>
        </w:rPr>
        <w:t>)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, що вказує на необхідність поєднання лекційних та практичних занять для вдалого засвоєння матеріалу за думкою студентів.</w:t>
      </w:r>
      <w:r w:rsidR="00ED0325"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 Водночас найменша кількість 4 (особи) вказали про необхідність роботи з навчально-методичною літературою (конспектування, тезування, анотування, рецензування, складання реферату), що можливо вказує на те, що студенти слабо сприймають інформацію у вигляді конспектування та </w:t>
      </w:r>
      <w:r w:rsidR="00ED0325" w:rsidRPr="00421BF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анатування сказаного на занятті матеріалу викладачами. </w:t>
      </w:r>
      <w:r w:rsidR="00ED0325"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FBA05F" wp14:editId="6D708514">
            <wp:extent cx="5943600" cy="2694940"/>
            <wp:effectExtent l="0" t="0" r="0" b="0"/>
            <wp:docPr id="93222635" name="Picture 19" descr="Forms response chart. Question title: На вашу думку, форми та методи навчання і викладання сприяють досягненню заявлених в освітній програмі цілей та програмних результатів навчання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orms response chart. Question title: На вашу думку, форми та методи навчання і викладання сприяють досягненню заявлених в освітній програмі цілей та програмних результатів навчання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325"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513B8A5" w14:textId="7C3F5CAB" w:rsidR="0023423B" w:rsidRPr="00421BF0" w:rsidRDefault="00ED0325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Майже 90% відповіли, що так! Це означає, що викладачі вдало вибирають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форми та методи навчання і викладання</w:t>
      </w:r>
    </w:p>
    <w:p w14:paraId="6ABBDF33" w14:textId="77777777" w:rsidR="00ED0325" w:rsidRPr="00421BF0" w:rsidRDefault="00ED0325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D325FA" w14:textId="15AAEE93" w:rsidR="00ED0325" w:rsidRPr="00421BF0" w:rsidRDefault="00ED0325" w:rsidP="00E41397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i/>
          <w:iCs/>
          <w:sz w:val="28"/>
          <w:szCs w:val="28"/>
          <w:lang w:val="uk-UA"/>
        </w:rPr>
        <w:t>Для яких дисциплін Ви, вважаєте, необхідно підняти якість їх викладання і яким чином (оновити чи покращити начально-методичні матеріали, оновити перелік розділів та тем, що виносяться для вивчення дисципліни, збільшити кількість комп’ютерних (лабораторних) практикумів, консультацій тощо)</w:t>
      </w:r>
    </w:p>
    <w:p w14:paraId="190F92C3" w14:textId="54B06551" w:rsidR="00ED0325" w:rsidRPr="00421BF0" w:rsidRDefault="00ED0325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В одній відповіді був вказаний викладач із </w:t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>іноземної мови. Інші дисципліни не були вказані.</w:t>
      </w:r>
    </w:p>
    <w:p w14:paraId="40D129F2" w14:textId="3555B688" w:rsidR="00ED0325" w:rsidRPr="00421BF0" w:rsidRDefault="00ED0325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5A21EF" wp14:editId="54521EB2">
            <wp:extent cx="5943600" cy="2694940"/>
            <wp:effectExtent l="0" t="0" r="0" b="0"/>
            <wp:docPr id="868510434" name="Picture 20" descr="Forms response chart. Question title: На вашу думку, форми та методи навчання і викладання відповідають вимогам студентоцентрованого підходу та принципам академічної свободи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orms response chart. Question title: На вашу думку, форми та методи навчання і викладання відповідають вимогам студентоцентрованого підходу та принципам академічної свободи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D5857" w14:textId="7771FAD5" w:rsidR="00ED0325" w:rsidRPr="00421BF0" w:rsidRDefault="00ED0325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uk-UA"/>
        </w:rPr>
        <w:lastRenderedPageBreak/>
        <w:t>92,3 % відповіли, що ТАК, відповідають.</w:t>
      </w:r>
    </w:p>
    <w:p w14:paraId="1865FA77" w14:textId="24A376DE" w:rsidR="00ED0325" w:rsidRPr="00421BF0" w:rsidRDefault="00ED0325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9FAE1" wp14:editId="27CF3C89">
            <wp:extent cx="5943600" cy="2694940"/>
            <wp:effectExtent l="0" t="0" r="0" b="0"/>
            <wp:docPr id="2138960580" name="Picture 21" descr="Forms response chart. Question title: Чи забезпечено Вам можливість формування індивідуальної освітньої траєкторії, зокрема через індивідуальний вибір навчальних дисциплін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orms response chart. Question title: Чи забезпечено Вам можливість формування індивідуальної освітньої траєкторії, зокрема через індивідуальний вибір навчальних дисциплін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3E49" w14:textId="523A846F" w:rsidR="00ED0325" w:rsidRPr="00421BF0" w:rsidRDefault="00ED0325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uk-UA"/>
        </w:rPr>
        <w:t>Всі без винятку відповіли, що ТАК. Це означає, що повнітю забезпечена можливість формування індивідуальної освітньої траєкторії, зокрема через індивідуальний вибір навчальних дисциплін.</w:t>
      </w:r>
    </w:p>
    <w:p w14:paraId="1828E3CF" w14:textId="0123B2E1" w:rsidR="00ED0325" w:rsidRPr="00421BF0" w:rsidRDefault="00ED0325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07D3D" wp14:editId="1CEF6A57">
            <wp:extent cx="5943600" cy="2824480"/>
            <wp:effectExtent l="0" t="0" r="0" b="0"/>
            <wp:docPr id="530013329" name="Picture 22" descr="Forms response chart. Question title: Чи задоволені ви змістом вибіркових дисциплін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orms response chart. Question title: Чи задоволені ви змістом вибіркових дисциплін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1224" w14:textId="647BDAAF" w:rsidR="00ED0325" w:rsidRPr="00421BF0" w:rsidRDefault="00ED0325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uk-UA"/>
        </w:rPr>
        <w:t>Більшість поставили високі оцінки щодо задоволеності змістом вибіркових дисциплін (50% оцінили в 9-10 балів). Проте є поодинокі відповіді щодо незадоволеності. Можливо необхідно більше інформації подавати студентам про дисципліни перед їх вибором</w:t>
      </w:r>
      <w:r w:rsidR="00217E56"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 для правильного вибору студентами дисципліни.</w:t>
      </w:r>
    </w:p>
    <w:p w14:paraId="40B84086" w14:textId="0902FAB6" w:rsidR="00217E56" w:rsidRPr="00421BF0" w:rsidRDefault="00217E56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F7A194" wp14:editId="7109C562">
            <wp:extent cx="5943600" cy="2499995"/>
            <wp:effectExtent l="0" t="0" r="0" b="0"/>
            <wp:docPr id="1880860489" name="Picture 23" descr="Forms response chart. Question title: Чи хотіли б ви змінити перелік вибіркових дисциплін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orms response chart. Question title: Чи хотіли б ви змінити перелік вибіркових дисциплін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B42E" w14:textId="38CA95A4" w:rsidR="00217E56" w:rsidRPr="00421BF0" w:rsidRDefault="00217E56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uk-UA"/>
        </w:rPr>
        <w:t>22 студенти (84,6%) відповіли, що НІ. 4 відповіли, що змінили б.</w:t>
      </w:r>
    </w:p>
    <w:p w14:paraId="59498127" w14:textId="6F018C12" w:rsidR="00217E56" w:rsidRPr="00421BF0" w:rsidRDefault="00217E56" w:rsidP="00E41397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i/>
          <w:iCs/>
          <w:sz w:val="28"/>
          <w:szCs w:val="28"/>
          <w:lang w:val="ru-RU"/>
        </w:rPr>
        <w:t>Якщо б у Вас зараз була така змога, які вибрані Вами вибіркові дисципліни Ви б замінили (для студентів 2 курсу)? На які саме із пропонованих в каталозі вибіркових дисциплін (посилання на каталог</w:t>
      </w:r>
      <w:r w:rsidRPr="00421BF0">
        <w:rPr>
          <w:rFonts w:ascii="Times New Roman" w:hAnsi="Times New Roman" w:cs="Times New Roman"/>
          <w:i/>
          <w:iCs/>
          <w:sz w:val="28"/>
          <w:szCs w:val="28"/>
        </w:rPr>
        <w:t> </w:t>
      </w:r>
      <w:hyperlink r:id="rId21" w:history="1"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https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://</w:t>
        </w:r>
        <w:proofErr w:type="spellStart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osvita</w:t>
        </w:r>
        <w:proofErr w:type="spellEnd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.</w:t>
        </w:r>
        <w:proofErr w:type="spellStart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kpi</w:t>
        </w:r>
        <w:proofErr w:type="spellEnd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.</w:t>
        </w:r>
        <w:proofErr w:type="spellStart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ua</w:t>
        </w:r>
        <w:proofErr w:type="spellEnd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/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sites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/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default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/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files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/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f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-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catalog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/</w:t>
        </w:r>
        <w:proofErr w:type="spellStart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fkat</w:t>
        </w:r>
        <w:proofErr w:type="spellEnd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_141_</w:t>
        </w:r>
        <w:proofErr w:type="spellStart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oppm</w:t>
        </w:r>
        <w:proofErr w:type="spellEnd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_</w:t>
        </w:r>
        <w:proofErr w:type="spellStart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iietmk</w:t>
        </w:r>
        <w:proofErr w:type="spellEnd"/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  <w:lang w:val="ru-RU"/>
          </w:rPr>
          <w:t>_2024.</w:t>
        </w:r>
        <w:r w:rsidRPr="00421BF0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pdf</w:t>
        </w:r>
      </w:hyperlink>
      <w:r w:rsidRPr="00421BF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)? </w:t>
      </w:r>
      <w:r w:rsidRPr="00A27136">
        <w:rPr>
          <w:rFonts w:ascii="Times New Roman" w:hAnsi="Times New Roman" w:cs="Times New Roman"/>
          <w:i/>
          <w:iCs/>
          <w:sz w:val="28"/>
          <w:szCs w:val="28"/>
          <w:lang w:val="ru-RU"/>
        </w:rPr>
        <w:t>Якщо можете, то запропонуйте власні:)</w:t>
      </w:r>
    </w:p>
    <w:p w14:paraId="0FAA3A7E" w14:textId="4CC8467C" w:rsidR="00217E56" w:rsidRPr="00421BF0" w:rsidRDefault="00217E56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uk-UA"/>
        </w:rPr>
        <w:t>На жаль, ніхто не вказав дисциплін, які потребують заміни, незважаючи на те, що 4 все ж (згідно із попереднім запитанням) хотіли б замінити.</w:t>
      </w:r>
    </w:p>
    <w:p w14:paraId="7F143F8C" w14:textId="5E0EA5EF" w:rsidR="00217E56" w:rsidRPr="00421BF0" w:rsidRDefault="00217E56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67FDFC" wp14:editId="13C46956">
            <wp:extent cx="5943600" cy="2694940"/>
            <wp:effectExtent l="0" t="0" r="0" b="0"/>
            <wp:docPr id="1347398621" name="Picture 24" descr="Forms response chart. Question title: Чи залучаються  до проведення аудиторних занять професіонали-практики, експерти галузі, представники роботодавців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orms response chart. Question title: Чи залучаються  до проведення аудиторних занять професіонали-практики, експерти галузі, представники роботодавців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1E87" w14:textId="33017E97" w:rsidR="00217E56" w:rsidRPr="00421BF0" w:rsidRDefault="00217E56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Більшість відповіли, що залучаються. Однак, потрібно збільшувати цю кількість. Відповіді НІ, може означати, що необхідно можливо збільшити залученість професіоналів-практиків. </w:t>
      </w:r>
    </w:p>
    <w:p w14:paraId="632220CB" w14:textId="5968CFA8" w:rsidR="00217E56" w:rsidRPr="00421BF0" w:rsidRDefault="00217E56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576E8E" wp14:editId="47D36487">
            <wp:extent cx="5943600" cy="2694940"/>
            <wp:effectExtent l="0" t="0" r="0" b="0"/>
            <wp:docPr id="1725950534" name="Picture 25" descr="Forms response chart. Question title: Вам  своєчасно надається  доступна, аргументована та зрозуміла інформація щодо цілей, змісту та програмних результатів навчання, порядку та критеріїв їх оцінювання в межах окремих освітніх компонентів (дисциплін)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orms response chart. Question title: Вам  своєчасно надається  доступна, аргументована та зрозуміла інформація щодо цілей, змісту та програмних результатів навчання, порядку та критеріїв їх оцінювання в межах окремих освітніх компонентів (дисциплін)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FA5F" w14:textId="7B741F6F" w:rsidR="00217E56" w:rsidRPr="00421BF0" w:rsidRDefault="00217E56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53,8% респондентів відповіли, так, викладач на першій лекції (практичному, семінарському, лабораторному занятті) все це пояснює. Ніхто не відповів, що зовсім не надається.</w:t>
      </w:r>
    </w:p>
    <w:p w14:paraId="2628508C" w14:textId="42447F17" w:rsidR="00217E56" w:rsidRPr="00421BF0" w:rsidRDefault="00217E56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D3BCF1" wp14:editId="0043E5CC">
            <wp:extent cx="5943600" cy="2694940"/>
            <wp:effectExtent l="0" t="0" r="0" b="0"/>
            <wp:docPr id="1981622870" name="Picture 26" descr="Forms response chart. Question title: Вам  своєчасно  надається доступна, аргументована та зрозуміла інформація щодо форми контрольних заходів та критеріїв оцінювання на них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orms response chart. Question title: Вам  своєчасно  надається доступна, аргументована та зрозуміла інформація щодо форми контрольних заходів та критеріїв оцінювання на них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C64E" w14:textId="53D44378" w:rsidR="00217E56" w:rsidRPr="00421BF0" w:rsidRDefault="00217E56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Також більшість відповіла, що на першому занятті все доступно надається. Ніхто не відповів, що зовсім не надається.</w:t>
      </w:r>
    </w:p>
    <w:p w14:paraId="56C66AD2" w14:textId="77777777" w:rsidR="00217E56" w:rsidRPr="00421BF0" w:rsidRDefault="00217E56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3F9B2C" w14:textId="453AB3F2" w:rsidR="00217E56" w:rsidRPr="00421BF0" w:rsidRDefault="00217E56" w:rsidP="00E41397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i/>
          <w:iCs/>
          <w:sz w:val="28"/>
          <w:szCs w:val="28"/>
          <w:lang w:val="ru-RU"/>
        </w:rPr>
        <w:t>Чи ознайомлені ви з правилами проведення контрольних заходів, що забезпечують об’єктивність екзаменаторів, зокрема охоплюють процедури запобігання та врегулювання конфлікту інтересів, визначають порядок оскарження результатів контрольних заходів і їх повторного проходження?</w:t>
      </w:r>
    </w:p>
    <w:p w14:paraId="644AC785" w14:textId="6192C618" w:rsidR="00217E56" w:rsidRPr="00421BF0" w:rsidRDefault="00217E56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48147E" wp14:editId="5ED3D94A">
            <wp:extent cx="5943600" cy="1963420"/>
            <wp:effectExtent l="0" t="0" r="0" b="0"/>
            <wp:docPr id="1280140939" name="Picture 27" descr="Forms response chart. Question title: Чи ознайомлені ви з правилами проведення контрольних заходів, що забезпечують об’єктивність екзаменаторів, зокрема охоплюють процедури запобігання та врегулювання конфлікту інтересів, визначають порядок оскарження результатів контрольних заходів і їх повторного проходження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orms response chart. Question title: Чи ознайомлені ви з правилами проведення контрольних заходів, що забезпечують об’єктивність екзаменаторів, зокрема охоплюють процедури запобігання та врегулювання конфлікту інтересів, визначають порядок оскарження результатів контрольних заходів і їх повторного проходження?&#10;. Number of responses: 26 responses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607B4" w14:textId="4CD626B6" w:rsidR="00217E56" w:rsidRPr="00421BF0" w:rsidRDefault="00217E56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Лише один опитуваний відповів, що не ознайомлений.</w:t>
      </w:r>
    </w:p>
    <w:p w14:paraId="3806255B" w14:textId="1A6FE568" w:rsidR="00217E56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1C825A" wp14:editId="08D364E8">
            <wp:extent cx="5943600" cy="2694940"/>
            <wp:effectExtent l="0" t="0" r="0" b="0"/>
            <wp:docPr id="1800981931" name="Picture 28" descr="Forms response chart. Question title: Чи розміщуються на сайті кафедри або в системі Електронний кампус строки, форми контрольних заходів та критерії оцінювання 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orms response chart. Question title: Чи розміщуються на сайті кафедри або в системі Електронний кампус строки, форми контрольних заходів та критерії оцінювання 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B8E5" w14:textId="3CDE58F7" w:rsidR="003348A2" w:rsidRPr="00421BF0" w:rsidRDefault="003348A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Лише один відповів, що не бачив. Можливо він не бачив, бо не дивився Бо якби подивився і не знайшов, то скоріше за все, відповів би НІ.</w:t>
      </w:r>
    </w:p>
    <w:p w14:paraId="7BB8DDCC" w14:textId="5CC8A23B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F62A83" wp14:editId="38114010">
            <wp:extent cx="5943600" cy="2694940"/>
            <wp:effectExtent l="0" t="0" r="0" b="0"/>
            <wp:docPr id="851781315" name="Picture 29" descr="Forms response chart. Question title: У навчальному закладі передбачена процедура оскарження результатів контрольних заходів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orms response chart. Question title: У навчальному закладі передбачена процедура оскарження результатів контрольних заходів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6E618" w14:textId="6F8C30E2" w:rsidR="003348A2" w:rsidRPr="00421BF0" w:rsidRDefault="003348A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Переважна більшість респондентів (92,3%) відповіла, що так. Жодної відповіді стосовно категоричної НІ.</w:t>
      </w:r>
    </w:p>
    <w:p w14:paraId="67C6A129" w14:textId="231C5215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08E9A" wp14:editId="53ECA20A">
            <wp:extent cx="5943600" cy="2694940"/>
            <wp:effectExtent l="0" t="0" r="0" b="0"/>
            <wp:docPr id="576927677" name="Picture 30" descr="Forms response chart. Question title: Чи стикалися Ви з необ’єктивністю оцінювання знань при вивченні окремих дисциплін, які вивчали в попередньому семестрі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orms response chart. Question title: Чи стикалися Ви з необ’єктивністю оцінювання знань при вивченні окремих дисциплін, які вивчали в попередньому семестрі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D650" w14:textId="064BFC69" w:rsidR="003348A2" w:rsidRPr="00421BF0" w:rsidRDefault="003348A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Переважна більшість студентів (92,3%) відповіла, що ні.</w:t>
      </w:r>
    </w:p>
    <w:p w14:paraId="5247A999" w14:textId="77777777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F6FBFC0" w14:textId="6606E1DF" w:rsidR="003348A2" w:rsidRPr="00421BF0" w:rsidRDefault="003348A2" w:rsidP="00E41397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i/>
          <w:iCs/>
          <w:sz w:val="28"/>
          <w:szCs w:val="28"/>
          <w:lang w:val="ru-RU"/>
        </w:rPr>
        <w:t>Вкажіть дисципліни, при вивчені яких Ви стикалися з необ’єктивністю оцінювання знань, якщо такі випадки були.</w:t>
      </w:r>
    </w:p>
    <w:p w14:paraId="1330A76C" w14:textId="0E2277FD" w:rsidR="003348A2" w:rsidRPr="00421BF0" w:rsidRDefault="003348A2" w:rsidP="007169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Ніхто не вказав таких дисциплін.</w:t>
      </w:r>
    </w:p>
    <w:p w14:paraId="542A1A76" w14:textId="18586A3D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F8ECD7" wp14:editId="28335265">
            <wp:extent cx="5943600" cy="2499995"/>
            <wp:effectExtent l="0" t="0" r="0" b="0"/>
            <wp:docPr id="1694429964" name="Picture 31" descr="Forms response chart. Question title: Чи відомі Вам процедури врегулювання конфліктних ситуацій, що діють в Університеті?&#10;. Number of responses: 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orms response chart. Question title: Чи відомі Вам процедури врегулювання конфліктних ситуацій, що діють в Університеті?&#10;. Number of responses: 20 response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92A8" w14:textId="1356A13A" w:rsidR="003348A2" w:rsidRPr="00421BF0" w:rsidRDefault="003348A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Половині респондентів відома, а половині ні. Необхідно більше доносити цю інформацію.</w:t>
      </w:r>
    </w:p>
    <w:p w14:paraId="655ADE98" w14:textId="2AE62779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D4DD76" wp14:editId="5EC43508">
            <wp:extent cx="5943600" cy="2694940"/>
            <wp:effectExtent l="0" t="0" r="0" b="0"/>
            <wp:docPr id="289992289" name="Picture 32" descr="Forms response chart. Question title: Чи брали Ви участь у заходах, присвячених роз’ясненню необхідності академічної доброчесності здобувачів вищої освіти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orms response chart. Question title: Чи брали Ви участь у заходах, присвячених роз’ясненню необхідності академічної доброчесності здобувачів вищої освіти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B0CD" w14:textId="60E145F4" w:rsidR="003348A2" w:rsidRPr="00421BF0" w:rsidRDefault="003348A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Більшість респондентів брала участь у таких заходах.</w:t>
      </w:r>
    </w:p>
    <w:p w14:paraId="32C09441" w14:textId="674E882D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488CDF" wp14:editId="7B1E9197">
            <wp:extent cx="5943600" cy="2499995"/>
            <wp:effectExtent l="0" t="0" r="0" b="0"/>
            <wp:docPr id="1988885668" name="Picture 33" descr="Forms response chart. Question title: Чи надає Вам Університет організаційну, інформаційну та консультативну підтримку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orms response chart. Question title: Чи надає Вам Університет організаційну, інформаційну та консультативну підтримку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4A3CA" w14:textId="712E9F81" w:rsidR="003348A2" w:rsidRPr="00421BF0" w:rsidRDefault="003348A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Лише один респондент із 26 відповів, що ні.</w:t>
      </w:r>
    </w:p>
    <w:p w14:paraId="2B2264AB" w14:textId="059F2730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FE474" wp14:editId="685AB6AA">
            <wp:extent cx="5943600" cy="2499995"/>
            <wp:effectExtent l="0" t="0" r="0" b="0"/>
            <wp:docPr id="962644142" name="Picture 34" descr="Forms response chart. Question title: Чи надає Вам Університет соціальну підтримку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orms response chart. Question title: Чи надає Вам Університет соціальну підтримку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85CA" w14:textId="685F3832" w:rsidR="003348A2" w:rsidRPr="00421BF0" w:rsidRDefault="003348A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Більшості надає, проте великий відсоток і тих кому не надає. Є куди покращувати цей показник.</w:t>
      </w:r>
    </w:p>
    <w:p w14:paraId="7E3CE0CA" w14:textId="4B916FEC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C64624" wp14:editId="5169F14B">
            <wp:extent cx="5943600" cy="2499995"/>
            <wp:effectExtent l="0" t="0" r="0" b="0"/>
            <wp:docPr id="699020516" name="Picture 35" descr="Forms response chart. Question title: Чи існує в Університеті  проблема плагіату серед студентів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orms response chart. Question title: Чи існує в Університеті  проблема плагіату серед студентів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B371" w14:textId="432C6DC9" w:rsidR="003348A2" w:rsidRPr="00421BF0" w:rsidRDefault="003348A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Більшість відповіло, що ні (76,9%). Ще один респондент вказав, що йому невідомі такі факти.</w:t>
      </w:r>
    </w:p>
    <w:p w14:paraId="39367F1D" w14:textId="7CBC2243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68759E" wp14:editId="26C79348">
            <wp:extent cx="5943600" cy="3019425"/>
            <wp:effectExtent l="0" t="0" r="0" b="9525"/>
            <wp:docPr id="1314892106" name="Picture 36" descr="Forms response chart. Question title: Які, на Вашу думку, причини виникнення академічної недоброчесності існують в Університеті? (можна вибрати декілька)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orms response chart. Question title: Які, на Вашу думку, причини виникнення академічної недоброчесності існують в Університеті? (можна вибрати декілька)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6915" w14:textId="668D805B" w:rsidR="003348A2" w:rsidRPr="00421BF0" w:rsidRDefault="00421BF0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348A2" w:rsidRPr="00421BF0">
        <w:rPr>
          <w:rFonts w:ascii="Times New Roman" w:hAnsi="Times New Roman" w:cs="Times New Roman"/>
          <w:sz w:val="28"/>
          <w:szCs w:val="28"/>
          <w:lang w:val="ru-RU"/>
        </w:rPr>
        <w:t>еобхідність великого обсягу письмових робіт</w:t>
      </w:r>
      <w:r w:rsidR="003348A2"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 є основною причиною </w:t>
      </w:r>
      <w:r w:rsidR="003348A2" w:rsidRPr="00421BF0">
        <w:rPr>
          <w:rFonts w:ascii="Times New Roman" w:hAnsi="Times New Roman" w:cs="Times New Roman"/>
          <w:sz w:val="28"/>
          <w:szCs w:val="28"/>
          <w:lang w:val="ru-RU"/>
        </w:rPr>
        <w:t>виникнення академічної недоброчесності існують в Університеті.</w:t>
      </w:r>
    </w:p>
    <w:p w14:paraId="79E74DB5" w14:textId="77777777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5B9C77B2" w14:textId="7784BB27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noProof/>
          <w:sz w:val="28"/>
          <w:szCs w:val="28"/>
          <w:lang w:val="uk-UA"/>
        </w:rPr>
        <w:t>Чи знайомі Ви з підрозділами, що можуть допомогти в складних ситуаціях та процедурою вирішення конфліктних ситуацій (зокрема пов’язаних із сексуальними домаганнями, дискримінацією та/або корупцією)?*</w:t>
      </w:r>
    </w:p>
    <w:p w14:paraId="5E450B62" w14:textId="13CD55E5" w:rsidR="003348A2" w:rsidRPr="00421BF0" w:rsidRDefault="003348A2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F5EA7B" wp14:editId="66C4CBB4">
            <wp:extent cx="5943600" cy="2694940"/>
            <wp:effectExtent l="0" t="0" r="0" b="0"/>
            <wp:docPr id="1344421289" name="Picture 38" descr="Forms response chart. Question title: Чи знайомі Ви з підрозділами, що можуть допомогти в складних ситуаціях та процедурою вирішення конфліктних ситуацій  (зокрема пов’язаних із сексуальними домаганнями, дискримінацією та/або корупцією)?*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orms response chart. Question title: Чи знайомі Ви з підрозділами, що можуть допомогти в складних ситуаціях та процедурою вирішення конфліктних ситуацій  (зокрема пов’язаних із сексуальними домаганнями, дискримінацією та/або корупцією)?*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32DF" w14:textId="6AA20AC7" w:rsidR="003348A2" w:rsidRPr="00421BF0" w:rsidRDefault="003348A2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Більшості не відома (для 14 студентів)</w:t>
      </w:r>
      <w:r w:rsidR="00421BF0" w:rsidRPr="00421BF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33717AD" w14:textId="40164962" w:rsidR="00421BF0" w:rsidRPr="00421BF0" w:rsidRDefault="00421BF0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3A497F" wp14:editId="229EE6BA">
            <wp:extent cx="5943600" cy="2694940"/>
            <wp:effectExtent l="0" t="0" r="0" b="0"/>
            <wp:docPr id="1963285375" name="Picture 39" descr="Forms response chart. Question title: Чи стикалися Ви особисто із випадками сексуальних домагань з боку викладачів (або співробітників Університету)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orms response chart. Question title: Чи стикалися Ви особисто із випадками сексуальних домагань з боку викладачів (або співробітників Університету)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20B9" w14:textId="13DE6D50" w:rsidR="00421BF0" w:rsidRPr="00421BF0" w:rsidRDefault="00421BF0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Ніхто особисто із випадками сексуальних домагань з боку викладачі не стикався.</w:t>
      </w:r>
    </w:p>
    <w:p w14:paraId="435E21E3" w14:textId="7D7B413A" w:rsidR="00421BF0" w:rsidRPr="00421BF0" w:rsidRDefault="00421BF0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419501" wp14:editId="6295A9C5">
            <wp:extent cx="5943600" cy="2694940"/>
            <wp:effectExtent l="0" t="0" r="0" b="0"/>
            <wp:docPr id="1674696638" name="Picture 40" descr="Forms response chart. Question title: Чи стикалися Ви особисто із випадками хабарництва з боку викладачів (або співробітників Університету)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orms response chart. Question title: Чи стикалися Ви особисто із випадками хабарництва з боку викладачів (або співробітників Університету)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12937" w14:textId="781575B4" w:rsidR="00421BF0" w:rsidRPr="00421BF0" w:rsidRDefault="00421BF0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Ніхто особисто із випадками хабарництва з боку викладачі не стикався.</w:t>
      </w:r>
    </w:p>
    <w:p w14:paraId="5C3D7489" w14:textId="77777777" w:rsidR="00421BF0" w:rsidRPr="00421BF0" w:rsidRDefault="00421BF0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8175CB" w14:textId="7F8DA590" w:rsidR="00421BF0" w:rsidRPr="00421BF0" w:rsidRDefault="00421BF0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6A1468" wp14:editId="5D821612">
            <wp:extent cx="5943600" cy="2694940"/>
            <wp:effectExtent l="0" t="0" r="0" b="0"/>
            <wp:docPr id="1729305965" name="Picture 41" descr="Forms response chart. Question title: Чи стикалися Ви особисто з  випадками дискримінації за будь-якими ознаками з боку викладачів (або співробітників Університету)?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orms response chart. Question title: Чи стикалися Ви особисто з  випадками дискримінації за будь-якими ознаками з боку викладачів (або співробітників Університету)?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0B28990" w14:textId="2F22DA84" w:rsidR="00421BF0" w:rsidRPr="00421BF0" w:rsidRDefault="00421BF0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1 особа вказала, що стикалась. Однак на наступне питання: “Вкажіть будь ласка про конкретні випадки дискримінації в нашому Університеті?” – н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іхто не відповів.</w:t>
      </w:r>
    </w:p>
    <w:p w14:paraId="6E924197" w14:textId="77777777" w:rsidR="00421BF0" w:rsidRPr="00421BF0" w:rsidRDefault="00421BF0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6C44C0" w14:textId="3CC86332" w:rsidR="00421BF0" w:rsidRPr="00F940A7" w:rsidRDefault="00421BF0" w:rsidP="00E41397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940A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Ваші побажання та пропозиції щодо підвищення </w:t>
      </w:r>
      <w:r w:rsidRPr="00F940A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F940A7">
        <w:rPr>
          <w:rFonts w:ascii="Times New Roman" w:hAnsi="Times New Roman" w:cs="Times New Roman"/>
          <w:i/>
          <w:iCs/>
          <w:sz w:val="28"/>
          <w:szCs w:val="28"/>
          <w:lang w:val="uk-UA"/>
        </w:rPr>
        <w:t>якості освітнього процесу</w:t>
      </w:r>
    </w:p>
    <w:p w14:paraId="2AC05760" w14:textId="56053E5B" w:rsidR="00421BF0" w:rsidRPr="00421BF0" w:rsidRDefault="00421BF0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- Хотілося б замінити онлайн заняття на офлайлайн</w:t>
      </w:r>
    </w:p>
    <w:p w14:paraId="2FE4DACA" w14:textId="10D7382A" w:rsidR="00421BF0" w:rsidRPr="00421BF0" w:rsidRDefault="00421BF0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lastRenderedPageBreak/>
        <w:t>- Більше практики в нашому корпусі</w:t>
      </w:r>
    </w:p>
    <w:p w14:paraId="79AA33D9" w14:textId="3ED693C8" w:rsidR="00421BF0" w:rsidRPr="00421BF0" w:rsidRDefault="00421BF0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- Бути на одній хвилі з студентами.</w:t>
      </w:r>
    </w:p>
    <w:p w14:paraId="1193FC14" w14:textId="3FA753AB" w:rsidR="00421BF0" w:rsidRPr="00421BF0" w:rsidRDefault="00421BF0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- Немає</w:t>
      </w:r>
    </w:p>
    <w:p w14:paraId="753A42A2" w14:textId="1B81494B" w:rsidR="00421BF0" w:rsidRPr="00421BF0" w:rsidRDefault="00421BF0" w:rsidP="00E41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- Так додайте більше часу на лабороторні роботи в корпусі</w:t>
      </w:r>
    </w:p>
    <w:p w14:paraId="068B474F" w14:textId="392F528F" w:rsidR="00421BF0" w:rsidRDefault="00421BF0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1BF0">
        <w:rPr>
          <w:rFonts w:ascii="Times New Roman" w:hAnsi="Times New Roman" w:cs="Times New Roman"/>
          <w:sz w:val="28"/>
          <w:szCs w:val="28"/>
          <w:lang w:val="ru-RU"/>
        </w:rPr>
        <w:t>Кілька відповідей щодо більшої кількості годин навчання в корпусі, а не дистанційно.</w:t>
      </w:r>
    </w:p>
    <w:p w14:paraId="68576DD0" w14:textId="693E1382" w:rsidR="008D7911" w:rsidRPr="00A27136" w:rsidRDefault="008D7911" w:rsidP="00E41397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A021F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Висновки.</w:t>
      </w:r>
    </w:p>
    <w:p w14:paraId="3D6CDB8B" w14:textId="578A34DB" w:rsidR="0006009B" w:rsidRPr="0006009B" w:rsidRDefault="0006009B" w:rsidP="00A271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136">
        <w:rPr>
          <w:rFonts w:ascii="Times New Roman" w:hAnsi="Times New Roman" w:cs="Times New Roman"/>
          <w:sz w:val="28"/>
          <w:szCs w:val="28"/>
          <w:lang w:val="ru-RU"/>
        </w:rPr>
        <w:t>Здобувачі магістерського рівня</w:t>
      </w:r>
      <w:r w:rsidR="00CA02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7136">
        <w:rPr>
          <w:rFonts w:ascii="Times New Roman" w:hAnsi="Times New Roman" w:cs="Times New Roman"/>
          <w:sz w:val="28"/>
          <w:szCs w:val="28"/>
          <w:lang w:val="ru-RU"/>
        </w:rPr>
        <w:t>демонструють високий рівень задоволеності навчанням (8,41/10) та високу оцінку актуальності ОПП</w:t>
      </w:r>
      <w:r w:rsidR="00716914" w:rsidRPr="00CA021F">
        <w:rPr>
          <w:rFonts w:ascii="Times New Roman" w:hAnsi="Times New Roman" w:cs="Times New Roman"/>
          <w:sz w:val="28"/>
          <w:szCs w:val="28"/>
          <w:lang w:val="uk-UA"/>
        </w:rPr>
        <w:t xml:space="preserve">. Зокрема, </w:t>
      </w:r>
      <w:r w:rsidR="00CA021F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06009B">
        <w:rPr>
          <w:rFonts w:ascii="Times New Roman" w:hAnsi="Times New Roman" w:cs="Times New Roman"/>
          <w:sz w:val="28"/>
          <w:szCs w:val="28"/>
          <w:lang w:val="ru-RU"/>
        </w:rPr>
        <w:t>ереважна більшість не потребує зміни переліку дисциплін (7</w:t>
      </w:r>
      <w:r w:rsidRPr="00CA021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06009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A021F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06009B">
        <w:rPr>
          <w:rFonts w:ascii="Times New Roman" w:hAnsi="Times New Roman" w:cs="Times New Roman"/>
          <w:sz w:val="28"/>
          <w:szCs w:val="28"/>
          <w:lang w:val="ru-RU"/>
        </w:rPr>
        <w:t>%), однак близько чверті респондентів (2</w:t>
      </w:r>
      <w:r w:rsidRPr="00CA021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06009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A021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06009B">
        <w:rPr>
          <w:rFonts w:ascii="Times New Roman" w:hAnsi="Times New Roman" w:cs="Times New Roman"/>
          <w:sz w:val="28"/>
          <w:szCs w:val="28"/>
          <w:lang w:val="ru-RU"/>
        </w:rPr>
        <w:t>%) вказують на бажаність</w:t>
      </w:r>
      <w:r w:rsidR="00716914" w:rsidRPr="00CA021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6009B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716914" w:rsidRPr="00CA021F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06009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16914" w:rsidRPr="00CA021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06009B">
        <w:rPr>
          <w:rFonts w:ascii="Times New Roman" w:hAnsi="Times New Roman" w:cs="Times New Roman"/>
          <w:sz w:val="28"/>
          <w:szCs w:val="28"/>
          <w:lang w:val="ru-RU"/>
        </w:rPr>
        <w:t>% вважають, що зміст програми забезпечить успішну діяльність за спеціальністю</w:t>
      </w:r>
      <w:r w:rsidR="00716914" w:rsidRPr="00CA021F">
        <w:rPr>
          <w:rFonts w:ascii="Times New Roman" w:hAnsi="Times New Roman" w:cs="Times New Roman"/>
          <w:sz w:val="28"/>
          <w:szCs w:val="28"/>
          <w:lang w:val="uk-UA"/>
        </w:rPr>
        <w:t xml:space="preserve">, що вказує на те, що програма в очах студентів є доволі перспективною. </w:t>
      </w:r>
      <w:r w:rsidRPr="0006009B">
        <w:rPr>
          <w:rFonts w:ascii="Times New Roman" w:hAnsi="Times New Roman" w:cs="Times New Roman"/>
          <w:sz w:val="28"/>
          <w:szCs w:val="28"/>
          <w:lang w:val="uk-UA"/>
        </w:rPr>
        <w:t>Баланс теорії/практики та якість викладання оцінені високо (8,</w:t>
      </w:r>
      <w:r w:rsidR="00716914" w:rsidRPr="00CA021F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Pr="0006009B">
        <w:rPr>
          <w:rFonts w:ascii="Times New Roman" w:hAnsi="Times New Roman" w:cs="Times New Roman"/>
          <w:sz w:val="28"/>
          <w:szCs w:val="28"/>
          <w:lang w:val="uk-UA"/>
        </w:rPr>
        <w:t>/10 та 8,</w:t>
      </w:r>
      <w:r w:rsidR="00716914" w:rsidRPr="00CA021F">
        <w:rPr>
          <w:rFonts w:ascii="Times New Roman" w:hAnsi="Times New Roman" w:cs="Times New Roman"/>
          <w:sz w:val="28"/>
          <w:szCs w:val="28"/>
          <w:lang w:val="uk-UA"/>
        </w:rPr>
        <w:t>82</w:t>
      </w:r>
      <w:r w:rsidRPr="0006009B">
        <w:rPr>
          <w:rFonts w:ascii="Times New Roman" w:hAnsi="Times New Roman" w:cs="Times New Roman"/>
          <w:sz w:val="28"/>
          <w:szCs w:val="28"/>
          <w:lang w:val="uk-UA"/>
        </w:rPr>
        <w:t>/10 відповідно)</w:t>
      </w:r>
      <w:r w:rsidR="00716914" w:rsidRPr="00CA021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A0CD1D9" w14:textId="1CBCE232" w:rsidR="0006009B" w:rsidRDefault="00CA021F" w:rsidP="00E4139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Тому, о</w:t>
      </w:r>
      <w:r w:rsidR="00716914" w:rsidRPr="00716914">
        <w:rPr>
          <w:rFonts w:ascii="Times New Roman" w:hAnsi="Times New Roman" w:cs="Times New Roman"/>
          <w:sz w:val="28"/>
          <w:szCs w:val="28"/>
          <w:lang w:val="uk-UA"/>
        </w:rPr>
        <w:t>світня програма сприймається як актуальна, а викладацький склад високо оцінюється. Водночас, існують окремі проблемні зони, пов'язані зі співвідношенням теорії та практики, обґрунтованістю навантаження, актуальністю деяких дисциплін</w:t>
      </w:r>
      <w:r>
        <w:rPr>
          <w:rFonts w:ascii="Times New Roman" w:hAnsi="Times New Roman" w:cs="Times New Roman"/>
          <w:sz w:val="28"/>
          <w:szCs w:val="28"/>
          <w:lang w:val="uk-UA"/>
        </w:rPr>
        <w:t>, онлайн навчанням</w:t>
      </w:r>
      <w:r w:rsidR="00716914" w:rsidRPr="007169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C187805" w14:textId="18A1192E" w:rsidR="00716914" w:rsidRPr="00CA021F" w:rsidRDefault="00716914" w:rsidP="00E41397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A021F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Рекомед</w:t>
      </w:r>
      <w:r w:rsidR="00CA021F" w:rsidRPr="00CA021F"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Pr="00CA021F">
        <w:rPr>
          <w:rFonts w:ascii="Times New Roman" w:hAnsi="Times New Roman" w:cs="Times New Roman"/>
          <w:b/>
          <w:bCs/>
          <w:sz w:val="28"/>
          <w:szCs w:val="28"/>
          <w:lang w:val="uk-UA"/>
        </w:rPr>
        <w:t>ції</w:t>
      </w:r>
      <w:r w:rsidR="00CA021F" w:rsidRPr="00CA021F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292AB886" w14:textId="6F14C80B" w:rsidR="00716914" w:rsidRPr="00716914" w:rsidRDefault="00716914" w:rsidP="007169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16914">
        <w:rPr>
          <w:rFonts w:ascii="Times New Roman" w:hAnsi="Times New Roman" w:cs="Times New Roman"/>
          <w:sz w:val="28"/>
          <w:szCs w:val="28"/>
          <w:lang w:val="uk-UA"/>
        </w:rPr>
        <w:t xml:space="preserve">. Збільшити кількість очних занять, оскільки саме очний формат сприяє кращому засвоєнню матеріалу, підвищує дисциплінованість та забезпечує живу взаємодію з викладачами. </w:t>
      </w:r>
      <w:r w:rsidRPr="00716914">
        <w:rPr>
          <w:rFonts w:ascii="Times New Roman" w:hAnsi="Times New Roman" w:cs="Times New Roman"/>
          <w:sz w:val="28"/>
          <w:szCs w:val="28"/>
          <w:lang w:val="ru-RU"/>
        </w:rPr>
        <w:t xml:space="preserve">Поєднання очного та якісного онлайн-формату може забезпечити оптимальний баланс. </w:t>
      </w:r>
    </w:p>
    <w:p w14:paraId="7ED988A5" w14:textId="183C0234" w:rsidR="00CA021F" w:rsidRDefault="00716914" w:rsidP="00CA021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Постійно оновлювати каталог вибіркових дисциплін, оскільки є певна кількість студентів, що незадоволені вибором дициплін (4 студенти).</w:t>
      </w:r>
      <w:r w:rsidR="00CA021F" w:rsidRPr="00CA02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021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A021F" w:rsidRPr="00421BF0">
        <w:rPr>
          <w:rFonts w:ascii="Times New Roman" w:hAnsi="Times New Roman" w:cs="Times New Roman"/>
          <w:sz w:val="28"/>
          <w:szCs w:val="28"/>
          <w:lang w:val="uk-UA"/>
        </w:rPr>
        <w:t xml:space="preserve">еобхідно більше інформації подавати студентам про дисципліни перед їх вибором для </w:t>
      </w:r>
      <w:r w:rsidR="00CA021F">
        <w:rPr>
          <w:rFonts w:ascii="Times New Roman" w:hAnsi="Times New Roman" w:cs="Times New Roman"/>
          <w:sz w:val="28"/>
          <w:szCs w:val="28"/>
          <w:lang w:val="uk-UA"/>
        </w:rPr>
        <w:t>задоволеності студентами їх вибору</w:t>
      </w:r>
      <w:r w:rsidR="00CA021F" w:rsidRPr="00421B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2C8B836" w14:textId="014DFB27" w:rsidR="00CA021F" w:rsidRPr="00CA021F" w:rsidRDefault="00CA021F" w:rsidP="00CA021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021F">
        <w:rPr>
          <w:rFonts w:ascii="Times New Roman" w:hAnsi="Times New Roman" w:cs="Times New Roman"/>
          <w:sz w:val="28"/>
          <w:szCs w:val="28"/>
          <w:lang w:val="ru-RU"/>
        </w:rPr>
        <w:t>4. Переглянути навчальне навантаження, оптимізувавши обсяг завдань для забезпечення поступового та системного засвоєння матеріалу без перевантаження студентів.</w:t>
      </w:r>
    </w:p>
    <w:p w14:paraId="50876C6C" w14:textId="0CA8D92A" w:rsidR="00CA021F" w:rsidRDefault="00CA021F" w:rsidP="00CA021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021F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Оскільки половина респодентів не знають </w:t>
      </w:r>
      <w:r w:rsidRPr="00CA021F">
        <w:rPr>
          <w:rFonts w:ascii="Times New Roman" w:hAnsi="Times New Roman" w:cs="Times New Roman"/>
          <w:sz w:val="28"/>
          <w:szCs w:val="28"/>
          <w:lang w:val="ru-RU"/>
        </w:rPr>
        <w:t>процедури врегулювання конфліктних ситуацій, що діють в Університеті</w:t>
      </w:r>
      <w:r>
        <w:rPr>
          <w:rFonts w:ascii="Times New Roman" w:hAnsi="Times New Roman" w:cs="Times New Roman"/>
          <w:sz w:val="28"/>
          <w:szCs w:val="28"/>
          <w:lang w:val="ru-RU"/>
        </w:rPr>
        <w:t>, то необхідно кураторам більше доносити цю інформацію до студентів.</w:t>
      </w:r>
    </w:p>
    <w:p w14:paraId="61C2380B" w14:textId="64C69A87" w:rsidR="00716914" w:rsidRDefault="00CA021F" w:rsidP="007169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21F">
        <w:rPr>
          <w:rFonts w:ascii="Times New Roman" w:hAnsi="Times New Roman" w:cs="Times New Roman"/>
          <w:sz w:val="28"/>
          <w:szCs w:val="28"/>
          <w:lang w:val="ru-RU"/>
        </w:rPr>
        <w:lastRenderedPageBreak/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A0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021F">
        <w:rPr>
          <w:rFonts w:ascii="Times New Roman" w:hAnsi="Times New Roman" w:cs="Times New Roman"/>
          <w:sz w:val="28"/>
          <w:szCs w:val="28"/>
          <w:lang w:val="uk-UA"/>
        </w:rPr>
        <w:t>Організацію навчального процесу рекомендується оптимізувати, забезпечивши своєчасну перевірку робіт і виставлення балів, впровадження інтерактивних лекцій та запис дистанційних занять для відкритого доступу. Варто розглянути можливість переходу на більш зручні освітні платформи, такі як Google Classroom, а також збалансувати вагу підсумкового іспиту.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зокрема вказує і відповідь щодо </w:t>
      </w:r>
      <w:r w:rsidRPr="00CA021F">
        <w:rPr>
          <w:rFonts w:ascii="Times New Roman" w:hAnsi="Times New Roman" w:cs="Times New Roman"/>
          <w:sz w:val="28"/>
          <w:szCs w:val="28"/>
          <w:lang w:val="uk-UA"/>
        </w:rPr>
        <w:t>технології, методи викладання були для Вас легко доступними, зрозумілими і такими, що зміст освіти добре і надовго запам’ятався</w:t>
      </w:r>
      <w:r>
        <w:rPr>
          <w:rFonts w:ascii="Times New Roman" w:hAnsi="Times New Roman" w:cs="Times New Roman"/>
          <w:sz w:val="28"/>
          <w:szCs w:val="28"/>
          <w:lang w:val="uk-UA"/>
        </w:rPr>
        <w:t>. Н</w:t>
      </w:r>
      <w:r w:rsidRPr="00421BF0">
        <w:rPr>
          <w:rFonts w:ascii="Times New Roman" w:hAnsi="Times New Roman" w:cs="Times New Roman"/>
          <w:sz w:val="28"/>
          <w:szCs w:val="28"/>
          <w:lang w:val="uk-UA"/>
        </w:rPr>
        <w:t>айменша кількість 4 (особи) вказали про необхідність роботи з навчально-методичною літературою (конспектування, тезування, анотування, рецензування, складання реферату), що можливо вказує на те, що студенти слабо сприймають інформацію у вигляді конспектування та анатування сказаного на занятті матеріалу викладачами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н</w:t>
      </w:r>
      <w:r w:rsidR="009F0D8C">
        <w:rPr>
          <w:rFonts w:ascii="Times New Roman" w:hAnsi="Times New Roman" w:cs="Times New Roman"/>
          <w:sz w:val="28"/>
          <w:szCs w:val="28"/>
          <w:lang w:val="uk-UA"/>
        </w:rPr>
        <w:t xml:space="preserve">а необхідність впровадження власне </w:t>
      </w:r>
      <w:r w:rsidR="009F0D8C" w:rsidRPr="00CA021F">
        <w:rPr>
          <w:rFonts w:ascii="Times New Roman" w:hAnsi="Times New Roman" w:cs="Times New Roman"/>
          <w:sz w:val="28"/>
          <w:szCs w:val="28"/>
          <w:lang w:val="uk-UA"/>
        </w:rPr>
        <w:t>інтерактивних лекцій та запис дистанційних занять для відкритого доступу</w:t>
      </w:r>
      <w:r w:rsidR="009F0D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7AE9C8A" w14:textId="4BA6B999" w:rsidR="009F0D8C" w:rsidRPr="00A27136" w:rsidRDefault="009F0D8C" w:rsidP="007169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Не всі респоденти брали участь у </w:t>
      </w:r>
      <w:r w:rsidRPr="009F0D8C">
        <w:rPr>
          <w:rFonts w:ascii="Times New Roman" w:hAnsi="Times New Roman" w:cs="Times New Roman"/>
          <w:sz w:val="28"/>
          <w:szCs w:val="28"/>
          <w:lang w:val="ru-RU"/>
        </w:rPr>
        <w:t>у заходах, присвячених роз’ясненню необхідності академічної доброчесності здобувачів вищої освіти</w:t>
      </w:r>
      <w:r>
        <w:rPr>
          <w:rFonts w:ascii="Times New Roman" w:hAnsi="Times New Roman" w:cs="Times New Roman"/>
          <w:sz w:val="28"/>
          <w:szCs w:val="28"/>
          <w:lang w:val="ru-RU"/>
        </w:rPr>
        <w:t>. Тому необхідно більше інформації доносити студентам щодо Запобігання плагіату та забезпеченні академічної доброчесності.</w:t>
      </w:r>
    </w:p>
    <w:p w14:paraId="3D29312E" w14:textId="77777777" w:rsidR="00061368" w:rsidRPr="00A27136" w:rsidRDefault="00061368" w:rsidP="007169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B5D0509" w14:textId="77777777" w:rsidR="00061368" w:rsidRPr="00A27136" w:rsidRDefault="00061368" w:rsidP="007169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E47F16" w14:textId="0FF39F11" w:rsidR="00061368" w:rsidRPr="00061368" w:rsidRDefault="00061368" w:rsidP="000613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136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Гарант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Леон</w:t>
      </w:r>
      <w:r>
        <w:rPr>
          <w:rFonts w:ascii="Times New Roman" w:hAnsi="Times New Roman" w:cs="Times New Roman"/>
          <w:sz w:val="28"/>
          <w:szCs w:val="28"/>
          <w:lang w:val="uk-UA"/>
        </w:rPr>
        <w:t>ід КУЛАКОВСЬКИЙ</w:t>
      </w:r>
    </w:p>
    <w:sectPr w:rsidR="00061368" w:rsidRPr="000613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94C2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9A86523"/>
    <w:multiLevelType w:val="hybridMultilevel"/>
    <w:tmpl w:val="1F36B6A4"/>
    <w:lvl w:ilvl="0" w:tplc="E36C3E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59391601">
    <w:abstractNumId w:val="1"/>
  </w:num>
  <w:num w:numId="2" w16cid:durableId="1142113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CD8"/>
    <w:rsid w:val="0006009B"/>
    <w:rsid w:val="00061368"/>
    <w:rsid w:val="00173AB2"/>
    <w:rsid w:val="00217E56"/>
    <w:rsid w:val="0023423B"/>
    <w:rsid w:val="00281941"/>
    <w:rsid w:val="00305188"/>
    <w:rsid w:val="003348A2"/>
    <w:rsid w:val="00421BF0"/>
    <w:rsid w:val="005F4E8B"/>
    <w:rsid w:val="006B32F4"/>
    <w:rsid w:val="00716914"/>
    <w:rsid w:val="008D7911"/>
    <w:rsid w:val="009F0D8C"/>
    <w:rsid w:val="00A1091F"/>
    <w:rsid w:val="00A27136"/>
    <w:rsid w:val="00A80E7E"/>
    <w:rsid w:val="00B74987"/>
    <w:rsid w:val="00BC7153"/>
    <w:rsid w:val="00CA021F"/>
    <w:rsid w:val="00D30F3C"/>
    <w:rsid w:val="00E41397"/>
    <w:rsid w:val="00E45005"/>
    <w:rsid w:val="00E7621A"/>
    <w:rsid w:val="00ED0325"/>
    <w:rsid w:val="00F81470"/>
    <w:rsid w:val="00F87CD8"/>
    <w:rsid w:val="00F9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E551B"/>
  <w15:chartTrackingRefBased/>
  <w15:docId w15:val="{628C7700-FB06-4B8E-9EE3-DE878CD9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21F"/>
  </w:style>
  <w:style w:type="paragraph" w:styleId="Heading1">
    <w:name w:val="heading 1"/>
    <w:basedOn w:val="Normal"/>
    <w:next w:val="Normal"/>
    <w:link w:val="Heading1Char"/>
    <w:uiPriority w:val="9"/>
    <w:qFormat/>
    <w:rsid w:val="00F87C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C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C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7C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7C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7C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C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7C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7C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C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C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C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C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C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C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C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C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C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7C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7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C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7C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7C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7C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7C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7C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C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C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7CD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87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217E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E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hyperlink" Target="https://osvita.kpi.ua/sites/default/files/f-catalog/fkat_141_oppm_iietmk_2024.pdf" TargetMode="External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1AC7B-EAD5-4E02-9C98-E210E19C0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20</Pages>
  <Words>1699</Words>
  <Characters>11559</Characters>
  <Application>Microsoft Office Word</Application>
  <DocSecurity>0</DocSecurity>
  <Lines>350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Kulakovskyi, Leonid</dc:creator>
  <cp:keywords/>
  <dc:description/>
  <cp:lastModifiedBy>Kulakovskyi, Leonid</cp:lastModifiedBy>
  <cp:revision>5</cp:revision>
  <dcterms:created xsi:type="dcterms:W3CDTF">2025-12-19T07:31:00Z</dcterms:created>
  <dcterms:modified xsi:type="dcterms:W3CDTF">2025-12-19T16:43:00Z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394ae5-69af-439d-af88-cb521c31c0c5_Enabled">
    <vt:lpwstr>true</vt:lpwstr>
  </property>
  <property fmtid="{D5CDD505-2E9C-101B-9397-08002B2CF9AE}" pid="3" name="MSIP_Label_15394ae5-69af-439d-af88-cb521c31c0c5_SetDate">
    <vt:lpwstr>2025-12-19T09:12:15Z</vt:lpwstr>
  </property>
  <property fmtid="{D5CDD505-2E9C-101B-9397-08002B2CF9AE}" pid="4" name="MSIP_Label_15394ae5-69af-439d-af88-cb521c31c0c5_Method">
    <vt:lpwstr>Standard</vt:lpwstr>
  </property>
  <property fmtid="{D5CDD505-2E9C-101B-9397-08002B2CF9AE}" pid="5" name="MSIP_Label_15394ae5-69af-439d-af88-cb521c31c0c5_Name">
    <vt:lpwstr>DXC Internal</vt:lpwstr>
  </property>
  <property fmtid="{D5CDD505-2E9C-101B-9397-08002B2CF9AE}" pid="6" name="MSIP_Label_15394ae5-69af-439d-af88-cb521c31c0c5_SiteId">
    <vt:lpwstr>93f33571-550f-43cf-b09f-cd331338d086</vt:lpwstr>
  </property>
  <property fmtid="{D5CDD505-2E9C-101B-9397-08002B2CF9AE}" pid="7" name="MSIP_Label_15394ae5-69af-439d-af88-cb521c31c0c5_ActionId">
    <vt:lpwstr>f1a9e519-c62e-414c-b519-c34aa53c6cef</vt:lpwstr>
  </property>
  <property fmtid="{D5CDD505-2E9C-101B-9397-08002B2CF9AE}" pid="8" name="MSIP_Label_15394ae5-69af-439d-af88-cb521c31c0c5_ContentBits">
    <vt:lpwstr>0</vt:lpwstr>
  </property>
  <property fmtid="{D5CDD505-2E9C-101B-9397-08002B2CF9AE}" pid="9" name="MSIP_Label_15394ae5-69af-439d-af88-cb521c31c0c5_Tag">
    <vt:lpwstr>10, 3, 0, 1</vt:lpwstr>
  </property>
</Properties>
</file>